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_xmlsignatures/sig1.xml" ContentType="application/vnd.openxmlformats-package.digital-signature-xmlsignature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officeDocument/2006/relationships/custom-properties" Target="docProps/custom.xml" Id="rId4" /><Relationship Type="http://schemas.openxmlformats.org/package/2006/relationships/digital-signature/origin" Target="/_xmlsignatures/origin.sigs" Id="rId5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164F9" w14:textId="7B2D4F55" w:rsidR="003554C5" w:rsidRPr="00495A53" w:rsidRDefault="00495A53" w:rsidP="00495A53">
      <w:pPr>
        <w:rPr>
          <w:rFonts w:ascii="Arial" w:hAnsi="Arial" w:cs="Arial"/>
          <w:sz w:val="24"/>
        </w:rPr>
      </w:pPr>
      <w:r w:rsidRPr="00495A53">
        <w:rPr>
          <w:rFonts w:ascii="Arial" w:hAnsi="Arial" w:cs="Arial"/>
          <w:sz w:val="24"/>
        </w:rPr>
        <w:t>23 de octubre del 2025</w:t>
      </w:r>
    </w:p>
    <w:sdt>
      <w:sdtPr>
        <w:alias w:val="Consecutivo"/>
        <w:tag w:val="Consecutivo"/>
        <w:id w:val="867724263"/>
        <w:placeholder>
          <w:docPart w:val="920732FBECD745E9B3B835565CC51263"/>
        </w:placeholder>
        <w:text/>
      </w:sdtPr>
      <w:sdtEndPr/>
      <w:sdtContent>
        <w:p w14:paraId="4A3B8198" w14:textId="77777777" w:rsidR="003554C5" w:rsidRDefault="00BF4EBD" w:rsidP="0085692C">
          <w:r>
            <w:rPr>
              <w:rStyle w:val="Textodelmarcadordeposicin"/>
              <w:rFonts w:eastAsia="Calibri"/>
            </w:rPr>
            <w:t>AI-0246-2025</w:t>
          </w:r>
        </w:p>
      </w:sdtContent>
    </w:sdt>
    <w:p w14:paraId="67E77597" w14:textId="77777777" w:rsidR="00BF4EBD" w:rsidRPr="00F835F3" w:rsidRDefault="00BF4EBD" w:rsidP="0085692C"/>
    <w:p w14:paraId="65FDC4DE" w14:textId="77777777" w:rsidR="00495A53" w:rsidRPr="006329ED" w:rsidRDefault="00495A53" w:rsidP="00495A53">
      <w:pPr>
        <w:rPr>
          <w:rFonts w:ascii="Arial" w:hAnsi="Arial" w:cs="Arial"/>
          <w:sz w:val="24"/>
        </w:rPr>
      </w:pPr>
      <w:r w:rsidRPr="006329ED">
        <w:rPr>
          <w:rFonts w:ascii="Arial" w:hAnsi="Arial" w:cs="Arial"/>
          <w:sz w:val="24"/>
        </w:rPr>
        <w:t>Señor</w:t>
      </w:r>
      <w:r>
        <w:rPr>
          <w:rFonts w:ascii="Arial" w:hAnsi="Arial" w:cs="Arial"/>
          <w:sz w:val="24"/>
        </w:rPr>
        <w:t>a</w:t>
      </w:r>
    </w:p>
    <w:p w14:paraId="537662BF" w14:textId="77777777" w:rsidR="00495A53" w:rsidRPr="005B0C95" w:rsidRDefault="00495A53" w:rsidP="00495A53">
      <w:pPr>
        <w:rPr>
          <w:rFonts w:ascii="Arial" w:hAnsi="Arial" w:cs="Arial"/>
          <w:sz w:val="24"/>
        </w:rPr>
      </w:pPr>
      <w:r w:rsidRPr="005B0C95">
        <w:rPr>
          <w:rFonts w:ascii="Arial" w:hAnsi="Arial" w:cs="Arial"/>
          <w:sz w:val="24"/>
        </w:rPr>
        <w:t xml:space="preserve">Ana Rita Mora Zúñiga, </w:t>
      </w:r>
      <w:proofErr w:type="gramStart"/>
      <w:r w:rsidRPr="005B0C95">
        <w:rPr>
          <w:rFonts w:ascii="Arial" w:hAnsi="Arial" w:cs="Arial"/>
          <w:sz w:val="24"/>
        </w:rPr>
        <w:t>Directora</w:t>
      </w:r>
      <w:proofErr w:type="gramEnd"/>
    </w:p>
    <w:p w14:paraId="7FB71B04" w14:textId="77777777" w:rsidR="00495A53" w:rsidRPr="005B0C95" w:rsidRDefault="00495A53" w:rsidP="00495A53">
      <w:pPr>
        <w:rPr>
          <w:rFonts w:ascii="Arial" w:hAnsi="Arial" w:cs="Arial"/>
          <w:b/>
          <w:color w:val="1C4063" w:themeColor="accent1" w:themeShade="80"/>
          <w:sz w:val="24"/>
        </w:rPr>
      </w:pPr>
      <w:r w:rsidRPr="005B0C95">
        <w:rPr>
          <w:rFonts w:ascii="Arial" w:hAnsi="Arial" w:cs="Arial"/>
          <w:b/>
          <w:color w:val="1C4063" w:themeColor="accent1" w:themeShade="80"/>
          <w:sz w:val="24"/>
        </w:rPr>
        <w:t>DEPARTAMENTO FONDO GARANTÍA DE DEPÓSITOS</w:t>
      </w:r>
    </w:p>
    <w:p w14:paraId="2E945C4B" w14:textId="77777777" w:rsidR="00495A53" w:rsidRDefault="00495A53" w:rsidP="00495A53">
      <w:pPr>
        <w:rPr>
          <w:rFonts w:ascii="Arial" w:hAnsi="Arial" w:cs="Arial"/>
        </w:rPr>
      </w:pPr>
    </w:p>
    <w:p w14:paraId="0CA57C32" w14:textId="77777777" w:rsidR="00495A53" w:rsidRPr="003F5DF0" w:rsidRDefault="00495A53" w:rsidP="00495A53">
      <w:pPr>
        <w:rPr>
          <w:rFonts w:ascii="Arial" w:hAnsi="Arial" w:cs="Arial"/>
          <w:b/>
          <w:bCs/>
        </w:rPr>
      </w:pPr>
      <w:r w:rsidRPr="00FB4EB3">
        <w:rPr>
          <w:rFonts w:ascii="Arial" w:hAnsi="Arial" w:cs="Arial"/>
          <w:b/>
        </w:rPr>
        <w:t xml:space="preserve">Ref. </w:t>
      </w:r>
      <w:r w:rsidRPr="00610679">
        <w:rPr>
          <w:rFonts w:ascii="Arial" w:hAnsi="Arial" w:cs="Arial"/>
          <w:b/>
        </w:rPr>
        <w:t>Comunicación del informe de la auditoría especial sobre las publicaciones legales</w:t>
      </w:r>
      <w:r>
        <w:rPr>
          <w:rFonts w:ascii="Arial" w:hAnsi="Arial" w:cs="Arial"/>
          <w:b/>
        </w:rPr>
        <w:t xml:space="preserve"> del FGD</w:t>
      </w:r>
    </w:p>
    <w:p w14:paraId="0FABA936" w14:textId="77777777" w:rsidR="00495A53" w:rsidRDefault="00495A53" w:rsidP="00495A53">
      <w:pPr>
        <w:rPr>
          <w:rFonts w:ascii="Arial" w:hAnsi="Arial" w:cs="Arial"/>
        </w:rPr>
      </w:pPr>
    </w:p>
    <w:p w14:paraId="47872860" w14:textId="77777777" w:rsidR="00495A53" w:rsidRPr="006329ED" w:rsidRDefault="00495A53" w:rsidP="00495A53">
      <w:pPr>
        <w:rPr>
          <w:rFonts w:ascii="Arial" w:hAnsi="Arial" w:cs="Arial"/>
          <w:sz w:val="24"/>
        </w:rPr>
      </w:pPr>
      <w:r w:rsidRPr="006329ED">
        <w:rPr>
          <w:rFonts w:ascii="Arial" w:hAnsi="Arial" w:cs="Arial"/>
          <w:sz w:val="24"/>
        </w:rPr>
        <w:t>Estimad</w:t>
      </w:r>
      <w:r>
        <w:rPr>
          <w:rFonts w:ascii="Arial" w:hAnsi="Arial" w:cs="Arial"/>
          <w:sz w:val="24"/>
        </w:rPr>
        <w:t>a</w:t>
      </w:r>
      <w:r w:rsidRPr="006329ED">
        <w:rPr>
          <w:rFonts w:ascii="Arial" w:hAnsi="Arial" w:cs="Arial"/>
          <w:sz w:val="24"/>
        </w:rPr>
        <w:t xml:space="preserve"> señor</w:t>
      </w:r>
      <w:r>
        <w:rPr>
          <w:rFonts w:ascii="Arial" w:hAnsi="Arial" w:cs="Arial"/>
          <w:sz w:val="24"/>
        </w:rPr>
        <w:t>a</w:t>
      </w:r>
      <w:r w:rsidRPr="006329ED">
        <w:rPr>
          <w:rFonts w:ascii="Arial" w:hAnsi="Arial" w:cs="Arial"/>
          <w:sz w:val="24"/>
        </w:rPr>
        <w:t>:</w:t>
      </w:r>
    </w:p>
    <w:p w14:paraId="2724C7B7" w14:textId="77777777" w:rsidR="00495A53" w:rsidRPr="006329ED" w:rsidRDefault="00495A53" w:rsidP="00495A53">
      <w:pPr>
        <w:rPr>
          <w:rFonts w:ascii="Arial" w:hAnsi="Arial" w:cs="Arial"/>
          <w:sz w:val="24"/>
        </w:rPr>
      </w:pPr>
    </w:p>
    <w:p w14:paraId="490E6CFB" w14:textId="77777777" w:rsidR="00495A53" w:rsidRDefault="00495A53" w:rsidP="00495A53">
      <w:pPr>
        <w:tabs>
          <w:tab w:val="left" w:pos="5505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Esta auditoría evaluó el cumplimiento de las publicaciones</w:t>
      </w:r>
      <w:r w:rsidRPr="005D5CA6">
        <w:t xml:space="preserve"> </w:t>
      </w:r>
      <w:r w:rsidRPr="005D5CA6">
        <w:rPr>
          <w:rFonts w:ascii="Arial" w:hAnsi="Arial" w:cs="Arial"/>
          <w:sz w:val="24"/>
        </w:rPr>
        <w:t>dispuestas en la Ley de Creación del Fondo de Garantía de Depósito y de mecanismos de resolución de los intermediarios financieros, No. 9816. El estudio se realizó en cumplimiento del artículo 28 de esa ley, el cual le asigna a este Despacho la función de auditoría interna en ese Fondo.</w:t>
      </w:r>
    </w:p>
    <w:p w14:paraId="4977A72F" w14:textId="77777777" w:rsidR="00495A53" w:rsidRDefault="00495A53" w:rsidP="00495A53">
      <w:pPr>
        <w:rPr>
          <w:rFonts w:ascii="Arial" w:hAnsi="Arial" w:cs="Arial"/>
          <w:sz w:val="24"/>
        </w:rPr>
      </w:pPr>
    </w:p>
    <w:p w14:paraId="0E55934A" w14:textId="77777777" w:rsidR="00495A53" w:rsidRDefault="00495A53" w:rsidP="00495A53">
      <w:pPr>
        <w:rPr>
          <w:rFonts w:ascii="Arial" w:eastAsia="Arial" w:hAnsi="Arial" w:cs="Arial"/>
          <w:sz w:val="24"/>
          <w:lang w:val="es-CR"/>
        </w:rPr>
      </w:pPr>
      <w:r w:rsidRPr="006329ED">
        <w:rPr>
          <w:rFonts w:ascii="Arial" w:hAnsi="Arial" w:cs="Arial"/>
          <w:sz w:val="24"/>
        </w:rPr>
        <w:t>El alcance del estudio comprendió</w:t>
      </w:r>
      <w:r w:rsidRPr="00554829">
        <w:rPr>
          <w:rFonts w:ascii="Arial" w:hAnsi="Arial" w:cs="Arial"/>
          <w:sz w:val="24"/>
        </w:rPr>
        <w:t xml:space="preserve"> </w:t>
      </w:r>
      <w:r w:rsidRPr="00A47B11">
        <w:rPr>
          <w:rFonts w:ascii="Arial" w:hAnsi="Arial" w:cs="Arial"/>
          <w:sz w:val="24"/>
        </w:rPr>
        <w:t xml:space="preserve">la revisión de las publicaciones realizadas en </w:t>
      </w:r>
      <w:r w:rsidRPr="004B607D">
        <w:rPr>
          <w:rFonts w:ascii="Arial" w:hAnsi="Arial" w:cs="Arial"/>
          <w:sz w:val="24"/>
        </w:rPr>
        <w:t xml:space="preserve">el periodo comprendido entre el </w:t>
      </w:r>
      <w:r w:rsidRPr="00360AF4">
        <w:rPr>
          <w:rFonts w:ascii="Arial" w:hAnsi="Arial" w:cs="Arial"/>
          <w:sz w:val="24"/>
        </w:rPr>
        <w:t>27 de mayo y el 30 de septiembre 2025.</w:t>
      </w:r>
      <w:r w:rsidRPr="004B607D">
        <w:rPr>
          <w:rFonts w:ascii="Arial" w:hAnsi="Arial" w:cs="Arial"/>
          <w:sz w:val="24"/>
          <w:lang w:eastAsia="uk-UA"/>
        </w:rPr>
        <w:t xml:space="preserve"> </w:t>
      </w:r>
      <w:r>
        <w:rPr>
          <w:rFonts w:ascii="Arial" w:hAnsi="Arial" w:cs="Arial"/>
          <w:sz w:val="24"/>
          <w:lang w:eastAsia="uk-UA"/>
        </w:rPr>
        <w:t>E</w:t>
      </w:r>
      <w:r>
        <w:rPr>
          <w:rFonts w:ascii="Arial" w:hAnsi="Arial" w:cs="Arial"/>
          <w:sz w:val="24"/>
        </w:rPr>
        <w:t>n dicho periodo no hubo publicaciones que efectuar</w:t>
      </w:r>
      <w:r>
        <w:rPr>
          <w:rFonts w:ascii="Arial" w:eastAsia="Arial" w:hAnsi="Arial" w:cs="Arial"/>
          <w:sz w:val="24"/>
          <w:lang w:val="es-CR"/>
        </w:rPr>
        <w:t>, no obstante, se comprobó que se cuenta con un sitio para publicar las sanciones que se impongan.</w:t>
      </w:r>
    </w:p>
    <w:p w14:paraId="04002FDD" w14:textId="77777777" w:rsidR="00495A53" w:rsidRDefault="00495A53" w:rsidP="00495A53">
      <w:pPr>
        <w:rPr>
          <w:rFonts w:ascii="Arial" w:eastAsia="Arial" w:hAnsi="Arial" w:cs="Arial"/>
          <w:sz w:val="24"/>
          <w:lang w:val="es-CR"/>
        </w:rPr>
      </w:pPr>
    </w:p>
    <w:p w14:paraId="1638EAAF" w14:textId="77777777" w:rsidR="00495A53" w:rsidRPr="00B1034B" w:rsidRDefault="00495A53" w:rsidP="00495A53">
      <w:pPr>
        <w:contextualSpacing/>
        <w:rPr>
          <w:rFonts w:ascii="Arial" w:hAnsi="Arial" w:cs="Arial"/>
          <w:szCs w:val="22"/>
        </w:rPr>
      </w:pPr>
      <w:bookmarkStart w:id="0" w:name="_Hlk175148887"/>
      <w:r>
        <w:rPr>
          <w:rFonts w:ascii="Arial" w:hAnsi="Arial" w:cs="Arial"/>
          <w:sz w:val="24"/>
        </w:rPr>
        <w:t>Por lo expuesto, se concluye que el proceso</w:t>
      </w:r>
      <w:r w:rsidRPr="00B1034B">
        <w:rPr>
          <w:rFonts w:ascii="Arial" w:hAnsi="Arial" w:cs="Arial"/>
          <w:sz w:val="24"/>
        </w:rPr>
        <w:t xml:space="preserve"> </w:t>
      </w:r>
      <w:r w:rsidRPr="00B1034B">
        <w:rPr>
          <w:rFonts w:ascii="Arial" w:hAnsi="Arial" w:cs="Arial"/>
          <w:b/>
          <w:bCs/>
          <w:sz w:val="24"/>
        </w:rPr>
        <w:t>cumple</w:t>
      </w:r>
      <w:r w:rsidRPr="00B1034B">
        <w:rPr>
          <w:rFonts w:ascii="Arial" w:hAnsi="Arial" w:cs="Arial"/>
          <w:sz w:val="24"/>
          <w:vertAlign w:val="superscript"/>
        </w:rPr>
        <w:footnoteReference w:id="1"/>
      </w:r>
      <w:r w:rsidRPr="00B1034B">
        <w:rPr>
          <w:rFonts w:ascii="Arial" w:hAnsi="Arial" w:cs="Arial"/>
          <w:sz w:val="24"/>
          <w:vertAlign w:val="superscript"/>
        </w:rPr>
        <w:t xml:space="preserve"> </w:t>
      </w:r>
      <w:r w:rsidRPr="00B1034B">
        <w:rPr>
          <w:rFonts w:ascii="Arial" w:hAnsi="Arial" w:cs="Arial"/>
          <w:sz w:val="24"/>
        </w:rPr>
        <w:t>con las disposiciones que le son aplicables.</w:t>
      </w:r>
    </w:p>
    <w:p w14:paraId="208FF44C" w14:textId="77777777" w:rsidR="00495A53" w:rsidRDefault="00495A53" w:rsidP="00495A53">
      <w:pPr>
        <w:rPr>
          <w:rFonts w:ascii="Arial" w:hAnsi="Arial" w:cs="Arial"/>
          <w:sz w:val="24"/>
          <w:szCs w:val="28"/>
          <w:lang w:val="es-CR"/>
        </w:rPr>
      </w:pPr>
    </w:p>
    <w:p w14:paraId="4D9BCE57" w14:textId="77777777" w:rsidR="00495A53" w:rsidRPr="00952A4F" w:rsidRDefault="00495A53" w:rsidP="00495A53">
      <w:pPr>
        <w:rPr>
          <w:rFonts w:ascii="Arial" w:hAnsi="Arial" w:cs="Arial"/>
          <w:sz w:val="24"/>
          <w:szCs w:val="28"/>
          <w:lang w:val="es-CR"/>
        </w:rPr>
      </w:pPr>
      <w:r w:rsidRPr="0081479F">
        <w:rPr>
          <w:rFonts w:ascii="Arial" w:hAnsi="Arial" w:cs="Arial"/>
          <w:sz w:val="24"/>
          <w:szCs w:val="28"/>
          <w:lang w:val="es-CR"/>
        </w:rPr>
        <w:t>La actividad de auditoría interna en el Banco Central de Costa Rica se realiza de acuerdo con las Normas para el Ejercicio de la Auditoría Interna en el Sector Público y las Normas Generales de Auditoría para el Sector Público, ambas emitidas por la Contraloría General de la República.</w:t>
      </w:r>
    </w:p>
    <w:bookmarkEnd w:id="0"/>
    <w:p w14:paraId="6D47CB6D" w14:textId="77777777" w:rsidR="00495A53" w:rsidRDefault="00495A53" w:rsidP="00495A53">
      <w:pPr>
        <w:pStyle w:val="NormalWeb"/>
        <w:spacing w:before="0" w:beforeAutospacing="0" w:after="0" w:afterAutospacing="0"/>
        <w:jc w:val="both"/>
        <w:rPr>
          <w:rFonts w:ascii="Arial" w:hAnsi="Arial" w:cs="Arial"/>
          <w:lang w:val="es-CR"/>
        </w:rPr>
      </w:pPr>
    </w:p>
    <w:p w14:paraId="7653FD0B" w14:textId="77777777" w:rsidR="00495A53" w:rsidRPr="00EB39A1" w:rsidRDefault="00495A53" w:rsidP="00495A53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360AF4">
        <w:rPr>
          <w:rFonts w:ascii="Arial" w:hAnsi="Arial" w:cs="Arial"/>
        </w:rPr>
        <w:t>La Auditoría Interna realizó la conferencia final de este informe con el Departamento Fondo de Garantía de Depósitos</w:t>
      </w:r>
      <w:r>
        <w:rPr>
          <w:rStyle w:val="Refdenotaalpie"/>
          <w:rFonts w:ascii="Arial" w:hAnsi="Arial" w:cs="Arial"/>
        </w:rPr>
        <w:footnoteReference w:id="2"/>
      </w:r>
      <w:r w:rsidRPr="00360AF4">
        <w:rPr>
          <w:rFonts w:ascii="Arial" w:hAnsi="Arial" w:cs="Arial"/>
        </w:rPr>
        <w:t>, como parte de la comunicación preliminar de los resultados.</w:t>
      </w:r>
    </w:p>
    <w:p w14:paraId="0F1F974B" w14:textId="77777777" w:rsidR="00495A53" w:rsidRPr="00EB39A1" w:rsidRDefault="00495A53" w:rsidP="00495A53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14:paraId="49FBDB4E" w14:textId="77777777" w:rsidR="00495A53" w:rsidRPr="006329ED" w:rsidRDefault="00495A53" w:rsidP="00495A53">
      <w:pPr>
        <w:rPr>
          <w:rFonts w:ascii="Arial" w:hAnsi="Arial" w:cs="Arial"/>
          <w:sz w:val="24"/>
          <w:lang w:val="pt-BR"/>
        </w:rPr>
      </w:pPr>
      <w:bookmarkStart w:id="1" w:name="R_043962_40718750"/>
      <w:bookmarkEnd w:id="1"/>
      <w:r w:rsidRPr="006329ED">
        <w:rPr>
          <w:rFonts w:ascii="Arial" w:hAnsi="Arial" w:cs="Arial"/>
          <w:sz w:val="24"/>
          <w:lang w:val="pt-BR"/>
        </w:rPr>
        <w:t>Atentamente,</w:t>
      </w:r>
    </w:p>
    <w:p w14:paraId="072C1F64" w14:textId="77777777" w:rsidR="00495A53" w:rsidRPr="006329ED" w:rsidRDefault="00495A53" w:rsidP="00495A53">
      <w:pPr>
        <w:ind w:left="360"/>
        <w:rPr>
          <w:rFonts w:ascii="Arial" w:hAnsi="Arial" w:cs="Arial"/>
          <w:sz w:val="24"/>
          <w:lang w:val="pt-BR"/>
        </w:rPr>
      </w:pPr>
      <w:r w:rsidRPr="006329ED">
        <w:rPr>
          <w:rFonts w:ascii="Arial" w:hAnsi="Arial" w:cs="Arial"/>
          <w:noProof/>
          <w:sz w:val="24"/>
          <w:lang w:val="es-CR" w:eastAsia="es-CR"/>
        </w:rPr>
        <w:drawing>
          <wp:anchor distT="0" distB="0" distL="114300" distR="114300" simplePos="0" relativeHeight="251659264" behindDoc="1" locked="0" layoutInCell="1" allowOverlap="1" wp14:anchorId="74F041D2" wp14:editId="1BACB0B9">
            <wp:simplePos x="0" y="0"/>
            <wp:positionH relativeFrom="column">
              <wp:posOffset>-162560</wp:posOffset>
            </wp:positionH>
            <wp:positionV relativeFrom="paragraph">
              <wp:posOffset>79375</wp:posOffset>
            </wp:positionV>
            <wp:extent cx="2506980" cy="388620"/>
            <wp:effectExtent l="0" t="0" r="0" b="0"/>
            <wp:wrapNone/>
            <wp:docPr id="1514346444" name="Imagen 1514346444" descr="Text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4346444" name="Imagen 1514346444" descr="Texto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980" cy="388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BCE864" w14:textId="77777777" w:rsidR="00495A53" w:rsidRPr="006329ED" w:rsidRDefault="00495A53" w:rsidP="00495A53">
      <w:pPr>
        <w:rPr>
          <w:rFonts w:ascii="Arial" w:hAnsi="Arial" w:cs="Arial"/>
          <w:sz w:val="24"/>
          <w:lang w:val="pt-BR"/>
        </w:rPr>
      </w:pPr>
    </w:p>
    <w:p w14:paraId="642C0C7B" w14:textId="77777777" w:rsidR="00495A53" w:rsidRPr="006329ED" w:rsidRDefault="00495A53" w:rsidP="00495A53">
      <w:pPr>
        <w:rPr>
          <w:rFonts w:ascii="Arial" w:hAnsi="Arial" w:cs="Arial"/>
          <w:sz w:val="24"/>
          <w:lang w:val="pt-BR"/>
        </w:rPr>
      </w:pPr>
    </w:p>
    <w:p w14:paraId="08E7C7D1" w14:textId="77777777" w:rsidR="00495A53" w:rsidRPr="006329ED" w:rsidRDefault="00495A53" w:rsidP="00495A53">
      <w:pPr>
        <w:rPr>
          <w:rFonts w:ascii="Arial" w:hAnsi="Arial" w:cs="Arial"/>
          <w:sz w:val="24"/>
          <w:lang w:val="pt-BR"/>
        </w:rPr>
      </w:pPr>
      <w:r>
        <w:rPr>
          <w:rFonts w:ascii="Arial" w:hAnsi="Arial" w:cs="Arial"/>
          <w:sz w:val="24"/>
          <w:lang w:val="pt-BR"/>
        </w:rPr>
        <w:t>Joaquín Vargas Guerrero</w:t>
      </w:r>
    </w:p>
    <w:p w14:paraId="3EE95D70" w14:textId="77777777" w:rsidR="00495A53" w:rsidRPr="006329ED" w:rsidRDefault="00495A53" w:rsidP="00495A53">
      <w:pPr>
        <w:rPr>
          <w:rFonts w:ascii="Arial" w:hAnsi="Arial" w:cs="Arial"/>
          <w:b/>
          <w:sz w:val="24"/>
          <w:lang w:val="pt-BR"/>
        </w:rPr>
      </w:pPr>
      <w:r>
        <w:rPr>
          <w:rFonts w:ascii="Arial" w:hAnsi="Arial" w:cs="Arial"/>
          <w:b/>
          <w:sz w:val="24"/>
          <w:lang w:val="pt-BR"/>
        </w:rPr>
        <w:t>A</w:t>
      </w:r>
      <w:r w:rsidRPr="006329ED">
        <w:rPr>
          <w:rFonts w:ascii="Arial" w:hAnsi="Arial" w:cs="Arial"/>
          <w:b/>
          <w:sz w:val="24"/>
          <w:lang w:val="pt-BR"/>
        </w:rPr>
        <w:t>uditor</w:t>
      </w:r>
      <w:r>
        <w:rPr>
          <w:rFonts w:ascii="Arial" w:hAnsi="Arial" w:cs="Arial"/>
          <w:b/>
          <w:sz w:val="24"/>
          <w:lang w:val="pt-BR"/>
        </w:rPr>
        <w:t xml:space="preserve"> Interno</w:t>
      </w:r>
    </w:p>
    <w:p w14:paraId="19B27A97" w14:textId="77777777" w:rsidR="00495A53" w:rsidRPr="006329ED" w:rsidRDefault="00495A53" w:rsidP="00495A53">
      <w:pPr>
        <w:pStyle w:val="Negrita"/>
        <w:rPr>
          <w:rFonts w:ascii="Arial" w:hAnsi="Arial" w:cs="Arial"/>
          <w:lang w:val="pt-BR"/>
        </w:rPr>
      </w:pPr>
    </w:p>
    <w:p w14:paraId="6F15B1B8" w14:textId="7C84AC10" w:rsidR="00495A53" w:rsidRPr="00495A53" w:rsidRDefault="00495A53" w:rsidP="00495A53">
      <w:pPr>
        <w:pStyle w:val="CC"/>
      </w:pPr>
      <w:bookmarkStart w:id="2" w:name="_Hlk175152186"/>
      <w:proofErr w:type="spellStart"/>
      <w:r w:rsidRPr="00495A53">
        <w:t>C</w:t>
      </w:r>
      <w:r>
        <w:t>c</w:t>
      </w:r>
      <w:r w:rsidRPr="00495A53">
        <w:t>.</w:t>
      </w:r>
      <w:proofErr w:type="spellEnd"/>
      <w:r w:rsidRPr="00495A53">
        <w:tab/>
      </w:r>
      <w:bookmarkEnd w:id="2"/>
      <w:r w:rsidRPr="00495A53">
        <w:t>Gerencia</w:t>
      </w:r>
    </w:p>
    <w:p w14:paraId="2E4FC8E5" w14:textId="77777777" w:rsidR="00495A53" w:rsidRPr="00495A53" w:rsidRDefault="00495A53" w:rsidP="00495A53">
      <w:pPr>
        <w:pStyle w:val="CC"/>
      </w:pPr>
      <w:r w:rsidRPr="00495A53">
        <w:tab/>
        <w:t>Conassif</w:t>
      </w:r>
    </w:p>
    <w:p w14:paraId="45DAC625" w14:textId="77777777" w:rsidR="00495A53" w:rsidRPr="00495A53" w:rsidRDefault="00495A53" w:rsidP="00495A53">
      <w:pPr>
        <w:pStyle w:val="CC"/>
      </w:pPr>
      <w:r w:rsidRPr="00495A53">
        <w:tab/>
      </w:r>
      <w:proofErr w:type="spellStart"/>
      <w:r w:rsidRPr="00495A53">
        <w:t>Sugef</w:t>
      </w:r>
      <w:proofErr w:type="spellEnd"/>
    </w:p>
    <w:sectPr w:rsidR="00495A53" w:rsidRPr="00495A53" w:rsidSect="00495A53"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2240" w:h="15840" w:code="1"/>
      <w:pgMar w:top="1843" w:right="900" w:bottom="1701" w:left="1276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348EE" w14:textId="77777777" w:rsidR="00495A53" w:rsidRDefault="00495A53" w:rsidP="00D43D57">
      <w:r>
        <w:separator/>
      </w:r>
    </w:p>
  </w:endnote>
  <w:endnote w:type="continuationSeparator" w:id="0">
    <w:p w14:paraId="2A8BE3F3" w14:textId="77777777" w:rsidR="00495A53" w:rsidRDefault="00495A53" w:rsidP="00D43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0FFD0" w14:textId="30C38F19" w:rsidR="00495A53" w:rsidRDefault="00495A53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98176" behindDoc="0" locked="0" layoutInCell="1" allowOverlap="1" wp14:anchorId="59557D29" wp14:editId="0343BD7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345440"/>
              <wp:effectExtent l="0" t="0" r="0" b="0"/>
              <wp:wrapNone/>
              <wp:docPr id="745735500" name="Cuadro de texto 2" descr="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F39F44" w14:textId="7431C2AD" w:rsidR="00495A53" w:rsidRPr="00495A53" w:rsidRDefault="00495A53" w:rsidP="00495A5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95A5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59557D29">
              <v:stroke joinstyle="miter"/>
              <v:path gradientshapeok="t" o:connecttype="rect"/>
            </v:shapetype>
            <v:shape id="Cuadro de texto 2" style="position:absolute;left:0;text-align:left;margin-left:0;margin-top:0;width:48pt;height:27.2pt;z-index:25169817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Uso Interno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">
              <v:fill o:detectmouseclick="t"/>
              <v:textbox style="mso-fit-shape-to-text:t" inset="0,0,0,15pt">
                <w:txbxContent>
                  <w:p w:rsidRPr="00495A53" w:rsidR="00495A53" w:rsidP="00495A53" w:rsidRDefault="00495A53" w14:paraId="43F39F44" w14:textId="7431C2AD">
                    <w:pPr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95A53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71E14" w14:textId="0D793FDF" w:rsidR="002307FE" w:rsidRDefault="00495A53" w:rsidP="00FA54DF">
    <w:pPr>
      <w:pStyle w:val="Piedepgina"/>
      <w:tabs>
        <w:tab w:val="center" w:pos="4305"/>
        <w:tab w:val="left" w:pos="6290"/>
      </w:tabs>
      <w:jc w:val="left"/>
      <w:rPr>
        <w:color w:val="004990"/>
        <w:sz w:val="16"/>
        <w:szCs w:val="16"/>
      </w:rPr>
    </w:pPr>
    <w:r>
      <w:rPr>
        <w:noProof/>
        <w:color w:val="004990"/>
        <w:sz w:val="16"/>
        <w:szCs w:val="16"/>
      </w:rPr>
      <mc:AlternateContent>
        <mc:Choice Requires="wps">
          <w:drawing>
            <wp:anchor distT="0" distB="0" distL="0" distR="0" simplePos="0" relativeHeight="251699200" behindDoc="0" locked="0" layoutInCell="1" allowOverlap="1" wp14:anchorId="7F93FF50" wp14:editId="13A28A0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345440"/>
              <wp:effectExtent l="0" t="0" r="0" b="0"/>
              <wp:wrapNone/>
              <wp:docPr id="1843530047" name="Cuadro de texto 3" descr="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9FB51C" w14:textId="28F3B4D0" w:rsidR="00495A53" w:rsidRPr="00495A53" w:rsidRDefault="00495A53" w:rsidP="00495A5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95A5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14="http://schemas.microsoft.com/office/drawing/2010/main"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7F93FF50">
              <v:stroke joinstyle="miter"/>
              <v:path gradientshapeok="t" o:connecttype="rect"/>
            </v:shapetype>
            <v:shape id="Cuadro de texto 3" style="position:absolute;margin-left:0;margin-top:0;width:48pt;height:27.2pt;z-index:25169920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Uso Interno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">
              <v:fill o:detectmouseclick="t"/>
              <v:textbox style="mso-fit-shape-to-text:t" inset="0,0,0,15pt">
                <w:txbxContent>
                  <w:p w:rsidRPr="00495A53" w:rsidR="00495A53" w:rsidP="00495A53" w:rsidRDefault="00495A53" w14:paraId="2B9FB51C" w14:textId="28F3B4D0">
                    <w:pPr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95A53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color w:val="004990"/>
          <w:sz w:val="16"/>
          <w:szCs w:val="16"/>
        </w:rPr>
        <w:alias w:val="Consecutivo"/>
        <w:tag w:val="Consecutivo"/>
        <w:id w:val="-1370214818"/>
        <w:placeholder>
          <w:docPart w:val="920732FBECD745E9B3B835565CC51263"/>
        </w:placeholder>
        <w:text/>
      </w:sdtPr>
      <w:sdtEndPr/>
      <w:sdtContent>
        <w:r>
          <w:rPr>
            <w:color w:val="004990"/>
            <w:sz w:val="16"/>
            <w:szCs w:val="16"/>
          </w:rPr>
          <w:t>AI-0246-2025</w:t>
        </w:r>
      </w:sdtContent>
    </w:sdt>
  </w:p>
  <w:p w14:paraId="5DF99EBC" w14:textId="77777777" w:rsidR="002307FE" w:rsidRDefault="002307FE" w:rsidP="00FA54DF">
    <w:pPr>
      <w:pStyle w:val="Piedepgina"/>
      <w:tabs>
        <w:tab w:val="center" w:pos="4305"/>
        <w:tab w:val="left" w:pos="6290"/>
      </w:tabs>
      <w:jc w:val="left"/>
      <w:rPr>
        <w:color w:val="004990"/>
        <w:sz w:val="16"/>
        <w:szCs w:val="16"/>
      </w:rPr>
    </w:pPr>
    <w:r>
      <w:rPr>
        <w:color w:val="004990"/>
        <w:sz w:val="16"/>
        <w:szCs w:val="16"/>
      </w:rPr>
      <w:t>Seguridad:</w:t>
    </w:r>
    <w:sdt>
      <w:sdtPr>
        <w:rPr>
          <w:color w:val="004990"/>
          <w:sz w:val="16"/>
          <w:szCs w:val="16"/>
        </w:rPr>
        <w:alias w:val="Confidencialidad"/>
        <w:tag w:val="n32f5b5d94d147d6ae4b36230db37881"/>
        <w:id w:val="-1683737976"/>
        <w:lock w:val="contentLocked"/>
        <w:dataBinding w:prefixMappings="xmlns:ns0='http://schemas.microsoft.com/office/2006/metadata/properties' xmlns:ns1='http://www.w3.org/2001/XMLSchema-instance' xmlns:ns2='b875e23b-67d9-4b2e-bdec-edacbf90b326' xmlns:ns3='http://schemas.microsoft.com/office/infopath/2007/PartnerControls' xmlns:ns4='http://schemas.microsoft.com/sharepoint/v3' " w:xpath="/ns0:properties[1]/documentManagement[1]/ns2:n32f5b5d94d147d6ae4b36230db37881[1]/ns3:Terms[1]" w:storeItemID="{283BF82E-1A70-4392-8CF2-7DEAFF1953AE}"/>
        <w:text w:multiLine="1"/>
      </w:sdtPr>
      <w:sdtEndPr/>
      <w:sdtContent>
        <w:r w:rsidR="005F02FD">
          <w:rPr>
            <w:color w:val="004990"/>
            <w:sz w:val="16"/>
            <w:szCs w:val="16"/>
          </w:rPr>
          <w:t>Uso Interno</w:t>
        </w:r>
      </w:sdtContent>
    </w:sdt>
  </w:p>
  <w:p w14:paraId="4C4B7859" w14:textId="77777777" w:rsidR="00D2424F" w:rsidRDefault="00E220C4" w:rsidP="00FA54DF">
    <w:pPr>
      <w:pStyle w:val="Piedepgina"/>
      <w:tabs>
        <w:tab w:val="center" w:pos="4305"/>
        <w:tab w:val="left" w:pos="6290"/>
      </w:tabs>
      <w:jc w:val="left"/>
    </w:pPr>
    <w:r w:rsidRPr="00E220C4">
      <w:rPr>
        <w:color w:val="004990"/>
        <w:sz w:val="16"/>
        <w:szCs w:val="16"/>
      </w:rPr>
      <w:fldChar w:fldCharType="begin"/>
    </w:r>
    <w:r w:rsidRPr="00E220C4">
      <w:rPr>
        <w:color w:val="004990"/>
        <w:sz w:val="16"/>
        <w:szCs w:val="16"/>
      </w:rPr>
      <w:instrText>PAGE   \* MERGEFORMAT</w:instrText>
    </w:r>
    <w:r w:rsidRPr="00E220C4">
      <w:rPr>
        <w:color w:val="004990"/>
        <w:sz w:val="16"/>
        <w:szCs w:val="16"/>
      </w:rPr>
      <w:fldChar w:fldCharType="separate"/>
    </w:r>
    <w:r w:rsidR="00975042">
      <w:rPr>
        <w:noProof/>
        <w:color w:val="004990"/>
        <w:sz w:val="16"/>
        <w:szCs w:val="16"/>
      </w:rPr>
      <w:t>2</w:t>
    </w:r>
    <w:r w:rsidRPr="00E220C4">
      <w:rPr>
        <w:color w:val="004990"/>
        <w:sz w:val="16"/>
        <w:szCs w:val="16"/>
      </w:rPr>
      <w:fldChar w:fldCharType="end"/>
    </w:r>
    <w:r w:rsidR="001A43C4">
      <w:rPr>
        <w:noProof/>
        <w:lang w:val="es-CR" w:eastAsia="es-CR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0FA2FE33" wp14:editId="7AFE9861">
              <wp:simplePos x="0" y="0"/>
              <wp:positionH relativeFrom="column">
                <wp:posOffset>4578350</wp:posOffset>
              </wp:positionH>
              <wp:positionV relativeFrom="paragraph">
                <wp:posOffset>-250190</wp:posOffset>
              </wp:positionV>
              <wp:extent cx="1722755" cy="565785"/>
              <wp:effectExtent l="0" t="0" r="4445" b="0"/>
              <wp:wrapNone/>
              <wp:docPr id="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2755" cy="565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FA002E" w14:textId="77777777" w:rsidR="00D2424F" w:rsidRPr="00FA54DF" w:rsidRDefault="00D2424F" w:rsidP="00FA54DF">
                          <w:pPr>
                            <w:rPr>
                              <w:color w:val="003A68"/>
                              <w:sz w:val="14"/>
                              <w:szCs w:val="14"/>
                            </w:rPr>
                          </w:pPr>
                          <w:r w:rsidRPr="00FA54DF">
                            <w:rPr>
                              <w:color w:val="003A68"/>
                              <w:sz w:val="14"/>
                              <w:szCs w:val="14"/>
                            </w:rPr>
                            <w:t>T. (506) 2243-3</w:t>
                          </w:r>
                          <w:r w:rsidR="009F6EB0">
                            <w:rPr>
                              <w:color w:val="003A68"/>
                              <w:sz w:val="14"/>
                              <w:szCs w:val="14"/>
                            </w:rPr>
                            <w:t>912</w:t>
                          </w:r>
                          <w:r w:rsidRPr="00FA54DF">
                            <w:rPr>
                              <w:color w:val="003A68"/>
                              <w:sz w:val="14"/>
                              <w:szCs w:val="14"/>
                            </w:rPr>
                            <w:t xml:space="preserve">   </w:t>
                          </w:r>
                        </w:p>
                        <w:p w14:paraId="05E59BDD" w14:textId="77777777" w:rsidR="00D2424F" w:rsidRPr="00FA54DF" w:rsidRDefault="00D2424F" w:rsidP="00FA54DF">
                          <w:pPr>
                            <w:rPr>
                              <w:color w:val="003A68"/>
                              <w:sz w:val="14"/>
                              <w:szCs w:val="14"/>
                            </w:rPr>
                          </w:pPr>
                          <w:r w:rsidRPr="00FA54DF">
                            <w:rPr>
                              <w:color w:val="003A68"/>
                              <w:sz w:val="14"/>
                              <w:szCs w:val="14"/>
                            </w:rPr>
                            <w:t>F. (506) 2243-45</w:t>
                          </w:r>
                          <w:r w:rsidR="009F6EB0">
                            <w:rPr>
                              <w:color w:val="003A68"/>
                              <w:sz w:val="14"/>
                              <w:szCs w:val="14"/>
                            </w:rPr>
                            <w:t>69</w:t>
                          </w:r>
                          <w:r w:rsidRPr="00FA54DF">
                            <w:rPr>
                              <w:color w:val="003A68"/>
                              <w:sz w:val="14"/>
                              <w:szCs w:val="14"/>
                            </w:rPr>
                            <w:t xml:space="preserve">   </w:t>
                          </w:r>
                        </w:p>
                        <w:p w14:paraId="549914C5" w14:textId="77777777" w:rsidR="00D2424F" w:rsidRDefault="00D2424F" w:rsidP="00FA54DF">
                          <w:pPr>
                            <w:rPr>
                              <w:color w:val="003A68"/>
                              <w:sz w:val="14"/>
                              <w:szCs w:val="14"/>
                            </w:rPr>
                          </w:pPr>
                          <w:r w:rsidRPr="00FA54DF">
                            <w:rPr>
                              <w:color w:val="003A68"/>
                              <w:sz w:val="14"/>
                              <w:szCs w:val="14"/>
                            </w:rPr>
                            <w:t>Apdo. 10058-1000</w:t>
                          </w:r>
                        </w:p>
                        <w:p w14:paraId="0FBEBF35" w14:textId="77777777" w:rsidR="00D2424F" w:rsidRDefault="00D2424F" w:rsidP="00FA54DF">
                          <w:pPr>
                            <w:rPr>
                              <w:color w:val="003A68"/>
                              <w:sz w:val="14"/>
                              <w:szCs w:val="14"/>
                            </w:rPr>
                          </w:pPr>
                          <w:r w:rsidRPr="00FA54DF">
                            <w:rPr>
                              <w:color w:val="003A68"/>
                              <w:sz w:val="14"/>
                              <w:szCs w:val="14"/>
                            </w:rPr>
                            <w:t>Av. 1 y Central, Calles 2 y 4</w:t>
                          </w:r>
                        </w:p>
                        <w:p w14:paraId="23BA0E7A" w14:textId="77777777" w:rsidR="00D2424F" w:rsidRPr="00FA54DF" w:rsidRDefault="00D2424F" w:rsidP="00FA54DF">
                          <w:pPr>
                            <w:rPr>
                              <w:color w:val="003A68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pic="http://schemas.openxmlformats.org/drawingml/2006/picture" xmlns:a14="http://schemas.microsoft.com/office/drawing/2010/main" xmlns:aclsh="http://schemas.microsoft.com/office/drawing/2020/classificationShape" xmlns:a="http://schemas.openxmlformats.org/drawingml/2006/main">
          <w:pict>
            <v:shape id="Text Box 4" style="position:absolute;margin-left:360.5pt;margin-top:-19.7pt;width:135.65pt;height:44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" w14:anchorId="0FA2FE33">
              <v:textbox>
                <w:txbxContent>
                  <w:p w:rsidRPr="00FA54DF" w:rsidR="00D2424F" w:rsidP="00FA54DF" w:rsidRDefault="00D2424F" w14:paraId="04FA002E" w14:textId="77777777">
                    <w:pPr>
                      <w:rPr>
                        <w:color w:val="003A68"/>
                        <w:sz w:val="14"/>
                        <w:szCs w:val="14"/>
                      </w:rPr>
                    </w:pPr>
                    <w:r w:rsidRPr="00FA54DF">
                      <w:rPr>
                        <w:color w:val="003A68"/>
                        <w:sz w:val="14"/>
                        <w:szCs w:val="14"/>
                      </w:rPr>
                      <w:t>T. (506) 2243-3</w:t>
                    </w:r>
                    <w:r w:rsidR="009F6EB0">
                      <w:rPr>
                        <w:color w:val="003A68"/>
                        <w:sz w:val="14"/>
                        <w:szCs w:val="14"/>
                      </w:rPr>
                      <w:t>912</w:t>
                    </w:r>
                    <w:r w:rsidRPr="00FA54DF">
                      <w:rPr>
                        <w:color w:val="003A68"/>
                        <w:sz w:val="14"/>
                        <w:szCs w:val="14"/>
                      </w:rPr>
                      <w:t xml:space="preserve">   </w:t>
                    </w:r>
                  </w:p>
                  <w:p w:rsidRPr="00FA54DF" w:rsidR="00D2424F" w:rsidP="00FA54DF" w:rsidRDefault="00D2424F" w14:paraId="05E59BDD" w14:textId="77777777">
                    <w:pPr>
                      <w:rPr>
                        <w:color w:val="003A68"/>
                        <w:sz w:val="14"/>
                        <w:szCs w:val="14"/>
                      </w:rPr>
                    </w:pPr>
                    <w:r w:rsidRPr="00FA54DF">
                      <w:rPr>
                        <w:color w:val="003A68"/>
                        <w:sz w:val="14"/>
                        <w:szCs w:val="14"/>
                      </w:rPr>
                      <w:t>F. (506) 2243-45</w:t>
                    </w:r>
                    <w:r w:rsidR="009F6EB0">
                      <w:rPr>
                        <w:color w:val="003A68"/>
                        <w:sz w:val="14"/>
                        <w:szCs w:val="14"/>
                      </w:rPr>
                      <w:t>69</w:t>
                    </w:r>
                    <w:r w:rsidRPr="00FA54DF">
                      <w:rPr>
                        <w:color w:val="003A68"/>
                        <w:sz w:val="14"/>
                        <w:szCs w:val="14"/>
                      </w:rPr>
                      <w:t xml:space="preserve">   </w:t>
                    </w:r>
                  </w:p>
                  <w:p w:rsidR="00D2424F" w:rsidP="00FA54DF" w:rsidRDefault="00D2424F" w14:paraId="549914C5" w14:textId="77777777">
                    <w:pPr>
                      <w:rPr>
                        <w:color w:val="003A68"/>
                        <w:sz w:val="14"/>
                        <w:szCs w:val="14"/>
                      </w:rPr>
                    </w:pPr>
                    <w:r w:rsidRPr="00FA54DF">
                      <w:rPr>
                        <w:color w:val="003A68"/>
                        <w:sz w:val="14"/>
                        <w:szCs w:val="14"/>
                      </w:rPr>
                      <w:t>Apdo. 10058-1000</w:t>
                    </w:r>
                  </w:p>
                  <w:p w:rsidR="00D2424F" w:rsidP="00FA54DF" w:rsidRDefault="00D2424F" w14:paraId="0FBEBF35" w14:textId="77777777">
                    <w:pPr>
                      <w:rPr>
                        <w:color w:val="003A68"/>
                        <w:sz w:val="14"/>
                        <w:szCs w:val="14"/>
                      </w:rPr>
                    </w:pPr>
                    <w:r w:rsidRPr="00FA54DF">
                      <w:rPr>
                        <w:color w:val="003A68"/>
                        <w:sz w:val="14"/>
                        <w:szCs w:val="14"/>
                      </w:rPr>
                      <w:t>Av. 1 y Central, Calles 2 y 4</w:t>
                    </w:r>
                  </w:p>
                  <w:p w:rsidRPr="00FA54DF" w:rsidR="00D2424F" w:rsidP="00FA54DF" w:rsidRDefault="00D2424F" w14:paraId="23BA0E7A" w14:textId="77777777">
                    <w:pPr>
                      <w:rPr>
                        <w:color w:val="003A68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="003D3D4E">
      <w:rPr>
        <w:noProof/>
        <w:lang w:val="es-CR" w:eastAsia="es-CR"/>
      </w:rPr>
      <w:drawing>
        <wp:anchor distT="0" distB="0" distL="114300" distR="114300" simplePos="0" relativeHeight="251676672" behindDoc="1" locked="0" layoutInCell="1" allowOverlap="1" wp14:anchorId="1428C7BD" wp14:editId="7B8352EE">
          <wp:simplePos x="0" y="0"/>
          <wp:positionH relativeFrom="column">
            <wp:posOffset>4550781</wp:posOffset>
          </wp:positionH>
          <wp:positionV relativeFrom="paragraph">
            <wp:posOffset>-190500</wp:posOffset>
          </wp:positionV>
          <wp:extent cx="8890" cy="431165"/>
          <wp:effectExtent l="0" t="0" r="0" b="0"/>
          <wp:wrapNone/>
          <wp:docPr id="1644863706" name="Imagen 16448637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90" cy="431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2424F">
      <w:tab/>
    </w:r>
    <w:r w:rsidR="00D2424F">
      <w:tab/>
    </w:r>
    <w:r w:rsidR="00D2424F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2CD7E" w14:textId="6EDEAD9D" w:rsidR="00F64992" w:rsidRDefault="00495A53" w:rsidP="00F64992">
    <w:pPr>
      <w:jc w:val="left"/>
      <w:rPr>
        <w:color w:val="003A68"/>
        <w:sz w:val="14"/>
        <w:szCs w:val="14"/>
      </w:rPr>
    </w:pPr>
    <w:r>
      <w:rPr>
        <w:noProof/>
        <w:lang w:val="es-CR" w:eastAsia="es-CR"/>
      </w:rPr>
      <mc:AlternateContent>
        <mc:Choice Requires="wps">
          <w:drawing>
            <wp:anchor distT="0" distB="0" distL="0" distR="0" simplePos="0" relativeHeight="251697152" behindDoc="0" locked="0" layoutInCell="1" allowOverlap="1" wp14:anchorId="6FB75692" wp14:editId="5979638B">
              <wp:simplePos x="812800" y="92837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345440"/>
              <wp:effectExtent l="0" t="0" r="0" b="0"/>
              <wp:wrapNone/>
              <wp:docPr id="275236745" name="Cuadro de texto 1" descr="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540E4A" w14:textId="18B4EF32" w:rsidR="00495A53" w:rsidRPr="00495A53" w:rsidRDefault="00495A53" w:rsidP="00495A5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95A5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14="http://schemas.microsoft.com/office/drawing/2010/main"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6FB75692">
              <v:stroke joinstyle="miter"/>
              <v:path gradientshapeok="t" o:connecttype="rect"/>
            </v:shapetype>
            <v:shape id="Cuadro de texto 1" style="position:absolute;margin-left:0;margin-top:0;width:48pt;height:27.2pt;z-index:25169715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Uso Interno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">
              <v:fill o:detectmouseclick="t"/>
              <v:textbox style="mso-fit-shape-to-text:t" inset="0,0,0,15pt">
                <w:txbxContent>
                  <w:p w:rsidRPr="00495A53" w:rsidR="00495A53" w:rsidP="00495A53" w:rsidRDefault="00495A53" w14:paraId="29540E4A" w14:textId="18B4EF32">
                    <w:pPr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95A53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65442">
      <w:rPr>
        <w:noProof/>
        <w:lang w:val="es-CR" w:eastAsia="es-C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6CC31675" wp14:editId="13416750">
              <wp:simplePos x="0" y="0"/>
              <wp:positionH relativeFrom="column">
                <wp:posOffset>4478655</wp:posOffset>
              </wp:positionH>
              <wp:positionV relativeFrom="paragraph">
                <wp:posOffset>-65405</wp:posOffset>
              </wp:positionV>
              <wp:extent cx="1233805" cy="523875"/>
              <wp:effectExtent l="0" t="0" r="0" b="9525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3805" cy="523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DFE7DB" w14:textId="77777777" w:rsidR="00D2424F" w:rsidRPr="00FA54DF" w:rsidRDefault="00D2424F">
                          <w:pPr>
                            <w:rPr>
                              <w:color w:val="003A68"/>
                              <w:sz w:val="14"/>
                              <w:szCs w:val="14"/>
                            </w:rPr>
                          </w:pPr>
                          <w:r w:rsidRPr="00FA54DF">
                            <w:rPr>
                              <w:color w:val="003A68"/>
                              <w:sz w:val="14"/>
                              <w:szCs w:val="14"/>
                            </w:rPr>
                            <w:t>T. (506) 2243-3</w:t>
                          </w:r>
                          <w:r w:rsidR="009F6EB0">
                            <w:rPr>
                              <w:color w:val="003A68"/>
                              <w:sz w:val="14"/>
                              <w:szCs w:val="14"/>
                            </w:rPr>
                            <w:t>912</w:t>
                          </w:r>
                          <w:r w:rsidRPr="00FA54DF">
                            <w:rPr>
                              <w:color w:val="003A68"/>
                              <w:sz w:val="14"/>
                              <w:szCs w:val="14"/>
                            </w:rPr>
                            <w:t xml:space="preserve">   </w:t>
                          </w:r>
                        </w:p>
                        <w:p w14:paraId="2ACEAC81" w14:textId="77777777" w:rsidR="00D2424F" w:rsidRPr="00FA54DF" w:rsidRDefault="00D2424F">
                          <w:pPr>
                            <w:rPr>
                              <w:color w:val="003A68"/>
                              <w:sz w:val="14"/>
                              <w:szCs w:val="14"/>
                            </w:rPr>
                          </w:pPr>
                          <w:r w:rsidRPr="00FA54DF">
                            <w:rPr>
                              <w:color w:val="003A68"/>
                              <w:sz w:val="14"/>
                              <w:szCs w:val="14"/>
                            </w:rPr>
                            <w:t>F. (506) 2243-45</w:t>
                          </w:r>
                          <w:r w:rsidR="009F6EB0">
                            <w:rPr>
                              <w:color w:val="003A68"/>
                              <w:sz w:val="14"/>
                              <w:szCs w:val="14"/>
                            </w:rPr>
                            <w:t>69</w:t>
                          </w:r>
                          <w:r w:rsidRPr="00FA54DF">
                            <w:rPr>
                              <w:color w:val="003A68"/>
                              <w:sz w:val="14"/>
                              <w:szCs w:val="14"/>
                            </w:rPr>
                            <w:t xml:space="preserve">   </w:t>
                          </w:r>
                        </w:p>
                        <w:p w14:paraId="55BC92B9" w14:textId="77777777" w:rsidR="00D2424F" w:rsidRDefault="00D2424F">
                          <w:pPr>
                            <w:rPr>
                              <w:color w:val="003A68"/>
                              <w:sz w:val="14"/>
                              <w:szCs w:val="14"/>
                            </w:rPr>
                          </w:pPr>
                          <w:r w:rsidRPr="00FA54DF">
                            <w:rPr>
                              <w:color w:val="003A68"/>
                              <w:sz w:val="14"/>
                              <w:szCs w:val="14"/>
                            </w:rPr>
                            <w:t>Apdo. 10058-1000</w:t>
                          </w:r>
                        </w:p>
                        <w:p w14:paraId="3E55B672" w14:textId="77777777" w:rsidR="00B65442" w:rsidRDefault="00B65442" w:rsidP="00B65442">
                          <w:pPr>
                            <w:rPr>
                              <w:color w:val="003A68"/>
                              <w:sz w:val="14"/>
                              <w:szCs w:val="14"/>
                            </w:rPr>
                          </w:pPr>
                          <w:r w:rsidRPr="00FA54DF">
                            <w:rPr>
                              <w:color w:val="003A68"/>
                              <w:sz w:val="14"/>
                              <w:szCs w:val="14"/>
                            </w:rPr>
                            <w:t>Av. 1 y Central, Calles 2 y 4</w:t>
                          </w:r>
                        </w:p>
                        <w:p w14:paraId="79451B30" w14:textId="77777777" w:rsidR="00D2424F" w:rsidRPr="00FA54DF" w:rsidRDefault="00D2424F">
                          <w:pPr>
                            <w:rPr>
                              <w:color w:val="003A68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pic="http://schemas.openxmlformats.org/drawingml/2006/picture" xmlns:a14="http://schemas.microsoft.com/office/drawing/2010/main" xmlns:aclsh="http://schemas.microsoft.com/office/drawing/2020/classificationShape" xmlns:a="http://schemas.openxmlformats.org/drawingml/2006/main">
          <w:pict>
            <v:shape id="Text Box 3" style="position:absolute;margin-left:352.65pt;margin-top:-5.15pt;width:97.15pt;height:41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" w14:anchorId="6CC31675">
              <v:textbox>
                <w:txbxContent>
                  <w:p w:rsidRPr="00FA54DF" w:rsidR="00D2424F" w:rsidRDefault="00D2424F" w14:paraId="6ADFE7DB" w14:textId="77777777">
                    <w:pPr>
                      <w:rPr>
                        <w:color w:val="003A68"/>
                        <w:sz w:val="14"/>
                        <w:szCs w:val="14"/>
                      </w:rPr>
                    </w:pPr>
                    <w:r w:rsidRPr="00FA54DF">
                      <w:rPr>
                        <w:color w:val="003A68"/>
                        <w:sz w:val="14"/>
                        <w:szCs w:val="14"/>
                      </w:rPr>
                      <w:t>T. (506) 2243-3</w:t>
                    </w:r>
                    <w:r w:rsidR="009F6EB0">
                      <w:rPr>
                        <w:color w:val="003A68"/>
                        <w:sz w:val="14"/>
                        <w:szCs w:val="14"/>
                      </w:rPr>
                      <w:t>912</w:t>
                    </w:r>
                    <w:r w:rsidRPr="00FA54DF">
                      <w:rPr>
                        <w:color w:val="003A68"/>
                        <w:sz w:val="14"/>
                        <w:szCs w:val="14"/>
                      </w:rPr>
                      <w:t xml:space="preserve">   </w:t>
                    </w:r>
                  </w:p>
                  <w:p w:rsidRPr="00FA54DF" w:rsidR="00D2424F" w:rsidRDefault="00D2424F" w14:paraId="2ACEAC81" w14:textId="77777777">
                    <w:pPr>
                      <w:rPr>
                        <w:color w:val="003A68"/>
                        <w:sz w:val="14"/>
                        <w:szCs w:val="14"/>
                      </w:rPr>
                    </w:pPr>
                    <w:r w:rsidRPr="00FA54DF">
                      <w:rPr>
                        <w:color w:val="003A68"/>
                        <w:sz w:val="14"/>
                        <w:szCs w:val="14"/>
                      </w:rPr>
                      <w:t>F. (506) 2243-45</w:t>
                    </w:r>
                    <w:r w:rsidR="009F6EB0">
                      <w:rPr>
                        <w:color w:val="003A68"/>
                        <w:sz w:val="14"/>
                        <w:szCs w:val="14"/>
                      </w:rPr>
                      <w:t>69</w:t>
                    </w:r>
                    <w:r w:rsidRPr="00FA54DF">
                      <w:rPr>
                        <w:color w:val="003A68"/>
                        <w:sz w:val="14"/>
                        <w:szCs w:val="14"/>
                      </w:rPr>
                      <w:t xml:space="preserve">   </w:t>
                    </w:r>
                  </w:p>
                  <w:p w:rsidR="00D2424F" w:rsidRDefault="00D2424F" w14:paraId="55BC92B9" w14:textId="77777777">
                    <w:pPr>
                      <w:rPr>
                        <w:color w:val="003A68"/>
                        <w:sz w:val="14"/>
                        <w:szCs w:val="14"/>
                      </w:rPr>
                    </w:pPr>
                    <w:r w:rsidRPr="00FA54DF">
                      <w:rPr>
                        <w:color w:val="003A68"/>
                        <w:sz w:val="14"/>
                        <w:szCs w:val="14"/>
                      </w:rPr>
                      <w:t>Apdo. 10058-1000</w:t>
                    </w:r>
                  </w:p>
                  <w:p w:rsidR="00B65442" w:rsidP="00B65442" w:rsidRDefault="00B65442" w14:paraId="3E55B672" w14:textId="77777777">
                    <w:pPr>
                      <w:rPr>
                        <w:color w:val="003A68"/>
                        <w:sz w:val="14"/>
                        <w:szCs w:val="14"/>
                      </w:rPr>
                    </w:pPr>
                    <w:r w:rsidRPr="00FA54DF">
                      <w:rPr>
                        <w:color w:val="003A68"/>
                        <w:sz w:val="14"/>
                        <w:szCs w:val="14"/>
                      </w:rPr>
                      <w:t>Av. 1 y Central, Calles 2 y 4</w:t>
                    </w:r>
                  </w:p>
                  <w:p w:rsidRPr="00FA54DF" w:rsidR="00D2424F" w:rsidRDefault="00D2424F" w14:paraId="79451B30" w14:textId="77777777">
                    <w:pPr>
                      <w:rPr>
                        <w:color w:val="003A68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="00F64992">
      <w:rPr>
        <w:noProof/>
        <w:lang w:val="es-CR" w:eastAsia="es-CR"/>
      </w:rPr>
      <w:drawing>
        <wp:anchor distT="0" distB="0" distL="114300" distR="114300" simplePos="0" relativeHeight="251669504" behindDoc="1" locked="0" layoutInCell="1" allowOverlap="1" wp14:anchorId="4F25359D" wp14:editId="6186A1CC">
          <wp:simplePos x="0" y="0"/>
          <wp:positionH relativeFrom="column">
            <wp:posOffset>4553585</wp:posOffset>
          </wp:positionH>
          <wp:positionV relativeFrom="paragraph">
            <wp:posOffset>8687</wp:posOffset>
          </wp:positionV>
          <wp:extent cx="8890" cy="431165"/>
          <wp:effectExtent l="0" t="0" r="0" b="0"/>
          <wp:wrapNone/>
          <wp:docPr id="1343191677" name="Imagen 13431916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90" cy="431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E823F07" w14:textId="77777777" w:rsidR="00DC5D53" w:rsidRDefault="00DC5D53" w:rsidP="0025085A">
    <w:pPr>
      <w:pStyle w:val="Piedepgina"/>
      <w:tabs>
        <w:tab w:val="center" w:pos="4305"/>
        <w:tab w:val="left" w:pos="6290"/>
      </w:tabs>
      <w:jc w:val="left"/>
      <w:rPr>
        <w:color w:val="004990"/>
        <w:sz w:val="16"/>
        <w:szCs w:val="16"/>
      </w:rPr>
    </w:pPr>
    <w:r>
      <w:rPr>
        <w:color w:val="004990"/>
        <w:sz w:val="16"/>
        <w:szCs w:val="16"/>
      </w:rPr>
      <w:t>Seguridad:</w:t>
    </w:r>
    <w:sdt>
      <w:sdtPr>
        <w:rPr>
          <w:color w:val="004990"/>
          <w:sz w:val="16"/>
          <w:szCs w:val="16"/>
        </w:rPr>
        <w:alias w:val="Confidencialidad"/>
        <w:tag w:val="n32f5b5d94d147d6ae4b36230db37881"/>
        <w:id w:val="768274532"/>
        <w:lock w:val="contentLocked"/>
        <w:dataBinding w:prefixMappings="xmlns:ns0='http://schemas.microsoft.com/office/2006/metadata/properties' xmlns:ns1='http://www.w3.org/2001/XMLSchema-instance' xmlns:ns2='b875e23b-67d9-4b2e-bdec-edacbf90b326' xmlns:ns3='http://schemas.microsoft.com/office/infopath/2007/PartnerControls' xmlns:ns4='http://schemas.microsoft.com/sharepoint/v3' " w:xpath="/ns0:properties[1]/documentManagement[1]/ns2:n32f5b5d94d147d6ae4b36230db37881[1]/ns3:Terms[1]" w:storeItemID="{283BF82E-1A70-4392-8CF2-7DEAFF1953AE}"/>
        <w:text w:multiLine="1"/>
      </w:sdtPr>
      <w:sdtEndPr/>
      <w:sdtContent>
        <w:r w:rsidR="005F02FD">
          <w:rPr>
            <w:color w:val="004990"/>
            <w:sz w:val="16"/>
            <w:szCs w:val="16"/>
          </w:rPr>
          <w:t>Uso Interno</w:t>
        </w:r>
      </w:sdtContent>
    </w:sdt>
  </w:p>
  <w:p w14:paraId="45B8CABB" w14:textId="77777777" w:rsidR="00F64992" w:rsidRDefault="00F64992" w:rsidP="00DC5D53">
    <w:pPr>
      <w:jc w:val="left"/>
      <w:rPr>
        <w:color w:val="003A68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E7091" w14:textId="77777777" w:rsidR="00495A53" w:rsidRDefault="00495A53" w:rsidP="00D43D57">
      <w:r>
        <w:separator/>
      </w:r>
    </w:p>
  </w:footnote>
  <w:footnote w:type="continuationSeparator" w:id="0">
    <w:p w14:paraId="20D66AB6" w14:textId="77777777" w:rsidR="00495A53" w:rsidRDefault="00495A53" w:rsidP="00D43D57">
      <w:r>
        <w:continuationSeparator/>
      </w:r>
    </w:p>
  </w:footnote>
  <w:footnote w:id="1">
    <w:p w14:paraId="40A3B7F5" w14:textId="77777777" w:rsidR="00495A53" w:rsidRPr="000571F4" w:rsidRDefault="00495A53" w:rsidP="00495A53">
      <w:pPr>
        <w:pStyle w:val="Textonotapie"/>
        <w:rPr>
          <w:rFonts w:ascii="Arial" w:hAnsi="Arial" w:cs="Arial"/>
          <w:sz w:val="16"/>
          <w:szCs w:val="16"/>
          <w:lang w:val="es-CR"/>
        </w:rPr>
      </w:pPr>
      <w:r w:rsidRPr="000571F4">
        <w:rPr>
          <w:rStyle w:val="Refdenotaalpie"/>
          <w:rFonts w:ascii="Arial" w:hAnsi="Arial" w:cs="Arial"/>
          <w:sz w:val="16"/>
          <w:szCs w:val="16"/>
        </w:rPr>
        <w:footnoteRef/>
      </w:r>
      <w:r w:rsidRPr="000571F4">
        <w:rPr>
          <w:rFonts w:ascii="Arial" w:hAnsi="Arial" w:cs="Arial"/>
          <w:sz w:val="16"/>
          <w:szCs w:val="16"/>
        </w:rPr>
        <w:t xml:space="preserve"> </w:t>
      </w:r>
      <w:r w:rsidRPr="000571F4">
        <w:rPr>
          <w:rFonts w:ascii="Arial" w:hAnsi="Arial" w:cs="Arial"/>
          <w:sz w:val="16"/>
          <w:szCs w:val="16"/>
          <w:lang w:val="es-CR"/>
        </w:rPr>
        <w:t>Los resultados obtenidos de los procedimientos efectuados por la Auditoría satisfacen los criterios evaluados.</w:t>
      </w:r>
    </w:p>
  </w:footnote>
  <w:footnote w:id="2">
    <w:p w14:paraId="63D4FCA1" w14:textId="77777777" w:rsidR="00495A53" w:rsidRPr="00EC12A6" w:rsidRDefault="00495A53" w:rsidP="00495A53">
      <w:pPr>
        <w:pStyle w:val="Textonotapie"/>
        <w:rPr>
          <w:rFonts w:ascii="Arial" w:hAnsi="Arial" w:cs="Arial"/>
          <w:sz w:val="16"/>
          <w:szCs w:val="16"/>
          <w:lang w:val="es-CR"/>
        </w:rPr>
      </w:pPr>
      <w:r w:rsidRPr="00EC12A6">
        <w:rPr>
          <w:rStyle w:val="Refdenotaalpie"/>
          <w:rFonts w:ascii="Arial" w:hAnsi="Arial" w:cs="Arial"/>
          <w:sz w:val="16"/>
          <w:szCs w:val="16"/>
        </w:rPr>
        <w:footnoteRef/>
      </w:r>
      <w:r w:rsidRPr="00EC12A6">
        <w:rPr>
          <w:rFonts w:ascii="Arial" w:hAnsi="Arial" w:cs="Arial"/>
          <w:sz w:val="16"/>
          <w:szCs w:val="16"/>
        </w:rPr>
        <w:t xml:space="preserve"> La directora del Fondo no se manifestó sobre el informe.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280A4" w14:textId="77777777" w:rsidR="00D2424F" w:rsidRDefault="00EC7A70" w:rsidP="00984A65">
    <w:pPr>
      <w:pStyle w:val="Encabezado"/>
      <w:jc w:val="center"/>
    </w:pPr>
    <w:r>
      <w:rPr>
        <w:noProof/>
        <w:lang w:val="es-CR" w:eastAsia="es-CR"/>
      </w:rPr>
      <w:drawing>
        <wp:anchor distT="0" distB="0" distL="114300" distR="114300" simplePos="0" relativeHeight="251696128" behindDoc="1" locked="0" layoutInCell="1" allowOverlap="1" wp14:anchorId="6DB2D2F3" wp14:editId="00539EFB">
          <wp:simplePos x="0" y="0"/>
          <wp:positionH relativeFrom="column">
            <wp:posOffset>-114300</wp:posOffset>
          </wp:positionH>
          <wp:positionV relativeFrom="paragraph">
            <wp:posOffset>228600</wp:posOffset>
          </wp:positionV>
          <wp:extent cx="1511935" cy="645795"/>
          <wp:effectExtent l="0" t="0" r="0" b="0"/>
          <wp:wrapTight wrapText="bothSides">
            <wp:wrapPolygon edited="0">
              <wp:start x="1633" y="3186"/>
              <wp:lineTo x="1361" y="16566"/>
              <wp:lineTo x="7348" y="18478"/>
              <wp:lineTo x="20139" y="18478"/>
              <wp:lineTo x="20139" y="10195"/>
              <wp:lineTo x="19051" y="7646"/>
              <wp:lineTo x="14424" y="3186"/>
              <wp:lineTo x="1633" y="3186"/>
            </wp:wrapPolygon>
          </wp:wrapTight>
          <wp:docPr id="1104524787" name="Imagen 11045247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-70aniversario-BCCR-C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1935" cy="645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75CD">
      <w:rPr>
        <w:noProof/>
        <w:lang w:val="es-CR" w:eastAsia="es-CR"/>
      </w:rPr>
      <w:drawing>
        <wp:anchor distT="0" distB="0" distL="114300" distR="114300" simplePos="0" relativeHeight="251692032" behindDoc="1" locked="0" layoutInCell="1" allowOverlap="1" wp14:anchorId="2306A979" wp14:editId="51A059D4">
          <wp:simplePos x="0" y="0"/>
          <wp:positionH relativeFrom="column">
            <wp:posOffset>4470400</wp:posOffset>
          </wp:positionH>
          <wp:positionV relativeFrom="paragraph">
            <wp:posOffset>298450</wp:posOffset>
          </wp:positionV>
          <wp:extent cx="941070" cy="424815"/>
          <wp:effectExtent l="0" t="0" r="0" b="0"/>
          <wp:wrapNone/>
          <wp:docPr id="2098539898" name="Imagen 20985398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2768"/>
                  <a:stretch/>
                </pic:blipFill>
                <pic:spPr bwMode="auto">
                  <a:xfrm>
                    <a:off x="0" y="0"/>
                    <a:ext cx="941070" cy="4248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4B787" w14:textId="77777777" w:rsidR="00D2424F" w:rsidRDefault="005F02FD" w:rsidP="00984A65">
    <w:pPr>
      <w:pStyle w:val="Encabezado"/>
      <w:jc w:val="center"/>
    </w:pPr>
    <w:r>
      <w:rPr>
        <w:noProof/>
        <w:lang w:val="es-CR" w:eastAsia="es-CR"/>
      </w:rPr>
      <w:drawing>
        <wp:anchor distT="0" distB="0" distL="114300" distR="114300" simplePos="0" relativeHeight="251694080" behindDoc="1" locked="0" layoutInCell="1" allowOverlap="1" wp14:anchorId="78117A48" wp14:editId="518D05E1">
          <wp:simplePos x="0" y="0"/>
          <wp:positionH relativeFrom="column">
            <wp:posOffset>-160020</wp:posOffset>
          </wp:positionH>
          <wp:positionV relativeFrom="paragraph">
            <wp:posOffset>66040</wp:posOffset>
          </wp:positionV>
          <wp:extent cx="1512000" cy="646179"/>
          <wp:effectExtent l="0" t="0" r="0" b="0"/>
          <wp:wrapTight wrapText="bothSides">
            <wp:wrapPolygon edited="0">
              <wp:start x="1633" y="3186"/>
              <wp:lineTo x="1361" y="16566"/>
              <wp:lineTo x="7348" y="18478"/>
              <wp:lineTo x="20139" y="18478"/>
              <wp:lineTo x="20139" y="10195"/>
              <wp:lineTo x="19051" y="7646"/>
              <wp:lineTo x="14424" y="3186"/>
              <wp:lineTo x="1633" y="3186"/>
            </wp:wrapPolygon>
          </wp:wrapTight>
          <wp:docPr id="1961753410" name="Imagen 19617534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-70aniversario-BCCR-C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2000" cy="6461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75CD">
      <w:rPr>
        <w:noProof/>
        <w:lang w:val="es-CR" w:eastAsia="es-CR"/>
      </w:rPr>
      <w:drawing>
        <wp:anchor distT="0" distB="0" distL="114300" distR="114300" simplePos="0" relativeHeight="251689984" behindDoc="1" locked="0" layoutInCell="1" allowOverlap="1" wp14:anchorId="2A276DF8" wp14:editId="45B285C8">
          <wp:simplePos x="0" y="0"/>
          <wp:positionH relativeFrom="column">
            <wp:posOffset>4602480</wp:posOffset>
          </wp:positionH>
          <wp:positionV relativeFrom="paragraph">
            <wp:posOffset>187960</wp:posOffset>
          </wp:positionV>
          <wp:extent cx="857250" cy="424815"/>
          <wp:effectExtent l="0" t="0" r="6350" b="0"/>
          <wp:wrapNone/>
          <wp:docPr id="1934789770" name="Imagen 19347897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4302"/>
                  <a:stretch/>
                </pic:blipFill>
                <pic:spPr bwMode="auto">
                  <a:xfrm>
                    <a:off x="0" y="0"/>
                    <a:ext cx="857250" cy="4248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2C61ED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05A951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81482F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9A8B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916CF0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3A481D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012D6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73C7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D982B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61C2A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6C66D12"/>
    <w:multiLevelType w:val="hybridMultilevel"/>
    <w:tmpl w:val="58B23A5A"/>
    <w:lvl w:ilvl="0" w:tplc="EF205014">
      <w:start w:val="1"/>
      <w:numFmt w:val="decimal"/>
      <w:pStyle w:val="numeracion"/>
      <w:lvlText w:val="%1."/>
      <w:lvlJc w:val="left"/>
      <w:pPr>
        <w:ind w:left="1526" w:hanging="360"/>
      </w:pPr>
      <w:rPr>
        <w:rFonts w:ascii="Calibri" w:hAnsi="Calibri" w:hint="default"/>
      </w:rPr>
    </w:lvl>
    <w:lvl w:ilvl="1" w:tplc="0C0A0019" w:tentative="1">
      <w:start w:val="1"/>
      <w:numFmt w:val="lowerLetter"/>
      <w:lvlText w:val="%2."/>
      <w:lvlJc w:val="left"/>
      <w:pPr>
        <w:ind w:left="2246" w:hanging="360"/>
      </w:pPr>
    </w:lvl>
    <w:lvl w:ilvl="2" w:tplc="0C0A001B" w:tentative="1">
      <w:start w:val="1"/>
      <w:numFmt w:val="lowerRoman"/>
      <w:lvlText w:val="%3."/>
      <w:lvlJc w:val="right"/>
      <w:pPr>
        <w:ind w:left="2966" w:hanging="180"/>
      </w:pPr>
    </w:lvl>
    <w:lvl w:ilvl="3" w:tplc="0C0A000F" w:tentative="1">
      <w:start w:val="1"/>
      <w:numFmt w:val="decimal"/>
      <w:lvlText w:val="%4."/>
      <w:lvlJc w:val="left"/>
      <w:pPr>
        <w:ind w:left="3686" w:hanging="360"/>
      </w:pPr>
    </w:lvl>
    <w:lvl w:ilvl="4" w:tplc="0C0A0019" w:tentative="1">
      <w:start w:val="1"/>
      <w:numFmt w:val="lowerLetter"/>
      <w:lvlText w:val="%5."/>
      <w:lvlJc w:val="left"/>
      <w:pPr>
        <w:ind w:left="4406" w:hanging="360"/>
      </w:pPr>
    </w:lvl>
    <w:lvl w:ilvl="5" w:tplc="0C0A001B" w:tentative="1">
      <w:start w:val="1"/>
      <w:numFmt w:val="lowerRoman"/>
      <w:lvlText w:val="%6."/>
      <w:lvlJc w:val="right"/>
      <w:pPr>
        <w:ind w:left="5126" w:hanging="180"/>
      </w:pPr>
    </w:lvl>
    <w:lvl w:ilvl="6" w:tplc="0C0A000F" w:tentative="1">
      <w:start w:val="1"/>
      <w:numFmt w:val="decimal"/>
      <w:lvlText w:val="%7."/>
      <w:lvlJc w:val="left"/>
      <w:pPr>
        <w:ind w:left="5846" w:hanging="360"/>
      </w:pPr>
    </w:lvl>
    <w:lvl w:ilvl="7" w:tplc="0C0A0019" w:tentative="1">
      <w:start w:val="1"/>
      <w:numFmt w:val="lowerLetter"/>
      <w:lvlText w:val="%8."/>
      <w:lvlJc w:val="left"/>
      <w:pPr>
        <w:ind w:left="6566" w:hanging="360"/>
      </w:pPr>
    </w:lvl>
    <w:lvl w:ilvl="8" w:tplc="0C0A001B" w:tentative="1">
      <w:start w:val="1"/>
      <w:numFmt w:val="lowerRoman"/>
      <w:lvlText w:val="%9."/>
      <w:lvlJc w:val="right"/>
      <w:pPr>
        <w:ind w:left="7286" w:hanging="180"/>
      </w:pPr>
    </w:lvl>
  </w:abstractNum>
  <w:abstractNum w:abstractNumId="11" w15:restartNumberingAfterBreak="0">
    <w:nsid w:val="527939E7"/>
    <w:multiLevelType w:val="hybridMultilevel"/>
    <w:tmpl w:val="6FD836C4"/>
    <w:lvl w:ilvl="0" w:tplc="525ADCAC">
      <w:start w:val="1"/>
      <w:numFmt w:val="bullet"/>
      <w:pStyle w:val="vinetas"/>
      <w:lvlText w:val=""/>
      <w:lvlJc w:val="left"/>
      <w:pPr>
        <w:ind w:left="1526" w:hanging="360"/>
      </w:pPr>
      <w:rPr>
        <w:rFonts w:ascii="Wingdings 3" w:hAnsi="Wingdings 3" w:hint="default"/>
        <w:color w:val="auto"/>
        <w:sz w:val="28"/>
      </w:rPr>
    </w:lvl>
    <w:lvl w:ilvl="1" w:tplc="0C0A0003" w:tentative="1">
      <w:start w:val="1"/>
      <w:numFmt w:val="bullet"/>
      <w:lvlText w:val="o"/>
      <w:lvlJc w:val="left"/>
      <w:pPr>
        <w:ind w:left="26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3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2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9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46" w:hanging="360"/>
      </w:pPr>
      <w:rPr>
        <w:rFonts w:ascii="Wingdings" w:hAnsi="Wingdings" w:hint="default"/>
      </w:rPr>
    </w:lvl>
  </w:abstractNum>
  <w:num w:numId="1" w16cid:durableId="70470950">
    <w:abstractNumId w:val="10"/>
  </w:num>
  <w:num w:numId="2" w16cid:durableId="1501695003">
    <w:abstractNumId w:val="11"/>
  </w:num>
  <w:num w:numId="3" w16cid:durableId="1126316732">
    <w:abstractNumId w:val="9"/>
  </w:num>
  <w:num w:numId="4" w16cid:durableId="1790464106">
    <w:abstractNumId w:val="7"/>
  </w:num>
  <w:num w:numId="5" w16cid:durableId="1975715043">
    <w:abstractNumId w:val="6"/>
  </w:num>
  <w:num w:numId="6" w16cid:durableId="1932808707">
    <w:abstractNumId w:val="5"/>
  </w:num>
  <w:num w:numId="7" w16cid:durableId="642858161">
    <w:abstractNumId w:val="4"/>
  </w:num>
  <w:num w:numId="8" w16cid:durableId="815924357">
    <w:abstractNumId w:val="8"/>
  </w:num>
  <w:num w:numId="9" w16cid:durableId="1201354890">
    <w:abstractNumId w:val="3"/>
  </w:num>
  <w:num w:numId="10" w16cid:durableId="209849659">
    <w:abstractNumId w:val="2"/>
  </w:num>
  <w:num w:numId="11" w16cid:durableId="1543909090">
    <w:abstractNumId w:val="1"/>
  </w:num>
  <w:num w:numId="12" w16cid:durableId="259414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1228" w:allStyles="0" w:customStyles="0" w:latentStyles="0" w:stylesInUse="1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documentProtection w:formatting="1" w:enforcement="0"/>
  <w:styleLockTheme/>
  <w:styleLockQFSet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A53"/>
    <w:rsid w:val="000064A4"/>
    <w:rsid w:val="000235B5"/>
    <w:rsid w:val="00026C85"/>
    <w:rsid w:val="000439A6"/>
    <w:rsid w:val="00060C03"/>
    <w:rsid w:val="000646DD"/>
    <w:rsid w:val="00081865"/>
    <w:rsid w:val="00082968"/>
    <w:rsid w:val="000A4501"/>
    <w:rsid w:val="000E0AC6"/>
    <w:rsid w:val="001322B4"/>
    <w:rsid w:val="0016220C"/>
    <w:rsid w:val="001653C6"/>
    <w:rsid w:val="001946F4"/>
    <w:rsid w:val="001A43C4"/>
    <w:rsid w:val="001A6574"/>
    <w:rsid w:val="001C5806"/>
    <w:rsid w:val="002307FE"/>
    <w:rsid w:val="00230C67"/>
    <w:rsid w:val="00243EC6"/>
    <w:rsid w:val="002645B7"/>
    <w:rsid w:val="00282E32"/>
    <w:rsid w:val="002C56A4"/>
    <w:rsid w:val="002D2D2E"/>
    <w:rsid w:val="002E3589"/>
    <w:rsid w:val="002E3F05"/>
    <w:rsid w:val="002E56D1"/>
    <w:rsid w:val="002E571B"/>
    <w:rsid w:val="002F08D5"/>
    <w:rsid w:val="003060E2"/>
    <w:rsid w:val="00310570"/>
    <w:rsid w:val="00317BBB"/>
    <w:rsid w:val="00322A87"/>
    <w:rsid w:val="003312B8"/>
    <w:rsid w:val="00344217"/>
    <w:rsid w:val="00344E6D"/>
    <w:rsid w:val="00353BB8"/>
    <w:rsid w:val="003554C5"/>
    <w:rsid w:val="00365794"/>
    <w:rsid w:val="00373B22"/>
    <w:rsid w:val="00382173"/>
    <w:rsid w:val="003C4C71"/>
    <w:rsid w:val="003D3D4E"/>
    <w:rsid w:val="003E4EDB"/>
    <w:rsid w:val="00410551"/>
    <w:rsid w:val="00447A41"/>
    <w:rsid w:val="00451CDE"/>
    <w:rsid w:val="004822E6"/>
    <w:rsid w:val="00492FE3"/>
    <w:rsid w:val="00495A53"/>
    <w:rsid w:val="004D7F44"/>
    <w:rsid w:val="004F2E8A"/>
    <w:rsid w:val="004F655C"/>
    <w:rsid w:val="004F74E7"/>
    <w:rsid w:val="005105C4"/>
    <w:rsid w:val="00550D78"/>
    <w:rsid w:val="00557369"/>
    <w:rsid w:val="005706D1"/>
    <w:rsid w:val="005751FC"/>
    <w:rsid w:val="00577A95"/>
    <w:rsid w:val="005928D3"/>
    <w:rsid w:val="0059392E"/>
    <w:rsid w:val="005975CD"/>
    <w:rsid w:val="005C173B"/>
    <w:rsid w:val="005E07F2"/>
    <w:rsid w:val="005F02FD"/>
    <w:rsid w:val="006033C4"/>
    <w:rsid w:val="00603B3F"/>
    <w:rsid w:val="00604A3D"/>
    <w:rsid w:val="0060703F"/>
    <w:rsid w:val="00612353"/>
    <w:rsid w:val="00614D68"/>
    <w:rsid w:val="00620B23"/>
    <w:rsid w:val="0062633F"/>
    <w:rsid w:val="00635AC4"/>
    <w:rsid w:val="00640202"/>
    <w:rsid w:val="00662901"/>
    <w:rsid w:val="00692661"/>
    <w:rsid w:val="006E3610"/>
    <w:rsid w:val="006E6F58"/>
    <w:rsid w:val="00707095"/>
    <w:rsid w:val="00714DC4"/>
    <w:rsid w:val="0074397B"/>
    <w:rsid w:val="007455FF"/>
    <w:rsid w:val="00755896"/>
    <w:rsid w:val="0079518D"/>
    <w:rsid w:val="007D1328"/>
    <w:rsid w:val="007F1723"/>
    <w:rsid w:val="007F327D"/>
    <w:rsid w:val="007F3A44"/>
    <w:rsid w:val="0080663E"/>
    <w:rsid w:val="008202A0"/>
    <w:rsid w:val="008310AB"/>
    <w:rsid w:val="00832753"/>
    <w:rsid w:val="00842773"/>
    <w:rsid w:val="0085692C"/>
    <w:rsid w:val="00864362"/>
    <w:rsid w:val="00887400"/>
    <w:rsid w:val="00892708"/>
    <w:rsid w:val="00893B0D"/>
    <w:rsid w:val="00895097"/>
    <w:rsid w:val="008A1B60"/>
    <w:rsid w:val="008B3838"/>
    <w:rsid w:val="008C0BF0"/>
    <w:rsid w:val="008D0528"/>
    <w:rsid w:val="008E5850"/>
    <w:rsid w:val="008F33F5"/>
    <w:rsid w:val="00904CBE"/>
    <w:rsid w:val="0093548F"/>
    <w:rsid w:val="00936085"/>
    <w:rsid w:val="009475B6"/>
    <w:rsid w:val="00962265"/>
    <w:rsid w:val="0097235C"/>
    <w:rsid w:val="00975042"/>
    <w:rsid w:val="00977CEE"/>
    <w:rsid w:val="00982147"/>
    <w:rsid w:val="00983CB1"/>
    <w:rsid w:val="00984A65"/>
    <w:rsid w:val="009908DE"/>
    <w:rsid w:val="009B5E5E"/>
    <w:rsid w:val="009C47FE"/>
    <w:rsid w:val="009F54CB"/>
    <w:rsid w:val="009F6EB0"/>
    <w:rsid w:val="00A26E9E"/>
    <w:rsid w:val="00A34523"/>
    <w:rsid w:val="00A53486"/>
    <w:rsid w:val="00A84CDB"/>
    <w:rsid w:val="00A906DD"/>
    <w:rsid w:val="00AC5138"/>
    <w:rsid w:val="00AD0649"/>
    <w:rsid w:val="00AE3929"/>
    <w:rsid w:val="00AF45B7"/>
    <w:rsid w:val="00B079EC"/>
    <w:rsid w:val="00B1318C"/>
    <w:rsid w:val="00B2005E"/>
    <w:rsid w:val="00B464F6"/>
    <w:rsid w:val="00B65442"/>
    <w:rsid w:val="00B77CF0"/>
    <w:rsid w:val="00B80284"/>
    <w:rsid w:val="00B84E87"/>
    <w:rsid w:val="00B94DE2"/>
    <w:rsid w:val="00B9592F"/>
    <w:rsid w:val="00BA112E"/>
    <w:rsid w:val="00BA711C"/>
    <w:rsid w:val="00BB0F2F"/>
    <w:rsid w:val="00BB470C"/>
    <w:rsid w:val="00BC03D6"/>
    <w:rsid w:val="00BE6A0B"/>
    <w:rsid w:val="00BE7B10"/>
    <w:rsid w:val="00BF4EBD"/>
    <w:rsid w:val="00BF7FA3"/>
    <w:rsid w:val="00C039CE"/>
    <w:rsid w:val="00C1795E"/>
    <w:rsid w:val="00C22C6C"/>
    <w:rsid w:val="00C414C9"/>
    <w:rsid w:val="00C42047"/>
    <w:rsid w:val="00C5093E"/>
    <w:rsid w:val="00C60480"/>
    <w:rsid w:val="00C64425"/>
    <w:rsid w:val="00C80673"/>
    <w:rsid w:val="00C809BA"/>
    <w:rsid w:val="00C9305E"/>
    <w:rsid w:val="00CB616D"/>
    <w:rsid w:val="00D03728"/>
    <w:rsid w:val="00D06E99"/>
    <w:rsid w:val="00D102F8"/>
    <w:rsid w:val="00D10AD8"/>
    <w:rsid w:val="00D13CED"/>
    <w:rsid w:val="00D2424F"/>
    <w:rsid w:val="00D31949"/>
    <w:rsid w:val="00D32808"/>
    <w:rsid w:val="00D43D57"/>
    <w:rsid w:val="00D463AE"/>
    <w:rsid w:val="00D54C08"/>
    <w:rsid w:val="00D55CA3"/>
    <w:rsid w:val="00DB3E70"/>
    <w:rsid w:val="00DB54F0"/>
    <w:rsid w:val="00DC2193"/>
    <w:rsid w:val="00DC3B8E"/>
    <w:rsid w:val="00DC5D53"/>
    <w:rsid w:val="00DE08C6"/>
    <w:rsid w:val="00E11252"/>
    <w:rsid w:val="00E220C4"/>
    <w:rsid w:val="00E5185D"/>
    <w:rsid w:val="00E75AC8"/>
    <w:rsid w:val="00E81553"/>
    <w:rsid w:val="00EB71D8"/>
    <w:rsid w:val="00EC7A70"/>
    <w:rsid w:val="00EE00D4"/>
    <w:rsid w:val="00EE3A47"/>
    <w:rsid w:val="00EF0C8B"/>
    <w:rsid w:val="00F1102D"/>
    <w:rsid w:val="00F1297C"/>
    <w:rsid w:val="00F64992"/>
    <w:rsid w:val="00F654F5"/>
    <w:rsid w:val="00F70AB7"/>
    <w:rsid w:val="00F8680D"/>
    <w:rsid w:val="00FA1E58"/>
    <w:rsid w:val="00FA54DF"/>
    <w:rsid w:val="00FB79EB"/>
    <w:rsid w:val="00FE4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7B1087"/>
  <w15:docId w15:val="{AE4AA43D-624A-4EBD-8A62-60779339D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ranklin Gothic Book" w:eastAsia="Calibri" w:hAnsi="Franklin Gothic Book" w:cs="Times New Roman"/>
        <w:lang w:val="es-CR" w:eastAsia="es-CR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1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uiPriority w:val="1"/>
    <w:semiHidden/>
    <w:rsid w:val="00692661"/>
    <w:pPr>
      <w:jc w:val="both"/>
    </w:pPr>
    <w:rPr>
      <w:rFonts w:eastAsia="Times New Roman"/>
      <w:sz w:val="22"/>
      <w:szCs w:val="24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">
    <w:name w:val="texto"/>
    <w:basedOn w:val="Normal"/>
    <w:locked/>
    <w:rsid w:val="00BA711C"/>
    <w:pPr>
      <w:spacing w:before="100" w:beforeAutospacing="1" w:after="100" w:afterAutospacing="1"/>
    </w:pPr>
    <w:rPr>
      <w:rFonts w:ascii="Arial" w:hAnsi="Arial"/>
      <w:color w:val="000000"/>
      <w:szCs w:val="18"/>
    </w:rPr>
  </w:style>
  <w:style w:type="paragraph" w:customStyle="1" w:styleId="Texto0">
    <w:name w:val="Texto"/>
    <w:basedOn w:val="Normal"/>
    <w:link w:val="TextoChar"/>
    <w:qFormat/>
    <w:rsid w:val="00026C85"/>
    <w:pPr>
      <w:spacing w:before="120" w:after="120"/>
    </w:pPr>
  </w:style>
  <w:style w:type="paragraph" w:customStyle="1" w:styleId="Negrita">
    <w:name w:val="Negrita"/>
    <w:basedOn w:val="Texto0"/>
    <w:link w:val="NegritaChar1"/>
    <w:uiPriority w:val="1"/>
    <w:qFormat/>
    <w:rsid w:val="00243EC6"/>
    <w:pPr>
      <w:spacing w:before="0" w:after="0"/>
    </w:pPr>
    <w:rPr>
      <w:rFonts w:ascii="Franklin Gothic Medium" w:hAnsi="Franklin Gothic Medium"/>
    </w:rPr>
  </w:style>
  <w:style w:type="paragraph" w:customStyle="1" w:styleId="italica">
    <w:name w:val="italica"/>
    <w:basedOn w:val="Normal"/>
    <w:link w:val="italicaChar"/>
    <w:autoRedefine/>
    <w:qFormat/>
    <w:rsid w:val="003554C5"/>
    <w:pPr>
      <w:outlineLvl w:val="0"/>
    </w:pPr>
    <w:rPr>
      <w:i/>
      <w:color w:val="000000"/>
    </w:rPr>
  </w:style>
  <w:style w:type="paragraph" w:customStyle="1" w:styleId="numeracion">
    <w:name w:val="numeracion"/>
    <w:basedOn w:val="Texto0"/>
    <w:uiPriority w:val="1"/>
    <w:qFormat/>
    <w:rsid w:val="003554C5"/>
    <w:pPr>
      <w:numPr>
        <w:numId w:val="1"/>
      </w:numPr>
      <w:ind w:left="432" w:firstLine="0"/>
    </w:pPr>
  </w:style>
  <w:style w:type="paragraph" w:customStyle="1" w:styleId="vinetas">
    <w:name w:val="vinetas"/>
    <w:basedOn w:val="numeracion"/>
    <w:uiPriority w:val="1"/>
    <w:qFormat/>
    <w:rsid w:val="003554C5"/>
    <w:pPr>
      <w:numPr>
        <w:numId w:val="2"/>
      </w:numPr>
      <w:ind w:left="792"/>
    </w:pPr>
  </w:style>
  <w:style w:type="paragraph" w:customStyle="1" w:styleId="CC">
    <w:name w:val="CC"/>
    <w:basedOn w:val="Texto0"/>
    <w:link w:val="CCChar"/>
    <w:qFormat/>
    <w:rsid w:val="00AE3929"/>
    <w:pPr>
      <w:spacing w:before="0" w:after="0"/>
    </w:pPr>
    <w:rPr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D43D57"/>
    <w:pPr>
      <w:tabs>
        <w:tab w:val="center" w:pos="4680"/>
        <w:tab w:val="right" w:pos="9360"/>
      </w:tabs>
    </w:pPr>
  </w:style>
  <w:style w:type="character" w:customStyle="1" w:styleId="TextoChar">
    <w:name w:val="Texto Char"/>
    <w:basedOn w:val="Fuentedeprrafopredeter"/>
    <w:link w:val="Texto0"/>
    <w:rsid w:val="00026C85"/>
    <w:rPr>
      <w:rFonts w:eastAsia="Times New Roman"/>
      <w:sz w:val="22"/>
      <w:szCs w:val="24"/>
      <w:lang w:val="es-ES"/>
    </w:rPr>
  </w:style>
  <w:style w:type="character" w:customStyle="1" w:styleId="CCChar">
    <w:name w:val="CC Char"/>
    <w:basedOn w:val="TextoChar"/>
    <w:link w:val="CC"/>
    <w:rsid w:val="00AE3929"/>
    <w:rPr>
      <w:rFonts w:eastAsia="Times New Roman"/>
      <w:sz w:val="18"/>
      <w:szCs w:val="18"/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D43D57"/>
    <w:rPr>
      <w:rFonts w:eastAsia="Times New Roman"/>
      <w:szCs w:val="24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D43D57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43D57"/>
    <w:rPr>
      <w:rFonts w:eastAsia="Times New Roman"/>
      <w:szCs w:val="24"/>
      <w:lang w:val="es-ES"/>
    </w:rPr>
  </w:style>
  <w:style w:type="paragraph" w:customStyle="1" w:styleId="Piepagina">
    <w:name w:val="Pie pagina"/>
    <w:basedOn w:val="CC"/>
    <w:link w:val="PiepaginaChar"/>
    <w:uiPriority w:val="1"/>
    <w:qFormat/>
    <w:rsid w:val="005C173B"/>
    <w:rPr>
      <w:color w:val="004990"/>
      <w:sz w:val="16"/>
      <w:szCs w:val="16"/>
    </w:rPr>
  </w:style>
  <w:style w:type="character" w:customStyle="1" w:styleId="PiepaginaChar">
    <w:name w:val="Pie pagina Char"/>
    <w:basedOn w:val="CCChar"/>
    <w:link w:val="Piepagina"/>
    <w:uiPriority w:val="1"/>
    <w:rsid w:val="005C173B"/>
    <w:rPr>
      <w:rFonts w:eastAsia="Times New Roman"/>
      <w:color w:val="004990"/>
      <w:sz w:val="16"/>
      <w:szCs w:val="16"/>
      <w:lang w:val="es-ES" w:eastAsia="en-US"/>
    </w:rPr>
  </w:style>
  <w:style w:type="paragraph" w:customStyle="1" w:styleId="encabezado0">
    <w:name w:val="encabezado"/>
    <w:basedOn w:val="Texto0"/>
    <w:uiPriority w:val="1"/>
    <w:qFormat/>
    <w:rsid w:val="00F1297C"/>
    <w:pPr>
      <w:spacing w:before="0" w:after="0"/>
    </w:pPr>
  </w:style>
  <w:style w:type="table" w:styleId="Tablaconcuadrcula">
    <w:name w:val="Table Grid"/>
    <w:basedOn w:val="Tablanormal"/>
    <w:uiPriority w:val="59"/>
    <w:locked/>
    <w:rsid w:val="00D3280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extoTabla">
    <w:name w:val="Texto Tabla"/>
    <w:basedOn w:val="Texto0"/>
    <w:link w:val="TextoTablaChar"/>
    <w:uiPriority w:val="1"/>
    <w:qFormat/>
    <w:rsid w:val="00C64425"/>
    <w:pPr>
      <w:spacing w:before="20" w:after="20"/>
    </w:pPr>
    <w:rPr>
      <w:sz w:val="20"/>
    </w:rPr>
  </w:style>
  <w:style w:type="table" w:customStyle="1" w:styleId="LightShading-Accent11">
    <w:name w:val="Light Shading - Accent 11"/>
    <w:basedOn w:val="Tablanormal"/>
    <w:uiPriority w:val="60"/>
    <w:locked/>
    <w:rsid w:val="00F8680D"/>
    <w:rPr>
      <w:color w:val="2A6094" w:themeColor="accent1" w:themeShade="BF"/>
    </w:rPr>
    <w:tblPr>
      <w:tblStyleRowBandSize w:val="1"/>
      <w:tblStyleColBandSize w:val="1"/>
      <w:tblBorders>
        <w:top w:val="single" w:sz="8" w:space="0" w:color="3882C6" w:themeColor="accent1"/>
        <w:bottom w:val="single" w:sz="8" w:space="0" w:color="3882C6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882C6" w:themeColor="accent1"/>
          <w:left w:val="nil"/>
          <w:bottom w:val="single" w:sz="8" w:space="0" w:color="3882C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882C6" w:themeColor="accent1"/>
          <w:left w:val="nil"/>
          <w:bottom w:val="single" w:sz="8" w:space="0" w:color="3882C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DDFF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DDFF1" w:themeFill="accent1" w:themeFillTint="3F"/>
      </w:tcPr>
    </w:tblStylePr>
  </w:style>
  <w:style w:type="table" w:styleId="Sombreadoclaro-nfasis6">
    <w:name w:val="Light Shading Accent 6"/>
    <w:basedOn w:val="Tablanormal"/>
    <w:uiPriority w:val="60"/>
    <w:locked/>
    <w:rsid w:val="00F8680D"/>
    <w:rPr>
      <w:color w:val="5282BE" w:themeColor="accent6" w:themeShade="BF"/>
    </w:rPr>
    <w:tblPr>
      <w:tblStyleRowBandSize w:val="1"/>
      <w:tblStyleColBandSize w:val="1"/>
      <w:tblBorders>
        <w:top w:val="single" w:sz="8" w:space="0" w:color="95B3D7" w:themeColor="accent6"/>
        <w:bottom w:val="single" w:sz="8" w:space="0" w:color="95B3D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5B3D7" w:themeColor="accent6"/>
          <w:left w:val="nil"/>
          <w:bottom w:val="single" w:sz="8" w:space="0" w:color="95B3D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5B3D7" w:themeColor="accent6"/>
          <w:left w:val="nil"/>
          <w:bottom w:val="single" w:sz="8" w:space="0" w:color="95B3D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ECF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ECF5" w:themeFill="accent6" w:themeFillTint="3F"/>
      </w:tcPr>
    </w:tblStylePr>
  </w:style>
  <w:style w:type="table" w:styleId="Sombreadomedio1-nfasis6">
    <w:name w:val="Medium Shading 1 Accent 6"/>
    <w:basedOn w:val="Tablanormal"/>
    <w:uiPriority w:val="63"/>
    <w:locked/>
    <w:rsid w:val="00F8680D"/>
    <w:tblPr>
      <w:tblStyleRowBandSize w:val="1"/>
      <w:tblStyleColBandSize w:val="1"/>
      <w:tblBorders>
        <w:top w:val="single" w:sz="8" w:space="0" w:color="AFC5E1" w:themeColor="accent6" w:themeTint="BF"/>
        <w:left w:val="single" w:sz="8" w:space="0" w:color="AFC5E1" w:themeColor="accent6" w:themeTint="BF"/>
        <w:bottom w:val="single" w:sz="8" w:space="0" w:color="AFC5E1" w:themeColor="accent6" w:themeTint="BF"/>
        <w:right w:val="single" w:sz="8" w:space="0" w:color="AFC5E1" w:themeColor="accent6" w:themeTint="BF"/>
        <w:insideH w:val="single" w:sz="8" w:space="0" w:color="AFC5E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sz="8" w:space="0" w:color="AFC5E1" w:themeColor="accent6" w:themeTint="BF"/>
          <w:left w:val="single" w:sz="8" w:space="0" w:color="AFC5E1" w:themeColor="accent6" w:themeTint="BF"/>
          <w:bottom w:val="single" w:sz="8" w:space="0" w:color="AFC5E1" w:themeColor="accent6" w:themeTint="BF"/>
          <w:right w:val="single" w:sz="8" w:space="0" w:color="AFC5E1" w:themeColor="accent6" w:themeTint="BF"/>
          <w:insideH w:val="nil"/>
          <w:insideV w:val="nil"/>
        </w:tcBorders>
        <w:shd w:val="clear" w:color="auto" w:fill="95B3D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FC5E1" w:themeColor="accent6" w:themeTint="BF"/>
          <w:left w:val="single" w:sz="8" w:space="0" w:color="AFC5E1" w:themeColor="accent6" w:themeTint="BF"/>
          <w:bottom w:val="single" w:sz="8" w:space="0" w:color="AFC5E1" w:themeColor="accent6" w:themeTint="BF"/>
          <w:right w:val="single" w:sz="8" w:space="0" w:color="AFC5E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CF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ECF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staclara-nfasis6">
    <w:name w:val="Light List Accent 6"/>
    <w:basedOn w:val="Tablanormal"/>
    <w:uiPriority w:val="61"/>
    <w:locked/>
    <w:rsid w:val="00F8680D"/>
    <w:tblPr>
      <w:tblStyleRowBandSize w:val="1"/>
      <w:tblStyleColBandSize w:val="1"/>
      <w:tblBorders>
        <w:top w:val="single" w:sz="8" w:space="0" w:color="95B3D7" w:themeColor="accent6"/>
        <w:left w:val="single" w:sz="8" w:space="0" w:color="95B3D7" w:themeColor="accent6"/>
        <w:bottom w:val="single" w:sz="8" w:space="0" w:color="95B3D7" w:themeColor="accent6"/>
        <w:right w:val="single" w:sz="8" w:space="0" w:color="95B3D7" w:themeColor="accent6"/>
      </w:tblBorders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shd w:val="clear" w:color="auto" w:fill="95B3D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5B3D7" w:themeColor="accent6"/>
          <w:left w:val="single" w:sz="8" w:space="0" w:color="95B3D7" w:themeColor="accent6"/>
          <w:bottom w:val="single" w:sz="8" w:space="0" w:color="95B3D7" w:themeColor="accent6"/>
          <w:right w:val="single" w:sz="8" w:space="0" w:color="95B3D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5B3D7" w:themeColor="accent6"/>
          <w:left w:val="single" w:sz="8" w:space="0" w:color="95B3D7" w:themeColor="accent6"/>
          <w:bottom w:val="single" w:sz="8" w:space="0" w:color="95B3D7" w:themeColor="accent6"/>
          <w:right w:val="single" w:sz="8" w:space="0" w:color="95B3D7" w:themeColor="accent6"/>
        </w:tcBorders>
      </w:tcPr>
    </w:tblStylePr>
    <w:tblStylePr w:type="band1Horz">
      <w:tblPr/>
      <w:tcPr>
        <w:tcBorders>
          <w:top w:val="single" w:sz="8" w:space="0" w:color="95B3D7" w:themeColor="accent6"/>
          <w:left w:val="single" w:sz="8" w:space="0" w:color="95B3D7" w:themeColor="accent6"/>
          <w:bottom w:val="single" w:sz="8" w:space="0" w:color="95B3D7" w:themeColor="accent6"/>
          <w:right w:val="single" w:sz="8" w:space="0" w:color="95B3D7" w:themeColor="accent6"/>
        </w:tcBorders>
      </w:tcPr>
    </w:tblStylePr>
  </w:style>
  <w:style w:type="table" w:styleId="Cuadrculaclara-nfasis6">
    <w:name w:val="Light Grid Accent 6"/>
    <w:basedOn w:val="Tablanormal"/>
    <w:uiPriority w:val="62"/>
    <w:locked/>
    <w:rsid w:val="00F8680D"/>
    <w:tblPr>
      <w:tblStyleRowBandSize w:val="1"/>
      <w:tblStyleColBandSize w:val="1"/>
      <w:tblBorders>
        <w:top w:val="single" w:sz="8" w:space="0" w:color="95B3D7" w:themeColor="accent6"/>
        <w:left w:val="single" w:sz="8" w:space="0" w:color="95B3D7" w:themeColor="accent6"/>
        <w:bottom w:val="single" w:sz="8" w:space="0" w:color="95B3D7" w:themeColor="accent6"/>
        <w:right w:val="single" w:sz="8" w:space="0" w:color="95B3D7" w:themeColor="accent6"/>
        <w:insideH w:val="single" w:sz="8" w:space="0" w:color="95B3D7" w:themeColor="accent6"/>
        <w:insideV w:val="single" w:sz="8" w:space="0" w:color="95B3D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5B3D7" w:themeColor="accent6"/>
          <w:left w:val="single" w:sz="8" w:space="0" w:color="95B3D7" w:themeColor="accent6"/>
          <w:bottom w:val="single" w:sz="18" w:space="0" w:color="95B3D7" w:themeColor="accent6"/>
          <w:right w:val="single" w:sz="8" w:space="0" w:color="95B3D7" w:themeColor="accent6"/>
          <w:insideH w:val="nil"/>
          <w:insideV w:val="single" w:sz="8" w:space="0" w:color="95B3D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5B3D7" w:themeColor="accent6"/>
          <w:left w:val="single" w:sz="8" w:space="0" w:color="95B3D7" w:themeColor="accent6"/>
          <w:bottom w:val="single" w:sz="8" w:space="0" w:color="95B3D7" w:themeColor="accent6"/>
          <w:right w:val="single" w:sz="8" w:space="0" w:color="95B3D7" w:themeColor="accent6"/>
          <w:insideH w:val="nil"/>
          <w:insideV w:val="single" w:sz="8" w:space="0" w:color="95B3D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5B3D7" w:themeColor="accent6"/>
          <w:left w:val="single" w:sz="8" w:space="0" w:color="95B3D7" w:themeColor="accent6"/>
          <w:bottom w:val="single" w:sz="8" w:space="0" w:color="95B3D7" w:themeColor="accent6"/>
          <w:right w:val="single" w:sz="8" w:space="0" w:color="95B3D7" w:themeColor="accent6"/>
        </w:tcBorders>
      </w:tcPr>
    </w:tblStylePr>
    <w:tblStylePr w:type="band1Vert">
      <w:tblPr/>
      <w:tcPr>
        <w:tcBorders>
          <w:top w:val="single" w:sz="8" w:space="0" w:color="95B3D7" w:themeColor="accent6"/>
          <w:left w:val="single" w:sz="8" w:space="0" w:color="95B3D7" w:themeColor="accent6"/>
          <w:bottom w:val="single" w:sz="8" w:space="0" w:color="95B3D7" w:themeColor="accent6"/>
          <w:right w:val="single" w:sz="8" w:space="0" w:color="95B3D7" w:themeColor="accent6"/>
        </w:tcBorders>
        <w:shd w:val="clear" w:color="auto" w:fill="E4ECF5" w:themeFill="accent6" w:themeFillTint="3F"/>
      </w:tcPr>
    </w:tblStylePr>
    <w:tblStylePr w:type="band1Horz">
      <w:tblPr/>
      <w:tcPr>
        <w:tcBorders>
          <w:top w:val="single" w:sz="8" w:space="0" w:color="95B3D7" w:themeColor="accent6"/>
          <w:left w:val="single" w:sz="8" w:space="0" w:color="95B3D7" w:themeColor="accent6"/>
          <w:bottom w:val="single" w:sz="8" w:space="0" w:color="95B3D7" w:themeColor="accent6"/>
          <w:right w:val="single" w:sz="8" w:space="0" w:color="95B3D7" w:themeColor="accent6"/>
          <w:insideV w:val="single" w:sz="8" w:space="0" w:color="95B3D7" w:themeColor="accent6"/>
        </w:tcBorders>
        <w:shd w:val="clear" w:color="auto" w:fill="E4ECF5" w:themeFill="accent6" w:themeFillTint="3F"/>
      </w:tcPr>
    </w:tblStylePr>
    <w:tblStylePr w:type="band2Horz">
      <w:tblPr/>
      <w:tcPr>
        <w:tcBorders>
          <w:top w:val="single" w:sz="8" w:space="0" w:color="95B3D7" w:themeColor="accent6"/>
          <w:left w:val="single" w:sz="8" w:space="0" w:color="95B3D7" w:themeColor="accent6"/>
          <w:bottom w:val="single" w:sz="8" w:space="0" w:color="95B3D7" w:themeColor="accent6"/>
          <w:right w:val="single" w:sz="8" w:space="0" w:color="95B3D7" w:themeColor="accent6"/>
          <w:insideV w:val="single" w:sz="8" w:space="0" w:color="95B3D7" w:themeColor="accent6"/>
        </w:tcBorders>
      </w:tcPr>
    </w:tblStylePr>
  </w:style>
  <w:style w:type="table" w:customStyle="1" w:styleId="Correspondencia1">
    <w:name w:val="Correspondencia1"/>
    <w:basedOn w:val="Tablanormal"/>
    <w:uiPriority w:val="99"/>
    <w:qFormat/>
    <w:locked/>
    <w:rsid w:val="0085692C"/>
    <w:pPr>
      <w:spacing w:before="20" w:after="20"/>
    </w:p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Franklin Gothic Book" w:hAnsi="Franklin Gothic Book"/>
        <w:b/>
        <w:sz w:val="20"/>
      </w:rPr>
      <w:tblPr/>
      <w:tcPr>
        <w:tcBorders>
          <w:top w:val="nil"/>
          <w:left w:val="nil"/>
          <w:bottom w:val="single" w:sz="4" w:space="0" w:color="E9EFF7" w:themeColor="accent6" w:themeTint="33"/>
          <w:right w:val="nil"/>
          <w:insideH w:val="nil"/>
          <w:insideV w:val="nil"/>
          <w:tl2br w:val="nil"/>
          <w:tr2bl w:val="nil"/>
        </w:tcBorders>
        <w:shd w:val="clear" w:color="auto" w:fill="95B3D7" w:themeFill="accent6"/>
      </w:tcPr>
    </w:tblStylePr>
    <w:tblStylePr w:type="lastRow">
      <w:rPr>
        <w:rFonts w:ascii="Franklin Gothic Book" w:hAnsi="Franklin Gothic Book"/>
        <w:sz w:val="20"/>
      </w:rPr>
      <w:tblPr/>
      <w:tcPr>
        <w:tcBorders>
          <w:top w:val="single" w:sz="4" w:space="0" w:color="E9EFF7" w:themeColor="accent6" w:themeTint="33"/>
          <w:left w:val="single" w:sz="4" w:space="0" w:color="E9EFF7" w:themeColor="accent6" w:themeTint="33"/>
          <w:bottom w:val="single" w:sz="4" w:space="0" w:color="E9EFF7" w:themeColor="accent6" w:themeTint="33"/>
          <w:right w:val="single" w:sz="4" w:space="0" w:color="E9EFF7" w:themeColor="accent6" w:themeTint="33"/>
          <w:insideH w:val="single" w:sz="4" w:space="0" w:color="E9EFF7" w:themeColor="accent6" w:themeTint="33"/>
          <w:insideV w:val="single" w:sz="4" w:space="0" w:color="E9EFF7" w:themeColor="accent6" w:themeTint="33"/>
          <w:tl2br w:val="nil"/>
          <w:tr2bl w:val="nil"/>
        </w:tcBorders>
        <w:shd w:val="clear" w:color="auto" w:fill="D4E0EF" w:themeFill="accent6" w:themeFillTint="66"/>
      </w:tcPr>
    </w:tblStylePr>
    <w:tblStylePr w:type="band1Horz">
      <w:rPr>
        <w:rFonts w:ascii="Franklin Gothic Book" w:hAnsi="Franklin Gothic Book"/>
        <w:color w:val="auto"/>
        <w:sz w:val="20"/>
      </w:rPr>
      <w:tblPr/>
      <w:tcPr>
        <w:tcBorders>
          <w:top w:val="single" w:sz="4" w:space="0" w:color="E9EFF7" w:themeColor="accent6" w:themeTint="33"/>
          <w:left w:val="single" w:sz="4" w:space="0" w:color="E9EFF7" w:themeColor="accent6" w:themeTint="33"/>
          <w:bottom w:val="single" w:sz="4" w:space="0" w:color="E9EFF7" w:themeColor="accent6" w:themeTint="33"/>
          <w:right w:val="single" w:sz="4" w:space="0" w:color="E9EFF7" w:themeColor="accent6" w:themeTint="33"/>
          <w:insideH w:val="single" w:sz="4" w:space="0" w:color="E9EFF7" w:themeColor="accent6" w:themeTint="33"/>
          <w:insideV w:val="single" w:sz="4" w:space="0" w:color="E9EFF7" w:themeColor="accent6" w:themeTint="33"/>
          <w:tl2br w:val="nil"/>
          <w:tr2bl w:val="nil"/>
        </w:tcBorders>
      </w:tcPr>
    </w:tblStylePr>
    <w:tblStylePr w:type="band2Horz">
      <w:tblPr/>
      <w:tcPr>
        <w:tcBorders>
          <w:top w:val="single" w:sz="4" w:space="0" w:color="E9EFF7" w:themeColor="accent6" w:themeTint="33"/>
          <w:left w:val="single" w:sz="4" w:space="0" w:color="E9EFF7" w:themeColor="accent6" w:themeTint="33"/>
          <w:bottom w:val="single" w:sz="4" w:space="0" w:color="E9EFF7" w:themeColor="accent6" w:themeTint="33"/>
          <w:right w:val="single" w:sz="4" w:space="0" w:color="E9EFF7" w:themeColor="accent6" w:themeTint="33"/>
          <w:insideH w:val="single" w:sz="4" w:space="0" w:color="E9EFF7" w:themeColor="accent6" w:themeTint="33"/>
          <w:insideV w:val="single" w:sz="4" w:space="0" w:color="E9EFF7" w:themeColor="accent6" w:themeTint="33"/>
          <w:tl2br w:val="nil"/>
          <w:tr2bl w:val="nil"/>
        </w:tcBorders>
        <w:shd w:val="clear" w:color="auto" w:fill="D4E0EF" w:themeFill="accent6" w:themeFillTint="66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locked/>
    <w:rsid w:val="00060C0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0C03"/>
    <w:rPr>
      <w:rFonts w:ascii="Tahoma" w:eastAsia="Times New Roman" w:hAnsi="Tahoma" w:cs="Tahoma"/>
      <w:sz w:val="16"/>
      <w:szCs w:val="16"/>
      <w:lang w:val="es-ES" w:eastAsia="en-US"/>
    </w:rPr>
  </w:style>
  <w:style w:type="character" w:customStyle="1" w:styleId="NegritaChar1">
    <w:name w:val="Negrita Char1"/>
    <w:basedOn w:val="Fuentedeprrafopredeter"/>
    <w:link w:val="Negrita"/>
    <w:uiPriority w:val="1"/>
    <w:rsid w:val="00243EC6"/>
    <w:rPr>
      <w:rFonts w:ascii="Franklin Gothic Medium" w:eastAsia="Times New Roman" w:hAnsi="Franklin Gothic Medium"/>
      <w:sz w:val="22"/>
      <w:szCs w:val="24"/>
      <w:lang w:val="es-ES" w:eastAsia="en-US"/>
    </w:rPr>
  </w:style>
  <w:style w:type="paragraph" w:customStyle="1" w:styleId="CentradoResaltado">
    <w:name w:val="Centrado Resaltado"/>
    <w:basedOn w:val="Normal"/>
    <w:link w:val="CentradoResaltadoChar"/>
    <w:uiPriority w:val="1"/>
    <w:qFormat/>
    <w:rsid w:val="00243EC6"/>
    <w:pPr>
      <w:spacing w:before="240" w:after="240"/>
      <w:jc w:val="center"/>
    </w:pPr>
    <w:rPr>
      <w:rFonts w:ascii="Franklin Gothic Medium" w:hAnsi="Franklin Gothic Medium"/>
    </w:rPr>
  </w:style>
  <w:style w:type="character" w:customStyle="1" w:styleId="CentradoResaltadoChar">
    <w:name w:val="Centrado Resaltado Char"/>
    <w:basedOn w:val="Fuentedeprrafopredeter"/>
    <w:link w:val="CentradoResaltado"/>
    <w:uiPriority w:val="1"/>
    <w:rsid w:val="00243EC6"/>
    <w:rPr>
      <w:rFonts w:ascii="Franklin Gothic Medium" w:eastAsia="Times New Roman" w:hAnsi="Franklin Gothic Medium"/>
      <w:sz w:val="22"/>
      <w:szCs w:val="24"/>
      <w:lang w:val="es-ES" w:eastAsia="en-US"/>
    </w:rPr>
  </w:style>
  <w:style w:type="character" w:customStyle="1" w:styleId="TextoTablaChar">
    <w:name w:val="Texto Tabla Char"/>
    <w:basedOn w:val="TextoChar"/>
    <w:link w:val="TextoTabla"/>
    <w:uiPriority w:val="1"/>
    <w:rsid w:val="00C9305E"/>
    <w:rPr>
      <w:rFonts w:eastAsia="Times New Roman"/>
      <w:sz w:val="22"/>
      <w:szCs w:val="24"/>
      <w:lang w:val="es-ES" w:eastAsia="en-US"/>
    </w:rPr>
  </w:style>
  <w:style w:type="character" w:customStyle="1" w:styleId="italicaChar">
    <w:name w:val="italica Char"/>
    <w:basedOn w:val="Fuentedeprrafopredeter"/>
    <w:link w:val="italica"/>
    <w:rsid w:val="00C9305E"/>
    <w:rPr>
      <w:rFonts w:eastAsia="Times New Roman"/>
      <w:i/>
      <w:color w:val="000000"/>
      <w:sz w:val="22"/>
      <w:szCs w:val="24"/>
      <w:lang w:val="es-ES" w:eastAsia="en-US"/>
    </w:rPr>
  </w:style>
  <w:style w:type="paragraph" w:customStyle="1" w:styleId="EncabezadoTabla">
    <w:name w:val="EncabezadoTabla"/>
    <w:basedOn w:val="Negrita"/>
    <w:rsid w:val="00243EC6"/>
    <w:pPr>
      <w:jc w:val="center"/>
    </w:pPr>
    <w:rPr>
      <w:bCs/>
      <w:color w:val="000000" w:themeColor="background1"/>
      <w:szCs w:val="20"/>
    </w:rPr>
  </w:style>
  <w:style w:type="character" w:styleId="Textodelmarcadordeposicin">
    <w:name w:val="Placeholder Text"/>
    <w:basedOn w:val="Fuentedeprrafopredeter"/>
    <w:uiPriority w:val="99"/>
    <w:semiHidden/>
    <w:locked/>
    <w:rsid w:val="00BF4EBD"/>
    <w:rPr>
      <w:color w:val="808080"/>
    </w:rPr>
  </w:style>
  <w:style w:type="paragraph" w:styleId="Textonotapie">
    <w:name w:val="footnote text"/>
    <w:aliases w:val=" Car Car,Car Car, Car Char,Car,Car Char, Car"/>
    <w:basedOn w:val="Normal"/>
    <w:link w:val="TextonotapieCar"/>
    <w:unhideWhenUsed/>
    <w:locked/>
    <w:rsid w:val="00495A53"/>
    <w:rPr>
      <w:sz w:val="20"/>
      <w:szCs w:val="20"/>
    </w:rPr>
  </w:style>
  <w:style w:type="character" w:customStyle="1" w:styleId="TextonotapieCar">
    <w:name w:val="Texto nota pie Car"/>
    <w:aliases w:val=" Car Car Car,Car Car Car, Car Char Car,Car Car1,Car Char Car, Car Car1"/>
    <w:basedOn w:val="Fuentedeprrafopredeter"/>
    <w:link w:val="Textonotapie"/>
    <w:rsid w:val="00495A53"/>
    <w:rPr>
      <w:rFonts w:eastAsia="Times New Roman"/>
      <w:lang w:val="es-ES" w:eastAsia="en-US"/>
    </w:rPr>
  </w:style>
  <w:style w:type="character" w:styleId="Refdenotaalpie">
    <w:name w:val="footnote reference"/>
    <w:basedOn w:val="Fuentedeprrafopredeter"/>
    <w:uiPriority w:val="99"/>
    <w:unhideWhenUsed/>
    <w:locked/>
    <w:rsid w:val="00495A53"/>
    <w:rPr>
      <w:vertAlign w:val="superscript"/>
    </w:rPr>
  </w:style>
  <w:style w:type="paragraph" w:styleId="NormalWeb">
    <w:name w:val="Normal (Web)"/>
    <w:basedOn w:val="Normal"/>
    <w:uiPriority w:val="99"/>
    <w:locked/>
    <w:rsid w:val="00495A53"/>
    <w:pPr>
      <w:spacing w:before="100" w:beforeAutospacing="1" w:after="100" w:afterAutospacing="1"/>
      <w:jc w:val="left"/>
    </w:pPr>
    <w:rPr>
      <w:rFonts w:ascii="Times New Roman" w:hAnsi="Times New Roman"/>
      <w:sz w:val="24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55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1" Type="http://schemas.openxmlformats.org/officeDocument/2006/relationships/webSettings" Target="webSettings.xml"/><Relationship Id="rId6" Type="http://schemas.openxmlformats.org/officeDocument/2006/relationships/customXml" Target="../customXml/item6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footer" Target="footer3.xml"/><Relationship Id="rId22" Type="http://schemas.openxmlformats.org/officeDocument/2006/relationships/theme" Target="theme/theme1.xml"/><Relationship Id="rId9" Type="http://schemas.openxmlformats.org/officeDocument/2006/relationships/styles" Target="styles.xml"/><Relationship Id="rId14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intrabccr.bccr.fi.cr/sites/gec2020/PlantillasCorrespondenciaInterna/plantilla-DAI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20732FBECD745E9B3B835565CC512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5E8500-7633-4CF7-8675-87283437FBF6}"/>
      </w:docPartPr>
      <w:docPartBody>
        <w:p w:rsidR="005629B8" w:rsidRDefault="005629B8">
          <w:pPr>
            <w:pStyle w:val="920732FBECD745E9B3B835565CC51263"/>
          </w:pPr>
          <w:r w:rsidRPr="001634BB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9B8"/>
    <w:rsid w:val="004F2E8A"/>
    <w:rsid w:val="005629B8"/>
    <w:rsid w:val="00D46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R" w:eastAsia="es-C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Pr>
      <w:color w:val="808080"/>
    </w:rPr>
  </w:style>
  <w:style w:type="paragraph" w:customStyle="1" w:styleId="920732FBECD745E9B3B835565CC51263">
    <w:name w:val="920732FBECD745E9B3B835565CC512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BCCR">
      <a:dk1>
        <a:srgbClr val="000000"/>
      </a:dk1>
      <a:lt1>
        <a:srgbClr val="000000"/>
      </a:lt1>
      <a:dk2>
        <a:srgbClr val="000000"/>
      </a:dk2>
      <a:lt2>
        <a:srgbClr val="EEECE1"/>
      </a:lt2>
      <a:accent1>
        <a:srgbClr val="3882C6"/>
      </a:accent1>
      <a:accent2>
        <a:srgbClr val="FFE18B"/>
      </a:accent2>
      <a:accent3>
        <a:srgbClr val="A9CD69"/>
      </a:accent3>
      <a:accent4>
        <a:srgbClr val="FEAA5E"/>
      </a:accent4>
      <a:accent5>
        <a:srgbClr val="5DB3C7"/>
      </a:accent5>
      <a:accent6>
        <a:srgbClr val="95B3D7"/>
      </a:accent6>
      <a:hlink>
        <a:srgbClr val="4F81BD"/>
      </a:hlink>
      <a:folHlink>
        <a:srgbClr val="7F7F7F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&#65279;<?xml version="1.0" encoding="utf-8"?><Relationships xmlns="http://schemas.openxmlformats.org/package/2006/relationships"><Relationship Type="http://schemas.openxmlformats.org/package/2006/relationships/digital-signature/signature" Target="/_xmlsignatures/sig1.xml" Id="rId1" 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wZ/fYnQi2OI/Vmdyt4M0oHy1avc/epFLqy7BKfviH5Y=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FNIRYMmSyIUeBYfYQPf6BMsp+emDjLmkDL+2z/oPk3w=</DigestValue>
    </Reference>
  </SignedInfo>
  <SignatureValue>xYrVUMn6Rkd7YY80lWuKT1j/v7X+j82tMw54DCnmjFsNjmYaE8TKcjDaKSzDwv6B/xA4dB3bu4gOfetmeUlGUGkrlbCnm2zkhz5OSwP7uUf5ZcgzPHQOPU81e7JrvKs+kqj2D/dospsDd8V+2iSrGLmL0TyzQiEaLWUoFelkKcidSkSp8ldYtB8b17jUACuOhBKmibHrm5kN1gg2zsSQYSfZHsNFY6f3Tx0w616BoO5U7Hf6UfltLcDt3gBQdi8n65vbo00irxfOgz04MTTseKP97KFrofqyqYMyXaebI5OJRT6mL9zFT0lHI0HC3WCyjyn6v/XMoKraX0n1pbBlXQ==</SignatureValue>
  <KeyInfo>
    <X509Data>
      <X509Certificate>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  <mdssi:RelationshipReference xmlns:mdssi="http://schemas.openxmlformats.org/package/2006/digital-signature" SourceId="rId21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16"/>
            <mdssi:RelationshipReference xmlns:mdssi="http://schemas.openxmlformats.org/package/2006/digital-signature" SourceId="rId20"/>
            <mdssi:RelationshipReference xmlns:mdssi="http://schemas.openxmlformats.org/package/2006/digital-signature" SourceId="rId11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22"/>
          </Transform>
          <Transform Algorithm="http://www.w3.org/TR/2001/REC-xml-c14n-20010315"/>
        </Transforms>
        <DigestMethod Algorithm="http://www.w3.org/2001/04/xmlenc#sha256"/>
        <DigestValue>USCGEZidu4Pus0zsdkHFh1E3CUYlnnAKv2gIwofs4Io=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0gjE1HofDTT5UC9nqZrhTn3kDQLRFxAGm7B16nVCkBU=</DigestValue>
      </Reference>
      <Reference URI="/word/glossary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tI9MMc4dgyFVN51ZYv0+ie+qLoS977tYmLOtS8YjJ5U=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9+b1c9++27w9QVOT0KzIrXtTKjG+Y6GsDMLc5PTfVHs=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0gjE1HofDTT5UC9nqZrhTn3kDQLRFxAGm7B16nVCkBU=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oDIFKvceXT5iH8Pj6xW3hzRhXUUoW1NffTfmJpJd87o=</DigestValue>
      </Reference>
      <Reference URI="/word/_rels/footer3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9+b1c9++27w9QVOT0KzIrXtTKjG+Y6GsDMLc5PTfVHs=</DigestValue>
      </Reference>
      <Reference URI="/word/document.xml?ContentType=application/vnd.openxmlformats-officedocument.wordprocessingml.document.main+xml">
        <DigestMethod Algorithm="http://www.w3.org/2001/04/xmlenc#sha256"/>
        <DigestValue>CTJ5re0+FNMdaFiIdo4KNu0fdjZdu7YUSE4uqZprVP0=</DigestValue>
      </Reference>
      <Reference URI="/word/numbering.xml?ContentType=application/vnd.openxmlformats-officedocument.wordprocessingml.numbering+xml">
        <DigestMethod Algorithm="http://www.w3.org/2001/04/xmlenc#sha256"/>
        <DigestValue>PinRyPW4cCjTnYsXwSJr0wx+z6+sE1c3sgtemz7wb1c=</DigestValue>
      </Reference>
      <Reference URI="/word/endnotes.xml?ContentType=application/vnd.openxmlformats-officedocument.wordprocessingml.endnotes+xml">
        <DigestMethod Algorithm="http://www.w3.org/2001/04/xmlenc#sha256"/>
        <DigestValue>F1Uvl+F3vDx6raQkhhxESlC5Tq+JcEHtTAfVclFWH+8=</DigestValue>
      </Reference>
      <Reference URI="/word/header2.xml?ContentType=application/vnd.openxmlformats-officedocument.wordprocessingml.header+xml">
        <DigestMethod Algorithm="http://www.w3.org/2001/04/xmlenc#sha256"/>
        <DigestValue>evghwOrGjj30SaLsRY81Sh8/gYxg7ih3npu3dkos+Q4=</DigestValue>
      </Reference>
      <Reference URI="/word/media/image3.emf?ContentType=image/x-emf">
        <DigestMethod Algorithm="http://www.w3.org/2001/04/xmlenc#sha256"/>
        <DigestValue>QOeQGPZxFnTGz/uGa1kYfccLx9fZC/Y6eQHGY7KhrmY=</DigestValue>
      </Reference>
      <Reference URI="/word/media/image2.png?ContentType=image/png">
        <DigestMethod Algorithm="http://www.w3.org/2001/04/xmlenc#sha256"/>
        <DigestValue>6s43y4tlSWcv/FtGvocO2tWWgvnh5l2dXYgn6P+u5Ws=</DigestValue>
      </Reference>
      <Reference URI="/word/glossary/document.xml?ContentType=application/vnd.openxmlformats-officedocument.wordprocessingml.document.glossary+xml">
        <DigestMethod Algorithm="http://www.w3.org/2001/04/xmlenc#sha256"/>
        <DigestValue>449Yfk+kL4mAj/DG5TdMOdMxw6Ns8aGbhIMgW8tycfk=</DigestValue>
      </Reference>
      <Reference URI="/word/glossary/webSettings.xml?ContentType=application/vnd.openxmlformats-officedocument.wordprocessingml.webSettings+xml">
        <DigestMethod Algorithm="http://www.w3.org/2001/04/xmlenc#sha256"/>
        <DigestValue>8vb+dnljSWO/SbrmX5QfQZNN5Czus6gGr6xLq5InSFM=</DigestValue>
      </Reference>
      <Reference URI="/word/glossary/settings.xml?ContentType=application/vnd.openxmlformats-officedocument.wordprocessingml.settings+xml">
        <DigestMethod Algorithm="http://www.w3.org/2001/04/xmlenc#sha256"/>
        <DigestValue>/LqIZZvgkD4K4irQwZx86LAJlk29/KobxxWtvc+Xz6A=</DigestValue>
      </Reference>
      <Reference URI="/word/glossary/styles.xml?ContentType=application/vnd.openxmlformats-officedocument.wordprocessingml.styles+xml">
        <DigestMethod Algorithm="http://www.w3.org/2001/04/xmlenc#sha256"/>
        <DigestValue>pAWRkZ8n44vlIbenRw3S+lyYp4vJb/fN3/r78MEvUPM=</DigestValue>
      </Reference>
      <Reference URI="/word/glossary/fontTable.xml?ContentType=application/vnd.openxmlformats-officedocument.wordprocessingml.fontTable+xml">
        <DigestMethod Algorithm="http://www.w3.org/2001/04/xmlenc#sha256"/>
        <DigestValue>8ybXestdDuGw5epBwwNtIWGz05o5ojnO35NoNkAXVpY=</DigestValue>
      </Reference>
      <Reference URI="/word/footnotes.xml?ContentType=application/vnd.openxmlformats-officedocument.wordprocessingml.footnotes+xml">
        <DigestMethod Algorithm="http://www.w3.org/2001/04/xmlenc#sha256"/>
        <DigestValue>Z9KV/EK3l5wYqmZNjaMJR8Xxs3G1+K0hRF1MooE7rS4=</DigestValue>
      </Reference>
      <Reference URI="/word/footer2.xml?ContentType=application/vnd.openxmlformats-officedocument.wordprocessingml.footer+xml">
        <DigestMethod Algorithm="http://www.w3.org/2001/04/xmlenc#sha256"/>
        <DigestValue>OpRNHQN98ZrcM8ozJI3vI2iuP6SUap1Pvx6KCHAbZ58=</DigestValue>
      </Reference>
      <Reference URI="/word/media/image4.emf?ContentType=image/x-emf">
        <DigestMethod Algorithm="http://www.w3.org/2001/04/xmlenc#sha256"/>
        <DigestValue>EQeoPcoPPD0NqMiDPGouQJEQEnlO/w+Td37NCcMaesM=</DigestValue>
      </Reference>
      <Reference URI="/word/footer1.xml?ContentType=application/vnd.openxmlformats-officedocument.wordprocessingml.footer+xml">
        <DigestMethod Algorithm="http://www.w3.org/2001/04/xmlenc#sha256"/>
        <DigestValue>VnpwC+0FlJZOo7cyfjn8/n+YPzD/SB06/vEWd9eMNG4=</DigestValue>
      </Reference>
      <Reference URI="/word/fontTable.xml?ContentType=application/vnd.openxmlformats-officedocument.wordprocessingml.fontTable+xml">
        <DigestMethod Algorithm="http://www.w3.org/2001/04/xmlenc#sha256"/>
        <DigestValue>ubuoGPD1PWwycTs6KyYRHZKqX1/zWmnKlEQqe51CIPY=</DigestValue>
      </Reference>
      <Reference URI="/word/webSettings.xml?ContentType=application/vnd.openxmlformats-officedocument.wordprocessingml.webSettings+xml">
        <DigestMethod Algorithm="http://www.w3.org/2001/04/xmlenc#sha256"/>
        <DigestValue>xT2ajAnc56RuoMIeEBuBaPomo7Ff94WkE1aWo5GnCV0=</DigestValue>
      </Reference>
      <Reference URI="/word/header1.xml?ContentType=application/vnd.openxmlformats-officedocument.wordprocessingml.header+xml">
        <DigestMethod Algorithm="http://www.w3.org/2001/04/xmlenc#sha256"/>
        <DigestValue>LawZ/XErrsAKKlAmInc1iI0i9hdpahb/6IIs/2dTqLE=</DigestValue>
      </Reference>
      <Reference URI="/word/settings.xml?ContentType=application/vnd.openxmlformats-officedocument.wordprocessingml.settings+xml">
        <DigestMethod Algorithm="http://www.w3.org/2001/04/xmlenc#sha256"/>
        <DigestValue>EG2Jfy/fGHY60ksm0jXd0h7O/LdfjMplb+AbH45ut6s=</DigestValue>
      </Reference>
      <Reference URI="/word/footer3.xml?ContentType=application/vnd.openxmlformats-officedocument.wordprocessingml.footer+xml">
        <DigestMethod Algorithm="http://www.w3.org/2001/04/xmlenc#sha256"/>
        <DigestValue>7/Bsjk2+y50JaGmEqgKQZlzvXguLaENTTzzbZ4+38/k=</DigestValue>
      </Reference>
      <Reference URI="/word/styles.xml?ContentType=application/vnd.openxmlformats-officedocument.wordprocessingml.styles+xml">
        <DigestMethod Algorithm="http://www.w3.org/2001/04/xmlenc#sha256"/>
        <DigestValue>NcNDZ1+xaC+o9jx5xCDP7uVfyjqDjF4B6o2AlDJt9Cg=</DigestValue>
      </Reference>
      <Reference URI="/word/media/image1.jpeg?ContentType=image/jpeg">
        <DigestMethod Algorithm="http://www.w3.org/2001/04/xmlenc#sha256"/>
        <DigestValue>i5L6dPa91f4vprUe/qDpQrrKZLI1MiYL71asHHkAjWs=</DigestValue>
      </Reference>
      <Reference URI="/word/theme/theme1.xml?ContentType=application/vnd.openxmlformats-officedocument.theme+xml">
        <DigestMethod Algorithm="http://www.w3.org/2001/04/xmlenc#sha256"/>
        <DigestValue>9TZ4mZI8zGI3VflhVf7jIYdeWBzUvylr4fmB98sbr7g=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2025-10-23T22:07:44Z</mdssi:Value>
        </mdssi:SignatureTime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2025-10-23T22:07:44Z</xd:SigningTime>
          <xd:SigningCertificate>
            <xd:Cert>
              <xd:CertDigest>
                <DigestMethod Algorithm="http://www.w3.org/2001/04/xmlenc#sha256"/>
                <DigestValue>2DSETeLE5uxd0w6q5kyP4VUIczonNK1QoIC1GCh2y2Q=</DigestValue>
              </xd:CertDigest>
              <xd:IssuerSerial>
                <X509IssuerName>CN=CA SINPE - PERSONA FISICA v2, OU=DIVISION SISTEMAS DE PAGO, O=BANCO CENTRAL DE COSTA RICA, C=CR, SERIALNUMBER=CPJ-4-000-004017</X509IssuerName>
                <X509SerialNumber>446022204374555483852415948514410895659856950</X509SerialNumber>
              </xd:IssuerSerial>
            </xd:Cert>
          </xd:SigningCertificate>
        </xd:SignedSignatureProperties>
      </xd:SignedProperties>
      <xd:UnsignedProperties>
        <xd:UnsignedSignatureProperties>
          <xd:CertificateValues>
            <xd:EncapsulatedX509Certificate>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gGmBghggTwBAQEBAzCCAZgwggE4BggrBgEFBQcCAjCCASoeggEmAEkAbQBwAGwAZQBtAGUAbgB0AGEAIABsAGEAIABQAG8AbABpAHQAaQBjAGEAIABwAGEAcgBhACAAYwBlAHIAdABpAGYAaQBjAGEAZABvACAAZABlACAAYQB1AHQAZQBuAHQAaQBjAGEAYwBpAG8Abg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QYJKwYBBAGCNxQCBAweCgBTAHUAYgBDAEEwCwYDVR0PBAQDAgGGMBIGA1UdEwEB/wQIMAYBAf8CAQAwHwYDVR0jBBgwFoAUaJ1pNsuEbnvqk2EZ/1gwHdX/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</xd:EncapsulatedX509Certificate>
            <xd:EncapsulatedX509Certificate>MIIMrDCCCpSgAwIBAgITTgAAAAJzjeZ3/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/wQFMAMBAf8wHwYDVR0jBBgwFoAU4PL+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</xd:EncapsulatedX509Certificate>
            <xd:EncapsulatedX509Certificate>MIIFwTCCA6mgAwIBAgIQdLjPY4+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</xd:EncapsulatedX509Certificate>
          </xd:CertificateValues>
          <xd:SignatureTimeStamp>
            <CanonicalizationMethod Algorithm="http://www.w3.org/TR/2001/REC-xml-c14n-20010315"/>
            <xd:EncapsulatedTimeStamp>MIIK0QYJKoZIhvcNAQcCoIIKwjCCCr4CAQMxDzANBglghkgBZQMEAgEFADBzBgsqhkiG9w0BCRABBKBkBGIwYAIBAQYIYIE8AQEBAQUwMTANBglghkgBZQMEAgEFAAQgR4+IK58qU6uBHAZJRBr9ysHjFx07RX0kh0YHFvzRNUgCBCeO0VoYDzIwMjUxMDIzMjIwNzU0WjAEgAIB9AEB/6CCB8Iwgge+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/8zVlz72GhkgDlKERDslo/vZpRtU1OvkCG4rE62wXhTvecFALoP/VZrUgtAD66y9r29MDq9a7CRE0/I8uetV6Yt/DhB0zy08g83a7NUqwXLM21In0SVGxgEJnVku+QtUNz5KIf0w+Q9wzp3hBBpeVOmDRyOendOQDFVattNaG9UERrqqD18f+ZbiEQLEaGbcnAdt/u9tWOmSF769/LfiUspzSJFPT5ILoZWbtTXaG+V0bXiwLyQgQesL9ASvAn5BlSBDeDVwGnQ+cZVNoXzaeol+qm749NdsdgtH3kRaVbNi66t2Gh25X80enceMng/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//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</xd:EncapsulatedTimeStamp>
          </xd:SignatureTimeStamp>
          <TimeStampValidationData xmlns="http://uri.etsi.org/01903/v1.4.1#">
            <xd:CertificateValues>
              <xd:EncapsulatedX509Certificate>MIILkzCCCXugAwIBAgITTgAAAASYOR/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/MB8GA1UdIwQYMBaAFODy/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</xd:EncapsulatedX509Certificate>
              <xd:EncapsulatedX509Certificate>MIIFwTCCA6mgAwIBAgIQdLjPY4+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</xd:EncapsulatedX509Certificate>
            </xd:CertificateValues>
            <xd:RevocationValues>
              <xd:CRLValues>
                <xd:EncapsulatedCRLValue>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</xd:EncapsulatedCRLValue>
                <xd:EncapsulatedCRLValue>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</xd:EncapsulatedCRLValue>
              </xd:CRLValues>
            </xd:RevocationValues>
          </TimeStampValidationData>
          <xd:CompleteCertificateRefs>
            <xd:CertRefs>
              <xd:Cert>
                <xd:CertDigest>
                  <DigestMethod Algorithm="http://www.w3.org/2001/04/xmlenc#sha256"/>
                  <DigestValue>OtPATwbgzMPtjxy6d38e2YWwmt/86c/BixjKH5Ud+e0=</DigestValue>
                </xd:CertDigest>
                <xd:IssuerSerial>
                  <X509IssuerName>CN=CA POLITICA PERSONA FISICA - COSTA RICA v2, OU=DCFD, O=MICITT, C=CR, SERIALNUMBER=CPJ-2-100-098311</X509IssuerName>
                  <X509SerialNumber>1672555889926151746583134727032974558336385031</X509SerialNumber>
                </xd:IssuerSerial>
              </xd:Cert>
              <xd:Cert>
                <xd:CertDigest>
                  <DigestMethod Algorithm="http://www.w3.org/2001/04/xmlenc#sha256"/>
                  <DigestValue>MsKOaEooPfFdp2G4uOeantctgd21V4JKgjo/Bpp+d90=</DigestValue>
                </xd:CertDigest>
                <xd:IssuerSerial>
                  <X509IssuerName>CN=CA RAIZ NACIONAL - COSTA RICA v2, C=CR, O=MICITT, OU=DCFD, SERIALNUMBER=CPJ-2-100-098311</X509IssuerName>
                  <X509SerialNumber>1739458125498116918358806673373806027304075266</X509SerialNumber>
                </xd:IssuerSerial>
              </xd:Cert>
              <xd:Cert>
                <xd:CertDigest>
                  <DigestMethod Algorithm="http://www.w3.org/2001/04/xmlenc#sha256"/>
                  <DigestValue>/Z6nMJSOwlh1/TxKd4gV9X8iYfc5vomN1yD6LgfvfEI=</DigestValue>
                </xd:CertDigest>
                <xd:IssuerSerial>
                  <X509IssuerName>CN=CA RAIZ NACIONAL - COSTA RICA v2, C=CR, O=MICITT, OU=DCFD, SERIALNUMBER=CPJ-2-100-098311</X509IssuerName>
                  <X509SerialNumber>155150036479860318890910376525337462028</X509SerialNumber>
                </xd:IssuerSerial>
              </xd:Cert>
            </xd:CertRefs>
          </xd:CompleteCertificateRefs>
          <xd:CompleteRevocationRefs>
            <xd:CRLRefs>
              <xd:CRLRef>
                <xd:DigestAlgAndValue>
                  <DigestMethod Algorithm="http://www.w3.org/2001/04/xmlenc#sha256"/>
                  <DigestValue>LWU0bHcoYYIPLggUz1LqIsrDsbFT17665/hHeesbIuA=</DigestValue>
                </xd:DigestAlgAndValue>
                <xd:CRLIdentifier>
                  <xd:Issuer>SERIALNUMBER=CPJ-2-100-098311,C=CR,O=MICITT,OU=DCFD,CN=CA POLITICA PERSONA FISICA - COSTA RICA v2</xd:Issuer>
                  <xd:IssueTime>2025-09-25T14:40:26Z</xd:IssueTime>
                  <xd:Number>65</xd:Number>
                </xd:CRLIdentifier>
              </xd:CRLRef>
              <xd:CRLRef>
                <xd:DigestAlgAndValue>
                  <DigestMethod Algorithm="http://www.w3.org/2001/04/xmlenc#sha256"/>
                  <DigestValue>xFCw3f6SYozLK7KNDfQHvqenzEgUsBOmvNZ9qs45mbM=</DigestValue>
                </xd:DigestAlgAndValue>
                <xd:CRLIdentifier>
                  <xd:Issuer>SERIALNUMBER=CPJ-2-100-098311,OU=DCFD,O=MICITT,C=CR,CN=CA RAIZ NACIONAL - COSTA RICA v2</xd:Issuer>
                  <xd:IssueTime>2025-07-31T14:32:46Z</xd:IssueTime>
                  <xd:Number>35</xd:Number>
                </xd:CRLIdentifier>
              </xd:CRLRef>
            </xd:CRLRefs>
            <xd:OCSPRefs>
              <xd:OCSPRef>
                <xd:OCSPIdentifier>
                  <xd:ResponderID>
                    <xd:ByKey>xudbLiMz9dCXYYauzrVFUj1KlyM=</xd:ByKey>
                  </xd:ResponderID>
                  <xd:ProducedAt>2025-10-23T22:07:54Z</xd:ProducedAt>
                </xd:OCSPIdentifier>
                <xd:DigestAlgAndValue>
                  <DigestMethod Algorithm="http://www.w3.org/2001/04/xmlenc#sha256"/>
                  <DigestValue>1vB2IU/mgutxbbjA88JH0yDBFk0Z8uSD5B9lQ7nVhyE=</DigestValue>
                </xd:DigestAlgAndValue>
              </xd:OCSPRef>
            </xd:OCSPRefs>
          </xd:CompleteRevocationRefs>
          <xd:RevocationValues>
            <xd:CRLValues>
              <xd:EncapsulatedCRLValue>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</xd:EncapsulatedCRLValue>
              <xd:EncapsulatedCRLValue>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</xd:EncapsulatedCRLValue>
            </xd:CRLValues>
            <xd:OCSPValues>
              <xd:EncapsulatedOCSPValue>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</xd:EncapsulatedOCSPValue>
            </xd:OCSPValues>
          </xd:RevocationValues>
          <xd:SigAndRefsTimeStamp>
            <CanonicalizationMethod Algorithm="http://www.w3.org/TR/2001/REC-xml-c14n-20010315"/>
            <xd:EncapsulatedTimeStamp>MIIK0QYJKoZIhvcNAQcCoIIKwjCCCr4CAQMxDzANBglghkgBZQMEAgEFADBzBgsqhkiG9w0BCRAB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</xd:EncapsulatedTimeStamp>
          </xd:SigAndRefsTimeStamp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p:Policy xmlns:p="office.server.policy" id="" local="true">
  <p:Name>Correspondencia</p:Name>
  <p:Description/>
  <p:Statement/>
  <p:PolicyItems>
    <p:PolicyItem featureId="Microsoft.Office.RecordsManagement.PolicyFeatures.Expiration" staticId="0x0101006C63A49C8B5D254A9448B5BC08F87153|-2024683444" UniqueId="99412054-8896-471f-819b-17095059c792">
      <p:Name>Retention</p:Name>
      <p:Description>Automatic scheduling of content for processing, and performing a retention action on content that has reached its due date.</p:Description>
      <p:CustomData>
        <Schedules nextStageId="2">
          <Schedule type="Default">
            <stages>
              <data stageId="1">
                <formula id="Microsoft.Office.RecordsManagement.PolicyFeatures.Expiration.Formula.BuiltIn">
                  <number>0</number>
                  <property>Modified</property>
                  <propertyId>28cf69c5-fa48-462a-b5cd-27b6f9d2bd5f</propertyId>
                  <period>days</period>
                </formula>
                <action type="action" id="Microsoft.Office.RecordsManagement.PolicyFeatures.Expiration.Action.Record"/>
              </data>
            </stages>
          </Schedule>
        </Schedules>
      </p:CustomData>
    </p:PolicyItem>
  </p:PolicyItems>
</p:Policy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?mso-contentType ?>
<spe:Receivers xmlns:spe="http://schemas.microsoft.com/sharepoint/events">
  <Receiver>
    <Name>Microsoft.Office.RecordsManagement.PolicyFeatures.ExpirationEventReceiver</Name>
    <Synchronization>Synchronous</Synchronization>
    <Type>10001</Type>
    <SequenceNumber>101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10002</Type>
    <SequenceNumber>102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10004</Type>
    <SequenceNumber>103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10006</Type>
    <SequenceNumber>104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10009</Type>
    <SequenceNumber>105</SequenceNumber>
    <Url/>
    <Assembly>Microsoft.Office.Policy, Version=15.0.0.0, Culture=neutral, PublicKeyToken=71e9bce111e9429c</Assembly>
    <Class>Microsoft.Office.RecordsManagement.Internal.UpdateExpireDate</Class>
    <Data/>
    <Filter/>
  </Receiver>
</spe:Receivers>
</file>

<file path=customXml/item5.xml><?xml version="1.0" encoding="utf-8"?>
<?mso-contentType ?>
<FormTemplates xmlns="http://schemas.microsoft.com/sharepoint/v3/contenttype/forms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D7643C823B15444B71C04A601D6EE74" ma:contentTypeVersion="1" ma:contentTypeDescription="Crear nuevo documento." ma:contentTypeScope="" ma:versionID="458c6acbc1d7c5bd8b81e3ee215bd3bd">
  <xsd:schema xmlns:xsd="http://www.w3.org/2001/XMLSchema" xmlns:xs="http://www.w3.org/2001/XMLSchema" xmlns:p="http://schemas.microsoft.com/office/2006/metadata/properties" xmlns:ns2="8a0a4788-06ca-437b-bfc6-ffe2f4a28eed" targetNamespace="http://schemas.microsoft.com/office/2006/metadata/properties" ma:root="true" ma:fieldsID="d57a313703f793972c19d0f6f39a7679" ns2:_="">
    <xsd:import namespace="8a0a4788-06ca-437b-bfc6-ffe2f4a28eed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0a4788-06ca-437b-bfc6-ffe2f4a28ee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28246D-9717-4DBA-A63A-E66BEF6AF93E}"/>
</file>

<file path=customXml/itemProps2.xml><?xml version="1.0" encoding="utf-8"?>
<ds:datastoreItem xmlns:ds="http://schemas.openxmlformats.org/officeDocument/2006/customXml" ds:itemID="{A1FBBDAE-5F99-4EA1-987B-9DAF56957D37}"/>
</file>

<file path=customXml/itemProps3.xml><?xml version="1.0" encoding="utf-8"?>
<ds:datastoreItem xmlns:ds="http://schemas.openxmlformats.org/officeDocument/2006/customXml" ds:itemID="{283BF82E-1A70-4392-8CF2-7DEAFF1953AE}">
  <ds:schemaRefs>
    <ds:schemaRef ds:uri="http://purl.org/dc/terms/"/>
    <ds:schemaRef ds:uri="http://purl.org/dc/dcmitype/"/>
    <ds:schemaRef ds:uri="http://schemas.microsoft.com/office/2006/documentManagement/types"/>
    <ds:schemaRef ds:uri="http://purl.org/dc/elements/1.1/"/>
    <ds:schemaRef ds:uri="http://schemas.microsoft.com/sharepoint/v3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62db5286-48a0-4e17-a672-7c89f7b8ca75"/>
    <ds:schemaRef ds:uri="b875e23b-67d9-4b2e-bdec-edacbf90b326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C815BD63-4878-4C9D-A0B7-A22AE80CC3C2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B6BDB157-4D5D-451F-B580-F125FEC442DA}"/>
</file>

<file path=customXml/itemProps6.xml><?xml version="1.0" encoding="utf-8"?>
<ds:datastoreItem xmlns:ds="http://schemas.openxmlformats.org/officeDocument/2006/customXml" ds:itemID="{29B70D16-ABBB-485D-8261-7AD6418A0EF9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94886A68-3F5F-4686-8294-D8A56B8675EE}"/>
</file>

<file path=docProps/app.xml><?xml version="1.0" encoding="utf-8"?>
<Properties xmlns="http://schemas.openxmlformats.org/officeDocument/2006/extended-properties" xmlns:vt="http://schemas.openxmlformats.org/officeDocument/2006/docPropsVTypes">
  <Template>plantilla-DAI</Template>
  <TotalTime>8</TotalTime>
  <Pages>1</Pages>
  <Words>247</Words>
  <Characters>1292</Characters>
  <Application>Microsoft Office Word</Application>
  <DocSecurity>0</DocSecurity>
  <Lines>53</Lines>
  <Paragraphs>21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SINPE</Company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de Auditoría Interna AI-0246-2025</dc:title>
  <dc:subject/>
  <dc:creator>BERROCAL MEZA MELISSA</dc:creator>
  <cp:keywords/>
  <dc:description/>
  <cp:lastModifiedBy>VARGAS GUERRERO JOSE JOAQUIN</cp:lastModifiedBy>
  <cp:revision>2</cp:revision>
  <cp:lastPrinted>2011-05-05T20:16:00Z</cp:lastPrinted>
  <dcterms:created xsi:type="dcterms:W3CDTF">2025-10-23T18:39:00Z</dcterms:created>
  <dcterms:modified xsi:type="dcterms:W3CDTF">2025-10-23T18:53:00Z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0x010100DD7643C823B15444B71C04A601D6EE74</vt:lpwstr>
  </property>
  <property fmtid="{D5CDD505-2E9C-101B-9397-08002B2CF9AE}" pid="3" name="TemplateUrl">
    <vt:lpwstr/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Integridad">
    <vt:lpwstr>153;#Alta|0fd17ec2-e5d0-4d9f-8e18-466324d0fdd4</vt:lpwstr>
  </property>
  <property fmtid="{D5CDD505-2E9C-101B-9397-08002B2CF9AE}" pid="7" name="_dlc_policyId">
    <vt:lpwstr>0x010100E97154E09FCE6A4E8EAEBD5C54DD1AE4|-1695030217</vt:lpwstr>
  </property>
  <property fmtid="{D5CDD505-2E9C-101B-9397-08002B2CF9AE}" pid="8" name="Tipo Documental">
    <vt:lpwstr>2;#Oficio|417b7e3a-1426-4267-afb3-20be5f4d6412</vt:lpwstr>
  </property>
  <property fmtid="{D5CDD505-2E9C-101B-9397-08002B2CF9AE}" pid="9" name="ItemRetentionFormula">
    <vt:lpwstr/>
  </property>
  <property fmtid="{D5CDD505-2E9C-101B-9397-08002B2CF9AE}" pid="10" name="Unidad de Destino">
    <vt:lpwstr>968;#Fondo de Garantías de Depósito (FGD)|6ae1a3bc-1325-46ca-8e72-d189c2253a15;#72;#GER - Gerencia|7f4773cf-2cb9-48b6-88d2-9e4750a72616;#94;#CONASSIF - Consejo Nacional de Supervisión del Sistema Financiero|ee044186-ad62-4629-8530-bd3285b5fb25;#28;#SUGEF - Despacho|046aaf9d-f623-466c-81a2-b2744aebaa7b</vt:lpwstr>
  </property>
  <property fmtid="{D5CDD505-2E9C-101B-9397-08002B2CF9AE}" pid="11" name="Disponibilidad">
    <vt:lpwstr>142;#Alta|7fca731c-4c62-4f1c-9061-e9f164c964b2</vt:lpwstr>
  </property>
  <property fmtid="{D5CDD505-2E9C-101B-9397-08002B2CF9AE}" pid="12" name="Confidencialidad1">
    <vt:lpwstr/>
  </property>
  <property fmtid="{D5CDD505-2E9C-101B-9397-08002B2CF9AE}" pid="13" name="Unidad Remitente">
    <vt:lpwstr>180;#AI - Auditoría Interna|3edbdf7a-605f-4e12-831a-35c707ff21f7</vt:lpwstr>
  </property>
  <property fmtid="{D5CDD505-2E9C-101B-9397-08002B2CF9AE}" pid="14" name="lb0b7da792b243d9bfa96ad7487ad734">
    <vt:lpwstr/>
  </property>
  <property fmtid="{D5CDD505-2E9C-101B-9397-08002B2CF9AE}" pid="15" name="ConfidencialidadNueva">
    <vt:lpwstr>1126;#Uso Interno|cb9fd6ec-d147-480f-a8ac-d6135defb9d5</vt:lpwstr>
  </property>
  <property fmtid="{D5CDD505-2E9C-101B-9397-08002B2CF9AE}" pid="16" name="ClassificationContentMarkingFooterShapeIds">
    <vt:lpwstr>1067c789,2c73054c,6de2093f</vt:lpwstr>
  </property>
  <property fmtid="{D5CDD505-2E9C-101B-9397-08002B2CF9AE}" pid="17" name="ClassificationContentMarkingFooterFontProps">
    <vt:lpwstr>#000000,10,Calibri</vt:lpwstr>
  </property>
  <property fmtid="{D5CDD505-2E9C-101B-9397-08002B2CF9AE}" pid="18" name="ClassificationContentMarkingFooterText">
    <vt:lpwstr>Uso Interno</vt:lpwstr>
  </property>
  <property fmtid="{D5CDD505-2E9C-101B-9397-08002B2CF9AE}" pid="19" name="MSIP_Label_b8b4be34-365a-4a68-b9fb-75c1b6874315_Enabled">
    <vt:lpwstr>true</vt:lpwstr>
  </property>
  <property fmtid="{D5CDD505-2E9C-101B-9397-08002B2CF9AE}" pid="20" name="MSIP_Label_b8b4be34-365a-4a68-b9fb-75c1b6874315_SetDate">
    <vt:lpwstr>2025-10-23T18:46:55Z</vt:lpwstr>
  </property>
  <property fmtid="{D5CDD505-2E9C-101B-9397-08002B2CF9AE}" pid="21" name="MSIP_Label_b8b4be34-365a-4a68-b9fb-75c1b6874315_Method">
    <vt:lpwstr>Standard</vt:lpwstr>
  </property>
  <property fmtid="{D5CDD505-2E9C-101B-9397-08002B2CF9AE}" pid="22" name="MSIP_Label_b8b4be34-365a-4a68-b9fb-75c1b6874315_Name">
    <vt:lpwstr>b8b4be34-365a-4a68-b9fb-75c1b6874315</vt:lpwstr>
  </property>
  <property fmtid="{D5CDD505-2E9C-101B-9397-08002B2CF9AE}" pid="23" name="MSIP_Label_b8b4be34-365a-4a68-b9fb-75c1b6874315_SiteId">
    <vt:lpwstr>618d0a45-25a6-4618-9f80-8f70a435ee52</vt:lpwstr>
  </property>
  <property fmtid="{D5CDD505-2E9C-101B-9397-08002B2CF9AE}" pid="24" name="MSIP_Label_b8b4be34-365a-4a68-b9fb-75c1b6874315_ActionId">
    <vt:lpwstr>99aeb45b-deaa-4d99-ae08-6392f2a29bd5</vt:lpwstr>
  </property>
  <property fmtid="{D5CDD505-2E9C-101B-9397-08002B2CF9AE}" pid="25" name="MSIP_Label_b8b4be34-365a-4a68-b9fb-75c1b6874315_ContentBits">
    <vt:lpwstr>2</vt:lpwstr>
  </property>
  <property fmtid="{D5CDD505-2E9C-101B-9397-08002B2CF9AE}" pid="26" name="MSIP_Label_b8b4be34-365a-4a68-b9fb-75c1b6874315_Tag">
    <vt:lpwstr>10, 3, 0, 1</vt:lpwstr>
  </property>
  <property fmtid="{D5CDD505-2E9C-101B-9397-08002B2CF9AE}" pid="27" name="Confidencialidad">
    <vt:lpwstr>Público|99c2402f-8ec3-4ca8-8024-be52e4e7f629</vt:lpwstr>
  </property>
  <property fmtid="{D5CDD505-2E9C-101B-9397-08002B2CF9AE}" pid="29" name="Dirigido a (entidad externa)">
    <vt:lpwstr/>
  </property>
  <property fmtid="{D5CDD505-2E9C-101B-9397-08002B2CF9AE}" pid="30" name="WorkflowChangePath">
    <vt:lpwstr>497c80e1-2bf0-4f31-b808-2f5ecd751ffd,8;1afe6994-8faf-447a-9c55-27a860d20fdf,12;cf7072bc-9575-4d0b-b529-251f6b43b02b,13;cf7072bc-9575-4d0b-b529-251f6b43b02b,13;</vt:lpwstr>
  </property>
  <property fmtid="{D5CDD505-2E9C-101B-9397-08002B2CF9AE}" pid="32" name="Order">
    <vt:r8>205900</vt:r8>
  </property>
  <property fmtid="{D5CDD505-2E9C-101B-9397-08002B2CF9AE}" pid="33" name="ecm_ItemDeleteBlockHolders">
    <vt:lpwstr/>
  </property>
  <property fmtid="{D5CDD505-2E9C-101B-9397-08002B2CF9AE}" pid="36" name="IconOverlay">
    <vt:lpwstr/>
  </property>
  <property fmtid="{D5CDD505-2E9C-101B-9397-08002B2CF9AE}" pid="37" name="ecm_RecordRestrictions">
    <vt:lpwstr/>
  </property>
  <property fmtid="{D5CDD505-2E9C-101B-9397-08002B2CF9AE}" pid="38" name="ecm_ItemLockHolders">
    <vt:lpwstr/>
  </property>
  <property fmtid="{D5CDD505-2E9C-101B-9397-08002B2CF9AE}" pid="39" name="_dlc_LastRun">
    <vt:lpwstr>11/09/2025 00:00:55</vt:lpwstr>
  </property>
  <property fmtid="{D5CDD505-2E9C-101B-9397-08002B2CF9AE}" pid="40" name="_dlc_ItemStageId">
    <vt:lpwstr>1</vt:lpwstr>
  </property>
  <property fmtid="{D5CDD505-2E9C-101B-9397-08002B2CF9AE}" pid="41" name="Expediente">
    <vt:lpwstr/>
  </property>
  <property fmtid="{D5CDD505-2E9C-101B-9397-08002B2CF9AE}" pid="42" name="Entrante relacionado">
    <vt:lpwstr/>
  </property>
  <property fmtid="{D5CDD505-2E9C-101B-9397-08002B2CF9AE}" pid="43" name="OtraEntidadExterna">
    <vt:lpwstr/>
  </property>
  <property fmtid="{D5CDD505-2E9C-101B-9397-08002B2CF9AE}" pid="44" name="RemitenteOriginal">
    <vt:lpwstr/>
  </property>
  <property fmtid="{D5CDD505-2E9C-101B-9397-08002B2CF9AE}" pid="45" name="NoReferencia">
    <vt:lpwstr/>
  </property>
  <property fmtid="{D5CDD505-2E9C-101B-9397-08002B2CF9AE}" pid="46" name="Secretaria">
    <vt:lpwstr/>
  </property>
  <property fmtid="{D5CDD505-2E9C-101B-9397-08002B2CF9AE}" pid="48" name="Unidad_x0020_de_x0020_Destino">
    <vt:lpwstr>968;#Fondo de Garantías de Depósito (FGD)|6ae1a3bc-1325-46ca-8e72-d189c2253a15;#72;#GER - Gerencia|7f4773cf-2cb9-48b6-88d2-9e4750a72616;#94;#CONASSIF - Consejo Nacional de Supervisión del Sistema Financiero|ee044186-ad62-4629-8530-bd3285b5fb25;#28;#SUGEF - Despacho|046aaf9d-f623-466c-81a2-b2744aebaa7b</vt:lpwstr>
  </property>
  <property fmtid="{D5CDD505-2E9C-101B-9397-08002B2CF9AE}" pid="49" name="Unidad_x0020_Remitente">
    <vt:lpwstr>180;#AI - Auditoría Interna|3edbdf7a-605f-4e12-831a-35c707ff21f7</vt:lpwstr>
  </property>
  <property fmtid="{D5CDD505-2E9C-101B-9397-08002B2CF9AE}" pid="50" name="Dirigido_x0020_a_x0020__x0028_entidad_x0020_externa_x0029_">
    <vt:lpwstr/>
  </property>
  <property fmtid="{D5CDD505-2E9C-101B-9397-08002B2CF9AE}" pid="51" name="Tipo_x0020_Documental">
    <vt:lpwstr>2;#Oficio|417b7e3a-1426-4267-afb3-20be5f4d6412</vt:lpwstr>
  </property>
</Properties>
</file>