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_xmlsignatures/sig1.xml" ContentType="application/vnd.openxmlformats-package.digital-signature-xmlsignatur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 Type="http://schemas.openxmlformats.org/officeDocument/2006/relationships/custom-properties" Target="docProps/custom.xml" Id="rId4" /><Relationship Type="http://schemas.openxmlformats.org/package/2006/relationships/digital-signature/origin" Target="/_xmlsignatures/origin.sigs" Id="rI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04AE4" w:rsidR="003554C5" w:rsidP="00E04AE4" w:rsidRDefault="00E04AE4" w14:paraId="1B6D85EE" w14:textId="0F88EE51">
      <w:pPr>
        <w:jc w:val="left"/>
        <w:rPr>
          <w:rFonts w:ascii="Arial" w:hAnsi="Arial" w:cs="Arial"/>
          <w:sz w:val="24"/>
          <w:lang w:val="es-CR" w:eastAsia="es-CR"/>
        </w:rPr>
      </w:pPr>
      <w:r w:rsidRPr="00E04AE4">
        <w:rPr>
          <w:rFonts w:ascii="Arial" w:hAnsi="Arial" w:cs="Arial"/>
          <w:sz w:val="24"/>
          <w:lang w:val="es-CR" w:eastAsia="es-CR"/>
        </w:rPr>
        <w:t>6 de febrero del 2026</w:t>
      </w:r>
    </w:p>
    <w:sdt>
      <w:sdtPr>
        <w:alias w:val="Consecutivo"/>
        <w:tag w:val="Consecutivo"/>
        <w:id w:val="867724263"/>
        <w:placeholder>
          <w:docPart w:val="84298E98B08D4E3C897978D41442D063"/>
        </w:placeholder>
        <w:text/>
      </w:sdtPr>
      <w:sdtEndPr/>
      <w:sdtContent>
        <w:p w:rsidR="003554C5" w:rsidP="0085692C" w:rsidRDefault="00BF4EBD" w14:paraId="53B7BF1F" w14:textId="77777777">
          <w:r>
            <w:rPr>
              <w:rStyle w:val="Textodelmarcadordeposicin"/>
              <w:rFonts w:eastAsia="Calibri"/>
            </w:rPr>
            <w:t>AI-0037-2026</w:t>
          </w:r>
        </w:p>
      </w:sdtContent>
    </w:sdt>
    <w:p w:rsidR="00BF4EBD" w:rsidP="0085692C" w:rsidRDefault="00BF4EBD" w14:paraId="4B2BE2ED" w14:textId="77777777"/>
    <w:p w:rsidRPr="00F835F3" w:rsidR="00E04AE4" w:rsidP="0085692C" w:rsidRDefault="00E04AE4" w14:paraId="035D1D8B" w14:textId="77777777"/>
    <w:p w:rsidRPr="00E04AE4" w:rsidR="00E04AE4" w:rsidP="00E04AE4" w:rsidRDefault="00E04AE4" w14:paraId="132B49AF" w14:textId="77777777">
      <w:pPr>
        <w:jc w:val="left"/>
        <w:rPr>
          <w:rFonts w:ascii="Arial" w:hAnsi="Arial" w:cs="Arial"/>
          <w:sz w:val="24"/>
          <w:lang w:val="es-CR" w:eastAsia="es-CR"/>
        </w:rPr>
      </w:pPr>
      <w:r w:rsidRPr="00E04AE4">
        <w:rPr>
          <w:rFonts w:ascii="Arial" w:hAnsi="Arial" w:cs="Arial"/>
          <w:sz w:val="24"/>
          <w:lang w:val="es-CR" w:eastAsia="es-CR"/>
        </w:rPr>
        <w:t>Señor</w:t>
      </w:r>
    </w:p>
    <w:p w:rsidRPr="00E04AE4" w:rsidR="00E04AE4" w:rsidP="00E04AE4" w:rsidRDefault="00E04AE4" w14:paraId="7EB67126" w14:textId="77777777">
      <w:pPr>
        <w:jc w:val="left"/>
        <w:rPr>
          <w:rFonts w:ascii="Arial" w:hAnsi="Arial" w:cs="Arial"/>
          <w:sz w:val="24"/>
          <w:lang w:val="es-CR" w:eastAsia="es-CR"/>
        </w:rPr>
      </w:pPr>
      <w:r w:rsidRPr="00E04AE4">
        <w:rPr>
          <w:rFonts w:ascii="Arial" w:hAnsi="Arial" w:cs="Arial"/>
          <w:sz w:val="24"/>
          <w:lang w:val="es-CR" w:eastAsia="es-CR"/>
        </w:rPr>
        <w:t>Pablo Villalobos González, Gerente</w:t>
      </w:r>
    </w:p>
    <w:p w:rsidRPr="00E04AE4" w:rsidR="00E04AE4" w:rsidP="00E04AE4" w:rsidRDefault="00E04AE4" w14:paraId="381FAFF2" w14:textId="77777777">
      <w:pPr>
        <w:jc w:val="left"/>
        <w:rPr>
          <w:rFonts w:ascii="Arial" w:hAnsi="Arial" w:cs="Arial"/>
          <w:b/>
          <w:color w:val="1F4E79"/>
          <w:sz w:val="24"/>
          <w:lang w:val="es-CR" w:eastAsia="es-CR"/>
        </w:rPr>
      </w:pPr>
      <w:r w:rsidRPr="00E04AE4">
        <w:rPr>
          <w:rFonts w:ascii="Arial" w:hAnsi="Arial" w:cs="Arial"/>
          <w:b/>
          <w:color w:val="1F4E79"/>
          <w:sz w:val="24"/>
          <w:lang w:val="es-CR" w:eastAsia="es-CR"/>
        </w:rPr>
        <w:t>BANCO CENTRAL DE COSTA RICA</w:t>
      </w:r>
    </w:p>
    <w:p w:rsidRPr="00E04AE4" w:rsidR="00E04AE4" w:rsidP="00E04AE4" w:rsidRDefault="00E04AE4" w14:paraId="32ADBB8B" w14:textId="77777777">
      <w:pPr>
        <w:jc w:val="left"/>
        <w:rPr>
          <w:rFonts w:ascii="Arial" w:hAnsi="Arial" w:cs="Arial"/>
          <w:sz w:val="24"/>
          <w:lang w:val="es-CR" w:eastAsia="es-CR"/>
        </w:rPr>
      </w:pPr>
    </w:p>
    <w:p w:rsidRPr="00E04AE4" w:rsidR="00E04AE4" w:rsidP="00E04AE4" w:rsidRDefault="00E04AE4" w14:paraId="4E009B29" w14:textId="77777777">
      <w:pPr>
        <w:jc w:val="left"/>
        <w:rPr>
          <w:rFonts w:ascii="Arial" w:hAnsi="Arial" w:cs="Arial"/>
          <w:sz w:val="24"/>
          <w:lang w:val="es-CR" w:eastAsia="es-CR"/>
        </w:rPr>
      </w:pPr>
    </w:p>
    <w:p w:rsidRPr="00E04AE4" w:rsidR="00E04AE4" w:rsidP="00E04AE4" w:rsidRDefault="00E04AE4" w14:paraId="084D61AB" w14:textId="77777777">
      <w:pPr>
        <w:rPr>
          <w:rFonts w:ascii="Arial" w:hAnsi="Arial" w:cs="Arial"/>
          <w:b/>
          <w:bCs/>
          <w:sz w:val="24"/>
          <w:lang w:val="es-CR" w:eastAsia="es-CR"/>
        </w:rPr>
      </w:pPr>
      <w:r w:rsidRPr="00E04AE4">
        <w:rPr>
          <w:rFonts w:ascii="Arial" w:hAnsi="Arial" w:cs="Arial"/>
          <w:b/>
          <w:sz w:val="24"/>
          <w:lang w:val="es-CR" w:eastAsia="es-CR"/>
        </w:rPr>
        <w:t xml:space="preserve">Ref. Comunicación del Informe </w:t>
      </w:r>
      <w:r w:rsidRPr="00E04AE4">
        <w:rPr>
          <w:rFonts w:ascii="Arial" w:hAnsi="Arial" w:cs="Arial"/>
          <w:b/>
          <w:bCs/>
          <w:sz w:val="24"/>
          <w:lang w:val="es-CR" w:eastAsia="es-CR"/>
        </w:rPr>
        <w:t>de auditoría de revisiones de la Tasa de Política Monetaria</w:t>
      </w:r>
    </w:p>
    <w:p w:rsidR="00E04AE4" w:rsidP="00E04AE4" w:rsidRDefault="00E04AE4" w14:paraId="1BA89492" w14:textId="77777777">
      <w:pPr>
        <w:rPr>
          <w:rFonts w:ascii="Arial" w:hAnsi="Arial" w:cs="Arial"/>
          <w:sz w:val="24"/>
          <w:lang w:val="es-CR" w:eastAsia="es-CR"/>
        </w:rPr>
      </w:pPr>
    </w:p>
    <w:p w:rsidRPr="00E04AE4" w:rsidR="00E04AE4" w:rsidP="00E04AE4" w:rsidRDefault="00E04AE4" w14:paraId="781F78E8" w14:textId="77777777">
      <w:pPr>
        <w:rPr>
          <w:rFonts w:ascii="Arial" w:hAnsi="Arial" w:cs="Arial"/>
          <w:sz w:val="24"/>
          <w:lang w:val="es-CR" w:eastAsia="es-CR"/>
        </w:rPr>
      </w:pPr>
    </w:p>
    <w:p w:rsidRPr="00E04AE4" w:rsidR="00E04AE4" w:rsidP="00E04AE4" w:rsidRDefault="00E04AE4" w14:paraId="2D586867" w14:textId="77777777">
      <w:pPr>
        <w:rPr>
          <w:rFonts w:ascii="Arial" w:hAnsi="Arial" w:cs="Arial"/>
          <w:sz w:val="24"/>
          <w:lang w:val="es-CR" w:eastAsia="es-CR"/>
        </w:rPr>
      </w:pPr>
      <w:r w:rsidRPr="00E04AE4">
        <w:rPr>
          <w:rFonts w:ascii="Arial" w:hAnsi="Arial" w:cs="Arial"/>
          <w:sz w:val="24"/>
          <w:lang w:val="es-CR" w:eastAsia="es-CR"/>
        </w:rPr>
        <w:t>Estimado señor:</w:t>
      </w:r>
    </w:p>
    <w:p w:rsidR="00E04AE4" w:rsidP="00E04AE4" w:rsidRDefault="00E04AE4" w14:paraId="33A9F635" w14:textId="77777777">
      <w:pPr>
        <w:jc w:val="left"/>
        <w:rPr>
          <w:rFonts w:ascii="Arial" w:hAnsi="Arial" w:cs="Arial"/>
          <w:sz w:val="24"/>
          <w:lang w:val="es-CR" w:eastAsia="es-CR"/>
        </w:rPr>
      </w:pPr>
    </w:p>
    <w:p w:rsidRPr="00E04AE4" w:rsidR="00E04AE4" w:rsidP="00E04AE4" w:rsidRDefault="00E04AE4" w14:paraId="271B3001" w14:textId="77777777">
      <w:pPr>
        <w:jc w:val="left"/>
        <w:rPr>
          <w:rFonts w:ascii="Arial" w:hAnsi="Arial" w:cs="Arial"/>
          <w:sz w:val="24"/>
          <w:lang w:val="es-CR" w:eastAsia="es-CR"/>
        </w:rPr>
      </w:pPr>
    </w:p>
    <w:p w:rsidRPr="00E04AE4" w:rsidR="00E04AE4" w:rsidP="00E04AE4" w:rsidRDefault="00E04AE4" w14:paraId="1A573156" w14:textId="77777777">
      <w:pPr>
        <w:rPr>
          <w:rFonts w:ascii="Arial" w:hAnsi="Arial" w:cs="Arial"/>
          <w:sz w:val="24"/>
          <w:lang w:val="es-CR" w:eastAsia="es-CR"/>
        </w:rPr>
      </w:pPr>
      <w:r w:rsidRPr="00E04AE4">
        <w:rPr>
          <w:rFonts w:ascii="Arial" w:hAnsi="Arial" w:cs="Arial"/>
          <w:sz w:val="24"/>
          <w:lang w:val="es-CR" w:eastAsia="es-CR"/>
        </w:rPr>
        <w:t xml:space="preserve">El informe adjunto contiene los resultados correspondientes al estudio </w:t>
      </w:r>
      <w:bookmarkStart w:name="_Hlk175132658" w:id="0"/>
      <w:r w:rsidRPr="00E04AE4">
        <w:rPr>
          <w:rFonts w:ascii="Arial" w:hAnsi="Arial" w:cs="Arial"/>
          <w:sz w:val="24"/>
          <w:lang w:val="es-CR" w:eastAsia="es-CR"/>
        </w:rPr>
        <w:t>de carácter especial</w:t>
      </w:r>
      <w:bookmarkEnd w:id="0"/>
      <w:r w:rsidRPr="00E04AE4">
        <w:rPr>
          <w:rFonts w:ascii="Arial" w:hAnsi="Arial" w:cs="Arial"/>
          <w:sz w:val="24"/>
          <w:lang w:val="es-CR" w:eastAsia="es-CR"/>
        </w:rPr>
        <w:t xml:space="preserve"> mediante el cual esta Auditoría evaluó las actividades relacionadas con las revisiones de la Tasa de Política Monetaria, que se llevan a cabo en el Departamento Análisis y Asesoría Económica, de la División Económica, con el apoyo del Área Comunicación Institucional.</w:t>
      </w:r>
    </w:p>
    <w:p w:rsidRPr="00E04AE4" w:rsidR="00E04AE4" w:rsidP="00E04AE4" w:rsidRDefault="00E04AE4" w14:paraId="1E0C812B" w14:textId="77777777">
      <w:pPr>
        <w:tabs>
          <w:tab w:val="left" w:pos="5505"/>
        </w:tabs>
        <w:rPr>
          <w:rFonts w:ascii="Arial" w:hAnsi="Arial" w:cs="Arial"/>
          <w:sz w:val="24"/>
          <w:lang w:val="es-CR" w:eastAsia="es-CR"/>
        </w:rPr>
      </w:pPr>
    </w:p>
    <w:p w:rsidRPr="00E04AE4" w:rsidR="00E04AE4" w:rsidP="00E04AE4" w:rsidRDefault="00E04AE4" w14:paraId="60C408B0" w14:textId="77777777">
      <w:pPr>
        <w:rPr>
          <w:rFonts w:ascii="Arial" w:hAnsi="Arial" w:cs="Arial"/>
          <w:sz w:val="24"/>
        </w:rPr>
      </w:pPr>
      <w:r w:rsidRPr="00E04AE4">
        <w:rPr>
          <w:rFonts w:ascii="Arial" w:hAnsi="Arial" w:cs="Arial"/>
          <w:sz w:val="24"/>
        </w:rPr>
        <w:t>La actividad de auditoría interna en el Banco Central de Costa Rica se realiza de acuerdo con las Normas para el Ejercicio de la Auditoría Interna en el Sector Público y las Normas Generales de Auditoría para el Sector Público, ambas emitidas por la Contraloría General de la República.</w:t>
      </w:r>
    </w:p>
    <w:p w:rsidRPr="00E04AE4" w:rsidR="00E04AE4" w:rsidP="00E04AE4" w:rsidRDefault="00E04AE4" w14:paraId="5B8E3F5F" w14:textId="77777777">
      <w:pPr>
        <w:spacing w:before="100" w:beforeAutospacing="1" w:after="100" w:afterAutospacing="1"/>
        <w:rPr>
          <w:rFonts w:ascii="Arial" w:hAnsi="Arial" w:cs="Arial"/>
          <w:sz w:val="24"/>
          <w:lang w:val="es-MX" w:eastAsia="es-MX"/>
        </w:rPr>
      </w:pPr>
      <w:r w:rsidRPr="00E04AE4">
        <w:rPr>
          <w:rFonts w:ascii="Arial" w:hAnsi="Arial" w:cs="Arial"/>
          <w:sz w:val="24"/>
          <w:lang w:val="es-MX" w:eastAsia="es-MX"/>
        </w:rPr>
        <w:t xml:space="preserve">La Auditoría Interna realizó la conferencia de este informe con la División Económica, el Área Comunicación Institucional y la Gerencia, como parte de la comunicación preliminar de los resultados. </w:t>
      </w:r>
    </w:p>
    <w:p w:rsidRPr="00E04AE4" w:rsidR="00E04AE4" w:rsidP="00E04AE4" w:rsidRDefault="00E04AE4" w14:paraId="7B220DE1" w14:textId="77777777">
      <w:pPr>
        <w:rPr>
          <w:rFonts w:ascii="Arial" w:hAnsi="Arial" w:cs="Arial"/>
          <w:sz w:val="24"/>
          <w:lang w:val="es-CR" w:eastAsia="es-MX"/>
        </w:rPr>
      </w:pPr>
      <w:r w:rsidRPr="00E04AE4">
        <w:rPr>
          <w:rFonts w:ascii="Arial" w:hAnsi="Arial" w:cs="Arial"/>
          <w:sz w:val="24"/>
          <w:lang w:val="es-CR" w:eastAsia="es-MX"/>
        </w:rPr>
        <w:t>Le solicito disponer que en el plazo de los próximos diez días se registre en el Sistema de la Auditoría Interna ubicado en el Portal Central el nombre de los funcionarios responsables de atender las recomendaciones y sus fechas de implantación establecidas por la Gerencia, las cuales se incluyen en este informe.</w:t>
      </w:r>
    </w:p>
    <w:p w:rsidRPr="00E04AE4" w:rsidR="00E04AE4" w:rsidP="00E04AE4" w:rsidRDefault="00E04AE4" w14:paraId="647B5FEE" w14:textId="77777777">
      <w:pPr>
        <w:widowControl w:val="0"/>
        <w:rPr>
          <w:rFonts w:ascii="Arial" w:hAnsi="Arial" w:cs="Arial"/>
          <w:sz w:val="24"/>
          <w:lang w:val="es-CR" w:eastAsia="es-CR"/>
        </w:rPr>
      </w:pPr>
    </w:p>
    <w:p w:rsidRPr="00E04AE4" w:rsidR="00E04AE4" w:rsidP="00E04AE4" w:rsidRDefault="00E04AE4" w14:paraId="6C1C1C94" w14:textId="77777777">
      <w:pPr>
        <w:widowControl w:val="0"/>
        <w:rPr>
          <w:rFonts w:ascii="Arial" w:hAnsi="Arial" w:cs="Arial"/>
          <w:sz w:val="24"/>
          <w:lang w:val="es-CR" w:eastAsia="es-CR"/>
        </w:rPr>
      </w:pPr>
      <w:r w:rsidRPr="00E04AE4">
        <w:rPr>
          <w:rFonts w:ascii="Arial" w:hAnsi="Arial" w:cs="Arial"/>
          <w:sz w:val="24"/>
          <w:lang w:val="es-CR" w:eastAsia="es-CR"/>
        </w:rPr>
        <w:t>Las recomendaciones de auditoría deben tratarse con arreglo a las disposiciones de los artículos 36, 37, 38 y 39, según la Ley General de Control Interno No. 8292 publicada en el periódico oficial La Gaceta 169 del 4 de setiembre del 2002.</w:t>
      </w:r>
    </w:p>
    <w:p w:rsidRPr="00E04AE4" w:rsidR="00E04AE4" w:rsidP="00E04AE4" w:rsidRDefault="00E04AE4" w14:paraId="0D8141EB" w14:textId="77777777">
      <w:pPr>
        <w:widowControl w:val="0"/>
        <w:rPr>
          <w:rFonts w:ascii="Arial" w:hAnsi="Arial" w:cs="Arial"/>
          <w:sz w:val="24"/>
          <w:lang w:val="es-CR" w:eastAsia="es-CR"/>
        </w:rPr>
      </w:pPr>
    </w:p>
    <w:p w:rsidR="00E04AE4" w:rsidP="00E04AE4" w:rsidRDefault="00E04AE4" w14:paraId="720C7E47" w14:textId="77777777">
      <w:pPr>
        <w:widowControl w:val="0"/>
        <w:rPr>
          <w:rFonts w:ascii="Arial" w:hAnsi="Arial" w:cs="Arial"/>
          <w:sz w:val="24"/>
          <w:lang w:val="es-MX" w:eastAsia="es-MX"/>
        </w:rPr>
      </w:pPr>
    </w:p>
    <w:p w:rsidR="00E04AE4" w:rsidP="00E04AE4" w:rsidRDefault="00E04AE4" w14:paraId="3A1E20D6" w14:textId="77777777">
      <w:pPr>
        <w:widowControl w:val="0"/>
        <w:rPr>
          <w:rFonts w:ascii="Arial" w:hAnsi="Arial" w:cs="Arial"/>
          <w:sz w:val="24"/>
          <w:lang w:val="es-MX" w:eastAsia="es-MX"/>
        </w:rPr>
      </w:pPr>
    </w:p>
    <w:p w:rsidRPr="00E04AE4" w:rsidR="00E04AE4" w:rsidP="00E04AE4" w:rsidRDefault="00E04AE4" w14:paraId="32CA9A6E" w14:textId="64555EAE">
      <w:pPr>
        <w:widowControl w:val="0"/>
        <w:rPr>
          <w:rFonts w:ascii="Arial" w:hAnsi="Arial" w:cs="Arial"/>
          <w:sz w:val="24"/>
          <w:lang w:val="es-CR" w:eastAsia="es-CR"/>
        </w:rPr>
      </w:pPr>
      <w:r w:rsidRPr="00E04AE4">
        <w:rPr>
          <w:rFonts w:ascii="Arial" w:hAnsi="Arial" w:cs="Arial"/>
          <w:sz w:val="24"/>
          <w:lang w:val="es-MX" w:eastAsia="es-MX"/>
        </w:rPr>
        <w:lastRenderedPageBreak/>
        <w:t>Agradecemos la colaboración brindada por las personas involucradas en la atención de nuestras actividades en el presente estudio, la cual fue fundamental para facilitar el acceso oportuno a la información requerida, brindar aclaraciones y validar los resultados obtenidos. Esta disposición contribuyó significativamente al cumplimiento exitoso de nuestra labor</w:t>
      </w:r>
      <w:r w:rsidRPr="00E04AE4">
        <w:rPr>
          <w:rFonts w:ascii="Arial" w:hAnsi="Arial" w:cs="Arial"/>
          <w:sz w:val="24"/>
          <w:lang w:val="es-CR" w:eastAsia="es-CR"/>
        </w:rPr>
        <w:t>.</w:t>
      </w:r>
    </w:p>
    <w:p w:rsidRPr="00E04AE4" w:rsidR="00E04AE4" w:rsidP="00E04AE4" w:rsidRDefault="00E04AE4" w14:paraId="2193416F" w14:textId="77777777">
      <w:pPr>
        <w:widowControl w:val="0"/>
        <w:rPr>
          <w:rFonts w:ascii="Arial" w:hAnsi="Arial" w:cs="Arial"/>
          <w:sz w:val="24"/>
          <w:lang w:val="es-CR" w:eastAsia="es-CR"/>
        </w:rPr>
      </w:pPr>
    </w:p>
    <w:p w:rsidRPr="00E04AE4" w:rsidR="00E04AE4" w:rsidP="00E04AE4" w:rsidRDefault="00E04AE4" w14:paraId="29420024" w14:textId="77777777">
      <w:pPr>
        <w:jc w:val="left"/>
        <w:rPr>
          <w:rFonts w:ascii="Arial" w:hAnsi="Arial" w:cs="Arial"/>
          <w:sz w:val="24"/>
          <w:lang w:val="pt-BR" w:eastAsia="es-CR"/>
        </w:rPr>
      </w:pPr>
      <w:r w:rsidRPr="00E04AE4">
        <w:rPr>
          <w:rFonts w:ascii="Times New Roman" w:hAnsi="Times New Roman"/>
          <w:noProof/>
          <w:sz w:val="24"/>
          <w:lang w:val="es-CR" w:eastAsia="es-CR"/>
        </w:rPr>
        <w:drawing>
          <wp:anchor distT="0" distB="0" distL="114300" distR="114300" simplePos="0" relativeHeight="251659264" behindDoc="1" locked="0" layoutInCell="1" allowOverlap="1" wp14:editId="2D2BBE82" wp14:anchorId="17DEC767">
            <wp:simplePos x="0" y="0"/>
            <wp:positionH relativeFrom="column">
              <wp:posOffset>-99695</wp:posOffset>
            </wp:positionH>
            <wp:positionV relativeFrom="paragraph">
              <wp:posOffset>183515</wp:posOffset>
            </wp:positionV>
            <wp:extent cx="2506980" cy="388620"/>
            <wp:effectExtent l="0" t="0" r="7620" b="0"/>
            <wp:wrapNone/>
            <wp:docPr id="37" name="Imagen 10"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n 10" descr="Texto&#10;&#10;El contenido generado por IA puede ser incorrect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06980" cy="3886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04AE4">
        <w:rPr>
          <w:rFonts w:ascii="Arial" w:hAnsi="Arial" w:cs="Arial"/>
          <w:sz w:val="24"/>
          <w:lang w:val="pt-BR" w:eastAsia="es-CR"/>
        </w:rPr>
        <w:t>Atentamente,</w:t>
      </w:r>
    </w:p>
    <w:p w:rsidRPr="00E04AE4" w:rsidR="00E04AE4" w:rsidP="00E04AE4" w:rsidRDefault="00E04AE4" w14:paraId="640C1D1F" w14:textId="77777777">
      <w:pPr>
        <w:tabs>
          <w:tab w:val="left" w:pos="3120"/>
        </w:tabs>
        <w:jc w:val="left"/>
        <w:rPr>
          <w:rFonts w:ascii="Arial" w:hAnsi="Arial" w:cs="Arial"/>
          <w:sz w:val="24"/>
          <w:lang w:val="pt-BR" w:eastAsia="es-CR"/>
        </w:rPr>
      </w:pPr>
      <w:r w:rsidRPr="00E04AE4">
        <w:rPr>
          <w:rFonts w:ascii="Arial" w:hAnsi="Arial" w:cs="Arial"/>
          <w:sz w:val="24"/>
          <w:lang w:val="pt-BR" w:eastAsia="es-CR"/>
        </w:rPr>
        <w:tab/>
      </w:r>
    </w:p>
    <w:p w:rsidRPr="00E04AE4" w:rsidR="00E04AE4" w:rsidP="00E04AE4" w:rsidRDefault="00E04AE4" w14:paraId="3FC6295F" w14:textId="77777777">
      <w:pPr>
        <w:jc w:val="left"/>
        <w:rPr>
          <w:rFonts w:ascii="Arial" w:hAnsi="Arial" w:cs="Arial"/>
          <w:sz w:val="24"/>
          <w:lang w:val="pt-BR" w:eastAsia="es-CR"/>
        </w:rPr>
      </w:pPr>
    </w:p>
    <w:p w:rsidRPr="00E04AE4" w:rsidR="00E04AE4" w:rsidP="00E04AE4" w:rsidRDefault="00E04AE4" w14:paraId="302DE5B3" w14:textId="77777777">
      <w:pPr>
        <w:jc w:val="left"/>
        <w:rPr>
          <w:rFonts w:ascii="Arial" w:hAnsi="Arial" w:cs="Arial"/>
          <w:sz w:val="24"/>
          <w:lang w:val="pt-BR" w:eastAsia="es-CR"/>
        </w:rPr>
      </w:pPr>
      <w:r w:rsidRPr="00E04AE4">
        <w:rPr>
          <w:rFonts w:ascii="Arial" w:hAnsi="Arial" w:cs="Arial"/>
          <w:sz w:val="24"/>
          <w:lang w:val="pt-BR" w:eastAsia="es-CR"/>
        </w:rPr>
        <w:t>Joaquín Vargas Guerrero</w:t>
      </w:r>
    </w:p>
    <w:p w:rsidRPr="00E04AE4" w:rsidR="00E04AE4" w:rsidP="00E04AE4" w:rsidRDefault="00E04AE4" w14:paraId="6BD1C2BD" w14:textId="77777777">
      <w:pPr>
        <w:jc w:val="left"/>
        <w:rPr>
          <w:rFonts w:ascii="Arial" w:hAnsi="Arial" w:cs="Arial"/>
          <w:b/>
          <w:bCs/>
          <w:sz w:val="24"/>
          <w:lang w:val="pt-BR" w:eastAsia="es-CR"/>
        </w:rPr>
      </w:pPr>
      <w:r w:rsidRPr="00E04AE4">
        <w:rPr>
          <w:rFonts w:ascii="Arial" w:hAnsi="Arial" w:cs="Arial"/>
          <w:b/>
          <w:bCs/>
          <w:sz w:val="24"/>
          <w:lang w:val="pt-BR" w:eastAsia="es-CR"/>
        </w:rPr>
        <w:t>Auditor Interno</w:t>
      </w:r>
    </w:p>
    <w:p w:rsidRPr="00E04AE4" w:rsidR="00E04AE4" w:rsidP="00E04AE4" w:rsidRDefault="00E04AE4" w14:paraId="6928CE22" w14:textId="77777777">
      <w:pPr>
        <w:jc w:val="left"/>
        <w:rPr>
          <w:rFonts w:ascii="Arial" w:hAnsi="Arial" w:cs="Arial"/>
          <w:b/>
          <w:bCs/>
          <w:sz w:val="24"/>
          <w:lang w:val="pt-BR" w:eastAsia="es-CR"/>
        </w:rPr>
      </w:pPr>
    </w:p>
    <w:p w:rsidRPr="00E04AE4" w:rsidR="00E04AE4" w:rsidP="00E04AE4" w:rsidRDefault="00E04AE4" w14:paraId="5D78E9C2" w14:textId="77777777">
      <w:pPr>
        <w:pStyle w:val="CC"/>
      </w:pPr>
    </w:p>
    <w:p w:rsidRPr="00E04AE4" w:rsidR="00E04AE4" w:rsidP="00E04AE4" w:rsidRDefault="00E04AE4" w14:paraId="02AC978A" w14:textId="77777777">
      <w:pPr>
        <w:pStyle w:val="CC"/>
      </w:pPr>
      <w:r w:rsidRPr="00E04AE4">
        <w:t>C.</w:t>
      </w:r>
      <w:r w:rsidRPr="00E04AE4">
        <w:tab/>
        <w:t>División Económica</w:t>
      </w:r>
    </w:p>
    <w:p w:rsidRPr="00E04AE4" w:rsidR="00E04AE4" w:rsidP="00E04AE4" w:rsidRDefault="00E04AE4" w14:paraId="323E375D" w14:textId="77777777">
      <w:pPr>
        <w:pStyle w:val="CC"/>
      </w:pPr>
      <w:r w:rsidRPr="00E04AE4">
        <w:tab/>
        <w:t>Área Comunicación Institucional</w:t>
      </w:r>
    </w:p>
    <w:p w:rsidR="00577A95" w:rsidP="0085692C" w:rsidRDefault="00577A95" w14:paraId="6AFABC3E" w14:textId="77777777">
      <w:pPr>
        <w:pStyle w:val="Negrita"/>
      </w:pPr>
    </w:p>
    <w:p w:rsidRPr="002307FE" w:rsidR="002307FE" w:rsidP="002307FE" w:rsidRDefault="002307FE" w14:paraId="72480130" w14:textId="77777777"/>
    <w:p w:rsidRPr="002307FE" w:rsidR="002307FE" w:rsidP="002307FE" w:rsidRDefault="002307FE" w14:paraId="4F628C17" w14:textId="77777777"/>
    <w:p w:rsidRPr="002307FE" w:rsidR="002307FE" w:rsidP="002307FE" w:rsidRDefault="002307FE" w14:paraId="12A53FBA" w14:textId="77777777"/>
    <w:bookmarkStart w:name="_MON_1831882076" w:id="1"/>
    <w:bookmarkEnd w:id="1"/>
    <w:p w:rsidRPr="002307FE" w:rsidR="002307FE" w:rsidP="00E04AE4" w:rsidRDefault="00E04AE4" w14:paraId="688A6F3A" w14:textId="21157417">
      <w:pPr>
        <w:jc w:val="center"/>
      </w:pPr>
      <w:r>
        <w:object w:dxaOrig="1508" w:dyaOrig="984" w14:anchorId="6F24AFD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7" style="width:75.4pt;height:49.2pt" o:ole="" type="#_x0000_t75">
            <v:imagedata o:title="" r:id="rId15"/>
          </v:shape>
          <o:OLEObject Type="Embed" ProgID="Word.Document.12" ShapeID="_x0000_i1027" DrawAspect="Icon" ObjectID="_1831882170" r:id="rId16">
            <o:FieldCodes>\s</o:FieldCodes>
          </o:OLEObject>
        </w:object>
      </w:r>
    </w:p>
    <w:p w:rsidRPr="002307FE" w:rsidR="002307FE" w:rsidP="002307FE" w:rsidRDefault="002307FE" w14:paraId="21D9E7CD" w14:textId="77777777"/>
    <w:p w:rsidRPr="002307FE" w:rsidR="002307FE" w:rsidP="002307FE" w:rsidRDefault="002307FE" w14:paraId="3F9E743F" w14:textId="77777777"/>
    <w:p w:rsidR="002307FE" w:rsidP="002307FE" w:rsidRDefault="002307FE" w14:paraId="3CDE6762" w14:textId="77777777"/>
    <w:p w:rsidRPr="002307FE" w:rsidR="002307FE" w:rsidP="002307FE" w:rsidRDefault="002307FE" w14:paraId="3B30F3EB" w14:textId="77777777"/>
    <w:p w:rsidR="002307FE" w:rsidP="002307FE" w:rsidRDefault="002307FE" w14:paraId="600A45A0" w14:textId="77777777"/>
    <w:p w:rsidR="002307FE" w:rsidP="002307FE" w:rsidRDefault="002307FE" w14:paraId="051E015E" w14:textId="77777777"/>
    <w:p w:rsidRPr="002307FE" w:rsidR="00A26E9E" w:rsidP="002307FE" w:rsidRDefault="00A26E9E" w14:paraId="6B271863" w14:textId="77777777"/>
    <w:sectPr w:rsidRPr="002307FE" w:rsidR="00A26E9E" w:rsidSect="00060C03">
      <w:headerReference w:type="even" r:id="rId17"/>
      <w:headerReference w:type="default" r:id="rId18"/>
      <w:footerReference w:type="even" r:id="rId19"/>
      <w:footerReference w:type="default" r:id="rId20"/>
      <w:headerReference w:type="first" r:id="rId21"/>
      <w:footerReference w:type="first" r:id="rId22"/>
      <w:type w:val="continuous"/>
      <w:pgSz w:w="12240" w:h="15840" w:code="1"/>
      <w:pgMar w:top="2449" w:right="1412" w:bottom="1701" w:left="221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C5E2D" w14:textId="77777777" w:rsidR="00E04AE4" w:rsidRDefault="00E04AE4" w:rsidP="00D43D57">
      <w:r>
        <w:separator/>
      </w:r>
    </w:p>
  </w:endnote>
  <w:endnote w:type="continuationSeparator" w:id="0">
    <w:p w14:paraId="3D259F69" w14:textId="77777777" w:rsidR="00E04AE4" w:rsidRDefault="00E04AE4" w:rsidP="00D43D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a="http://schemas.openxmlformats.org/drawingml/2006/main" xmlns:aclsh="http://schemas.microsoft.com/office/drawing/2020/classificationShap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04AE4" w14:paraId="21214094" w14:textId="73D2E637">
    <w:pPr>
      <w:pStyle w:val="Piedepgina"/>
    </w:pPr>
    <w:r>
      <w:rPr>
        <w:noProof/>
      </w:rPr>
      <mc:AlternateContent>
        <mc:Choice Requires="wps">
          <w:drawing>
            <wp:anchor distT="0" distB="0" distL="0" distR="0" simplePos="0" relativeHeight="251698176" behindDoc="0" locked="0" layoutInCell="1" allowOverlap="1" wp14:editId="7F70253C" wp14:anchorId="7CD6C177">
              <wp:simplePos x="635" y="635"/>
              <wp:positionH relativeFrom="page">
                <wp:align>center</wp:align>
              </wp:positionH>
              <wp:positionV relativeFrom="page">
                <wp:align>bottom</wp:align>
              </wp:positionV>
              <wp:extent cx="1083945" cy="345440"/>
              <wp:effectExtent l="0" t="0" r="1905" b="0"/>
              <wp:wrapNone/>
              <wp:docPr id="2108736796" name="Cuadro de texto 2"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E04AE4" w:rsidR="00E04AE4" w:rsidP="00E04AE4" w:rsidRDefault="00E04AE4" w14:paraId="3D030365" w14:textId="37A60632">
                          <w:pPr>
                            <w:rPr>
                              <w:rFonts w:ascii="Aptos" w:hAnsi="Aptos" w:eastAsia="Aptos" w:cs="Aptos"/>
                              <w:noProof/>
                              <w:color w:val="000000"/>
                              <w:sz w:val="20"/>
                              <w:szCs w:val="20"/>
                            </w:rPr>
                          </w:pPr>
                          <w:r w:rsidRPr="00E04AE4">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7CD6C177">
              <v:stroke joinstyle="miter"/>
              <v:path gradientshapeok="t" o:connecttype="rect"/>
            </v:shapetype>
            <v:shape id="Cuadro de texto 2" style="position:absolute;left:0;text-align:left;margin-left:0;margin-top:0;width:85.35pt;height:27.2pt;z-index:251698176;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">
              <v:fill o:detectmouseclick="t"/>
              <v:textbox style="mso-fit-shape-to-text:t" inset="0,0,0,15pt">
                <w:txbxContent>
                  <w:p w:rsidRPr="00E04AE4" w:rsidR="00E04AE4" w:rsidP="00E04AE4" w:rsidRDefault="00E04AE4" w14:paraId="3D030365" w14:textId="37A60632">
                    <w:pPr>
                      <w:rPr>
                        <w:rFonts w:ascii="Aptos" w:hAnsi="Aptos" w:eastAsia="Aptos" w:cs="Aptos"/>
                        <w:noProof/>
                        <w:color w:val="000000"/>
                        <w:sz w:val="20"/>
                        <w:szCs w:val="20"/>
                      </w:rPr>
                    </w:pPr>
                    <w:r w:rsidRPr="00E04AE4">
                      <w:rPr>
                        <w:rFonts w:ascii="Aptos" w:hAnsi="Aptos" w:eastAsia="Aptos" w:cs="Aptos"/>
                        <w:noProof/>
                        <w:color w:val="000000"/>
                        <w:sz w:val="20"/>
                        <w:szCs w:val="20"/>
                      </w:rPr>
                      <w:t>Uso Interno estricto</w:t>
                    </w:r>
                  </w:p>
                </w:txbxContent>
              </v:textbox>
              <w10:wrap anchorx="page" anchory="page"/>
            </v:shape>
          </w:pict>
        </mc:Fallback>
      </mc:AlternateContent>
    </w:r>
  </w:p>
</w:ftr>
</file>

<file path=word/footer2.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07FE" w:rsidP="00FA54DF" w:rsidRDefault="00E04AE4" w14:paraId="763D99C4" w14:textId="280E47ED">
    <w:pPr>
      <w:pStyle w:val="Piedepgina"/>
      <w:tabs>
        <w:tab w:val="center" w:pos="4305"/>
        <w:tab w:val="left" w:pos="6290"/>
      </w:tabs>
      <w:jc w:val="left"/>
      <w:rPr>
        <w:color w:val="004990"/>
        <w:sz w:val="16"/>
        <w:szCs w:val="16"/>
      </w:rPr>
    </w:pPr>
    <w:r>
      <w:rPr>
        <w:noProof/>
        <w:color w:val="004990"/>
        <w:sz w:val="16"/>
        <w:szCs w:val="16"/>
      </w:rPr>
      <mc:AlternateContent>
        <mc:Choice Requires="wps">
          <w:drawing>
            <wp:anchor distT="0" distB="0" distL="0" distR="0" simplePos="0" relativeHeight="251699200" behindDoc="0" locked="0" layoutInCell="1" allowOverlap="1" wp14:editId="2842125A" wp14:anchorId="46EA117C">
              <wp:simplePos x="635" y="635"/>
              <wp:positionH relativeFrom="page">
                <wp:align>center</wp:align>
              </wp:positionH>
              <wp:positionV relativeFrom="page">
                <wp:align>bottom</wp:align>
              </wp:positionV>
              <wp:extent cx="1083945" cy="345440"/>
              <wp:effectExtent l="0" t="0" r="1905" b="0"/>
              <wp:wrapNone/>
              <wp:docPr id="444650414" name="Cuadro de texto 3"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E04AE4" w:rsidR="00E04AE4" w:rsidP="00E04AE4" w:rsidRDefault="00E04AE4" w14:paraId="1E3D78D3" w14:textId="3750F824">
                          <w:pPr>
                            <w:rPr>
                              <w:rFonts w:ascii="Aptos" w:hAnsi="Aptos" w:eastAsia="Aptos" w:cs="Aptos"/>
                              <w:noProof/>
                              <w:color w:val="000000"/>
                              <w:sz w:val="20"/>
                              <w:szCs w:val="20"/>
                            </w:rPr>
                          </w:pPr>
                          <w:r w:rsidRPr="00E04AE4">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46EA117C">
              <v:stroke joinstyle="miter"/>
              <v:path gradientshapeok="t" o:connecttype="rect"/>
            </v:shapetype>
            <v:shape id="Cuadro de texto 3" style="position:absolute;margin-left:0;margin-top:0;width:85.35pt;height:27.2pt;z-index:251699200;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CZRp5IQAgAA&#10;HQQAAA4AAAAAAAAAAAAAAAAALgIAAGRycy9lMm9Eb2MueG1sUEsBAi0AFAAGAAgAAAAhAEoOkxna&#10;AAAABAEAAA8AAAAAAAAAAAAAAAAAagQAAGRycy9kb3ducmV2LnhtbFBLBQYAAAAABAAEAPMAAABx&#10;BQAAAAA=&#10;">
              <v:fill o:detectmouseclick="t"/>
              <v:textbox style="mso-fit-shape-to-text:t" inset="0,0,0,15pt">
                <w:txbxContent>
                  <w:p w:rsidRPr="00E04AE4" w:rsidR="00E04AE4" w:rsidP="00E04AE4" w:rsidRDefault="00E04AE4" w14:paraId="1E3D78D3" w14:textId="3750F824">
                    <w:pPr>
                      <w:rPr>
                        <w:rFonts w:ascii="Aptos" w:hAnsi="Aptos" w:eastAsia="Aptos" w:cs="Aptos"/>
                        <w:noProof/>
                        <w:color w:val="000000"/>
                        <w:sz w:val="20"/>
                        <w:szCs w:val="20"/>
                      </w:rPr>
                    </w:pPr>
                    <w:r w:rsidRPr="00E04AE4">
                      <w:rPr>
                        <w:rFonts w:ascii="Aptos" w:hAnsi="Aptos" w:eastAsia="Aptos" w:cs="Aptos"/>
                        <w:noProof/>
                        <w:color w:val="000000"/>
                        <w:sz w:val="20"/>
                        <w:szCs w:val="20"/>
                      </w:rPr>
                      <w:t>Uso Interno estricto</w:t>
                    </w:r>
                  </w:p>
                </w:txbxContent>
              </v:textbox>
              <w10:wrap anchorx="page" anchory="page"/>
            </v:shape>
          </w:pict>
        </mc:Fallback>
      </mc:AlternateContent>
    </w:r>
    <w:sdt>
      <w:sdtPr>
        <w:rPr>
          <w:color w:val="004990"/>
          <w:sz w:val="16"/>
          <w:szCs w:val="16"/>
        </w:rPr>
        <w:alias w:val="Consecutivo"/>
        <w:tag w:val="Consecutivo"/>
        <w:id w:val="-1370214818"/>
        <w:placeholder>
          <w:docPart w:val="84298E98B08D4E3C897978D41442D063"/>
        </w:placeholder>
        <w:text/>
      </w:sdtPr>
      <w:sdtEndPr/>
      <w:sdtContent>
        <w:r>
          <w:rPr>
            <w:color w:val="004990"/>
            <w:sz w:val="16"/>
            <w:szCs w:val="16"/>
          </w:rPr>
          <w:t>AI-0037-2026</w:t>
        </w:r>
      </w:sdtContent>
    </w:sdt>
  </w:p>
  <w:p w:rsidR="002307FE" w:rsidP="00FA54DF" w:rsidRDefault="002307FE" w14:paraId="3440EFFC"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1683737976"/>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D2424F" w:rsidP="00FA54DF" w:rsidRDefault="00E220C4" w14:paraId="3A437316" w14:textId="77777777">
    <w:pPr>
      <w:pStyle w:val="Piedepgina"/>
      <w:tabs>
        <w:tab w:val="center" w:pos="4305"/>
        <w:tab w:val="left" w:pos="6290"/>
      </w:tabs>
      <w:jc w:val="left"/>
    </w:pPr>
    <w:r w:rsidRPr="00E220C4">
      <w:rPr>
        <w:color w:val="004990"/>
        <w:sz w:val="16"/>
        <w:szCs w:val="16"/>
      </w:rPr>
      <w:fldChar w:fldCharType="begin"/>
    </w:r>
    <w:r w:rsidRPr="00E220C4">
      <w:rPr>
        <w:color w:val="004990"/>
        <w:sz w:val="16"/>
        <w:szCs w:val="16"/>
      </w:rPr>
      <w:instrText>PAGE   \* MERGEFORMAT</w:instrText>
    </w:r>
    <w:r w:rsidRPr="00E220C4">
      <w:rPr>
        <w:color w:val="004990"/>
        <w:sz w:val="16"/>
        <w:szCs w:val="16"/>
      </w:rPr>
      <w:fldChar w:fldCharType="separate"/>
    </w:r>
    <w:r w:rsidR="00975042">
      <w:rPr>
        <w:noProof/>
        <w:color w:val="004990"/>
        <w:sz w:val="16"/>
        <w:szCs w:val="16"/>
      </w:rPr>
      <w:t>2</w:t>
    </w:r>
    <w:r w:rsidRPr="00E220C4">
      <w:rPr>
        <w:color w:val="004990"/>
        <w:sz w:val="16"/>
        <w:szCs w:val="16"/>
      </w:rPr>
      <w:fldChar w:fldCharType="end"/>
    </w:r>
    <w:r w:rsidR="001A43C4">
      <w:rPr>
        <w:noProof/>
        <w:lang w:val="es-CR" w:eastAsia="es-CR"/>
      </w:rPr>
      <mc:AlternateContent>
        <mc:Choice Requires="wps">
          <w:drawing>
            <wp:anchor distT="0" distB="0" distL="114300" distR="114300" simplePos="0" relativeHeight="251671552" behindDoc="0" locked="0" layoutInCell="1" allowOverlap="1" wp14:editId="51AE2A93" wp14:anchorId="2C5B9D4C">
              <wp:simplePos x="0" y="0"/>
              <wp:positionH relativeFrom="column">
                <wp:posOffset>4578350</wp:posOffset>
              </wp:positionH>
              <wp:positionV relativeFrom="paragraph">
                <wp:posOffset>-250190</wp:posOffset>
              </wp:positionV>
              <wp:extent cx="1722755" cy="565785"/>
              <wp:effectExtent l="0" t="0" r="4445" b="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2755" cy="5657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P="00FA54DF" w:rsidRDefault="00D2424F" w14:paraId="347D30F3"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41CBA787"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CE6CA4C" w14:textId="77777777">
                          <w:pPr>
                            <w:rPr>
                              <w:color w:val="003A68"/>
                              <w:sz w:val="14"/>
                              <w:szCs w:val="14"/>
                            </w:rPr>
                          </w:pPr>
                          <w:r w:rsidRPr="00FA54DF">
                            <w:rPr>
                              <w:color w:val="003A68"/>
                              <w:sz w:val="14"/>
                              <w:szCs w:val="14"/>
                            </w:rPr>
                            <w:t>Apdo. 10058-1000</w:t>
                          </w:r>
                        </w:p>
                        <w:p w:rsidR="00D2424F" w:rsidP="00FA54DF" w:rsidRDefault="00D2424F" w14:paraId="7CEBA0CB" w14:textId="77777777">
                          <w:pPr>
                            <w:rPr>
                              <w:color w:val="003A68"/>
                              <w:sz w:val="14"/>
                              <w:szCs w:val="14"/>
                            </w:rPr>
                          </w:pPr>
                          <w:r w:rsidRPr="00FA54DF">
                            <w:rPr>
                              <w:color w:val="003A68"/>
                              <w:sz w:val="14"/>
                              <w:szCs w:val="14"/>
                            </w:rPr>
                            <w:t>Av. 1 y Central, Calles 2 y 4</w:t>
                          </w:r>
                        </w:p>
                        <w:p w:rsidRPr="00FA54DF" w:rsidR="00D2424F" w:rsidP="00FA54DF" w:rsidRDefault="00D2424F" w14:paraId="76848E1E"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style="position:absolute;margin-left:360.5pt;margin-top:-19.7pt;width:135.65pt;height:44.5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" w14:anchorId="2C5B9D4C">
              <v:textbox>
                <w:txbxContent>
                  <w:p w:rsidRPr="00FA54DF" w:rsidR="00D2424F" w:rsidP="00FA54DF" w:rsidRDefault="00D2424F" w14:paraId="347D30F3"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P="00FA54DF" w:rsidRDefault="00D2424F" w14:paraId="41CBA787"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P="00FA54DF" w:rsidRDefault="00D2424F" w14:paraId="3CE6CA4C" w14:textId="77777777">
                    <w:pPr>
                      <w:rPr>
                        <w:color w:val="003A68"/>
                        <w:sz w:val="14"/>
                        <w:szCs w:val="14"/>
                      </w:rPr>
                    </w:pPr>
                    <w:r w:rsidRPr="00FA54DF">
                      <w:rPr>
                        <w:color w:val="003A68"/>
                        <w:sz w:val="14"/>
                        <w:szCs w:val="14"/>
                      </w:rPr>
                      <w:t>Apdo. 10058-1000</w:t>
                    </w:r>
                  </w:p>
                  <w:p w:rsidR="00D2424F" w:rsidP="00FA54DF" w:rsidRDefault="00D2424F" w14:paraId="7CEBA0CB" w14:textId="77777777">
                    <w:pPr>
                      <w:rPr>
                        <w:color w:val="003A68"/>
                        <w:sz w:val="14"/>
                        <w:szCs w:val="14"/>
                      </w:rPr>
                    </w:pPr>
                    <w:r w:rsidRPr="00FA54DF">
                      <w:rPr>
                        <w:color w:val="003A68"/>
                        <w:sz w:val="14"/>
                        <w:szCs w:val="14"/>
                      </w:rPr>
                      <w:t>Av. 1 y Central, Calles 2 y 4</w:t>
                    </w:r>
                  </w:p>
                  <w:p w:rsidRPr="00FA54DF" w:rsidR="00D2424F" w:rsidP="00FA54DF" w:rsidRDefault="00D2424F" w14:paraId="76848E1E" w14:textId="77777777">
                    <w:pPr>
                      <w:rPr>
                        <w:color w:val="003A68"/>
                        <w:sz w:val="14"/>
                        <w:szCs w:val="14"/>
                      </w:rPr>
                    </w:pPr>
                  </w:p>
                </w:txbxContent>
              </v:textbox>
            </v:shape>
          </w:pict>
        </mc:Fallback>
      </mc:AlternateContent>
    </w:r>
    <w:r w:rsidR="003D3D4E">
      <w:rPr>
        <w:noProof/>
        <w:lang w:val="es-CR" w:eastAsia="es-CR"/>
      </w:rPr>
      <w:drawing>
        <wp:anchor distT="0" distB="0" distL="114300" distR="114300" simplePos="0" relativeHeight="251676672" behindDoc="1" locked="0" layoutInCell="1" allowOverlap="1" wp14:editId="3227E4D7" wp14:anchorId="21A42B90">
          <wp:simplePos x="0" y="0"/>
          <wp:positionH relativeFrom="column">
            <wp:posOffset>4550781</wp:posOffset>
          </wp:positionH>
          <wp:positionV relativeFrom="paragraph">
            <wp:posOffset>-190500</wp:posOffset>
          </wp:positionV>
          <wp:extent cx="8890" cy="43116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r w:rsidR="00D2424F">
      <w:tab/>
    </w:r>
    <w:r w:rsidR="00D2424F">
      <w:tab/>
    </w:r>
    <w:r w:rsidR="00D2424F">
      <w:tab/>
    </w:r>
  </w:p>
</w:ftr>
</file>

<file path=word/footer3.xml><?xml version="1.0" encoding="utf-8"?>
<w:ftr xmlns:a="http://schemas.openxmlformats.org/drawingml/2006/main" xmlns:aclsh="http://schemas.microsoft.com/office/drawing/2020/classificationShape"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4992" w:rsidP="00F64992" w:rsidRDefault="00E04AE4" w14:paraId="48192DCE" w14:textId="6A2E8D11">
    <w:pPr>
      <w:jc w:val="left"/>
      <w:rPr>
        <w:color w:val="003A68"/>
        <w:sz w:val="14"/>
        <w:szCs w:val="14"/>
      </w:rPr>
    </w:pPr>
    <w:r>
      <w:rPr>
        <w:noProof/>
        <w:lang w:val="es-CR" w:eastAsia="es-CR"/>
      </w:rPr>
      <mc:AlternateContent>
        <mc:Choice Requires="wps">
          <w:drawing>
            <wp:anchor distT="0" distB="0" distL="0" distR="0" simplePos="0" relativeHeight="251697152" behindDoc="0" locked="0" layoutInCell="1" allowOverlap="1" wp14:editId="472FFC23" wp14:anchorId="16E6B93E">
              <wp:simplePos x="1409700" y="9283700"/>
              <wp:positionH relativeFrom="page">
                <wp:align>center</wp:align>
              </wp:positionH>
              <wp:positionV relativeFrom="page">
                <wp:align>bottom</wp:align>
              </wp:positionV>
              <wp:extent cx="1083945" cy="345440"/>
              <wp:effectExtent l="0" t="0" r="1905" b="0"/>
              <wp:wrapNone/>
              <wp:docPr id="1003702020" name="Cuadro de texto 1" descr="Uso Interno estrict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083945" cy="345440"/>
                      </a:xfrm>
                      <a:prstGeom prst="rect">
                        <a:avLst/>
                      </a:prstGeom>
                      <a:noFill/>
                      <a:ln>
                        <a:noFill/>
                      </a:ln>
                    </wps:spPr>
                    <wps:txbx>
                      <w:txbxContent>
                        <w:p w:rsidRPr="00E04AE4" w:rsidR="00E04AE4" w:rsidP="00E04AE4" w:rsidRDefault="00E04AE4" w14:paraId="378B1DA6" w14:textId="6EFD301C">
                          <w:pPr>
                            <w:rPr>
                              <w:rFonts w:ascii="Aptos" w:hAnsi="Aptos" w:eastAsia="Aptos" w:cs="Aptos"/>
                              <w:noProof/>
                              <w:color w:val="000000"/>
                              <w:sz w:val="20"/>
                              <w:szCs w:val="20"/>
                            </w:rPr>
                          </w:pPr>
                          <w:r w:rsidRPr="00E04AE4">
                            <w:rPr>
                              <w:rFonts w:ascii="Aptos" w:hAnsi="Aptos" w:eastAsia="Aptos" w:cs="Aptos"/>
                              <w:noProof/>
                              <w:color w:val="000000"/>
                              <w:sz w:val="20"/>
                              <w:szCs w:val="20"/>
                            </w:rPr>
                            <w:t>Uso Interno estricto</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id="_x0000_t202" coordsize="21600,21600" o:spt="202" path="m,l,21600r21600,l21600,xe" w14:anchorId="16E6B93E">
              <v:stroke joinstyle="miter"/>
              <v:path gradientshapeok="t" o:connecttype="rect"/>
            </v:shapetype>
            <v:shape id="Cuadro de texto 1" style="position:absolute;margin-left:0;margin-top:0;width:85.35pt;height:27.2pt;z-index:251697152;visibility:visible;mso-wrap-style:none;mso-wrap-distance-left:0;mso-wrap-distance-top:0;mso-wrap-distance-right:0;mso-wrap-distance-bottom:0;mso-position-horizontal:center;mso-position-horizontal-relative:page;mso-position-vertical:bottom;mso-position-vertical-relative:page;v-text-anchor:bottom" alt="Uso Interno estricto"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">
              <v:fill o:detectmouseclick="t"/>
              <v:textbox style="mso-fit-shape-to-text:t" inset="0,0,0,15pt">
                <w:txbxContent>
                  <w:p w:rsidRPr="00E04AE4" w:rsidR="00E04AE4" w:rsidP="00E04AE4" w:rsidRDefault="00E04AE4" w14:paraId="378B1DA6" w14:textId="6EFD301C">
                    <w:pPr>
                      <w:rPr>
                        <w:rFonts w:ascii="Aptos" w:hAnsi="Aptos" w:eastAsia="Aptos" w:cs="Aptos"/>
                        <w:noProof/>
                        <w:color w:val="000000"/>
                        <w:sz w:val="20"/>
                        <w:szCs w:val="20"/>
                      </w:rPr>
                    </w:pPr>
                    <w:r w:rsidRPr="00E04AE4">
                      <w:rPr>
                        <w:rFonts w:ascii="Aptos" w:hAnsi="Aptos" w:eastAsia="Aptos" w:cs="Aptos"/>
                        <w:noProof/>
                        <w:color w:val="000000"/>
                        <w:sz w:val="20"/>
                        <w:szCs w:val="20"/>
                      </w:rPr>
                      <w:t>Uso Interno estricto</w:t>
                    </w:r>
                  </w:p>
                </w:txbxContent>
              </v:textbox>
              <w10:wrap anchorx="page" anchory="page"/>
            </v:shape>
          </w:pict>
        </mc:Fallback>
      </mc:AlternateContent>
    </w:r>
    <w:r w:rsidR="00B65442">
      <w:rPr>
        <w:noProof/>
        <w:lang w:val="es-CR" w:eastAsia="es-CR"/>
      </w:rPr>
      <mc:AlternateContent>
        <mc:Choice Requires="wps">
          <w:drawing>
            <wp:anchor distT="0" distB="0" distL="114300" distR="114300" simplePos="0" relativeHeight="251670528" behindDoc="0" locked="0" layoutInCell="1" allowOverlap="1" wp14:editId="5C132DF4" wp14:anchorId="66B22A71">
              <wp:simplePos x="0" y="0"/>
              <wp:positionH relativeFrom="column">
                <wp:posOffset>4478655</wp:posOffset>
              </wp:positionH>
              <wp:positionV relativeFrom="paragraph">
                <wp:posOffset>-65405</wp:posOffset>
              </wp:positionV>
              <wp:extent cx="1233805" cy="523875"/>
              <wp:effectExtent l="0" t="0" r="0" b="9525"/>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523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FA54DF" w:rsidR="00D2424F" w:rsidRDefault="00D2424F" w14:paraId="667FD492"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510AC519"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53824AE" w14:textId="77777777">
                          <w:pPr>
                            <w:rPr>
                              <w:color w:val="003A68"/>
                              <w:sz w:val="14"/>
                              <w:szCs w:val="14"/>
                            </w:rPr>
                          </w:pPr>
                          <w:r w:rsidRPr="00FA54DF">
                            <w:rPr>
                              <w:color w:val="003A68"/>
                              <w:sz w:val="14"/>
                              <w:szCs w:val="14"/>
                            </w:rPr>
                            <w:t>Apdo. 10058-1000</w:t>
                          </w:r>
                        </w:p>
                        <w:p w:rsidR="00B65442" w:rsidP="00B65442" w:rsidRDefault="00B65442" w14:paraId="75E3DD75" w14:textId="77777777">
                          <w:pPr>
                            <w:rPr>
                              <w:color w:val="003A68"/>
                              <w:sz w:val="14"/>
                              <w:szCs w:val="14"/>
                            </w:rPr>
                          </w:pPr>
                          <w:r w:rsidRPr="00FA54DF">
                            <w:rPr>
                              <w:color w:val="003A68"/>
                              <w:sz w:val="14"/>
                              <w:szCs w:val="14"/>
                            </w:rPr>
                            <w:t>Av. 1 y Central, Calles 2 y 4</w:t>
                          </w:r>
                        </w:p>
                        <w:p w:rsidRPr="00FA54DF" w:rsidR="00D2424F" w:rsidRDefault="00D2424F" w14:paraId="41B3BED3" w14:textId="77777777">
                          <w:pPr>
                            <w:rPr>
                              <w:color w:val="003A68"/>
                              <w:sz w:val="14"/>
                              <w:szCs w:val="1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style="position:absolute;margin-left:352.65pt;margin-top:-5.15pt;width:97.15pt;height:41.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" w14:anchorId="66B22A71">
              <v:textbox>
                <w:txbxContent>
                  <w:p w:rsidRPr="00FA54DF" w:rsidR="00D2424F" w:rsidRDefault="00D2424F" w14:paraId="667FD492" w14:textId="77777777">
                    <w:pPr>
                      <w:rPr>
                        <w:color w:val="003A68"/>
                        <w:sz w:val="14"/>
                        <w:szCs w:val="14"/>
                      </w:rPr>
                    </w:pPr>
                    <w:r w:rsidRPr="00FA54DF">
                      <w:rPr>
                        <w:color w:val="003A68"/>
                        <w:sz w:val="14"/>
                        <w:szCs w:val="14"/>
                      </w:rPr>
                      <w:t>T. (506) 2243-3</w:t>
                    </w:r>
                    <w:r w:rsidR="009F6EB0">
                      <w:rPr>
                        <w:color w:val="003A68"/>
                        <w:sz w:val="14"/>
                        <w:szCs w:val="14"/>
                      </w:rPr>
                      <w:t>912</w:t>
                    </w:r>
                    <w:r w:rsidRPr="00FA54DF">
                      <w:rPr>
                        <w:color w:val="003A68"/>
                        <w:sz w:val="14"/>
                        <w:szCs w:val="14"/>
                      </w:rPr>
                      <w:t xml:space="preserve">   </w:t>
                    </w:r>
                  </w:p>
                  <w:p w:rsidRPr="00FA54DF" w:rsidR="00D2424F" w:rsidRDefault="00D2424F" w14:paraId="510AC519" w14:textId="77777777">
                    <w:pPr>
                      <w:rPr>
                        <w:color w:val="003A68"/>
                        <w:sz w:val="14"/>
                        <w:szCs w:val="14"/>
                      </w:rPr>
                    </w:pPr>
                    <w:r w:rsidRPr="00FA54DF">
                      <w:rPr>
                        <w:color w:val="003A68"/>
                        <w:sz w:val="14"/>
                        <w:szCs w:val="14"/>
                      </w:rPr>
                      <w:t>F. (506) 2243-45</w:t>
                    </w:r>
                    <w:r w:rsidR="009F6EB0">
                      <w:rPr>
                        <w:color w:val="003A68"/>
                        <w:sz w:val="14"/>
                        <w:szCs w:val="14"/>
                      </w:rPr>
                      <w:t>69</w:t>
                    </w:r>
                    <w:r w:rsidRPr="00FA54DF">
                      <w:rPr>
                        <w:color w:val="003A68"/>
                        <w:sz w:val="14"/>
                        <w:szCs w:val="14"/>
                      </w:rPr>
                      <w:t xml:space="preserve">   </w:t>
                    </w:r>
                  </w:p>
                  <w:p w:rsidR="00D2424F" w:rsidRDefault="00D2424F" w14:paraId="253824AE" w14:textId="77777777">
                    <w:pPr>
                      <w:rPr>
                        <w:color w:val="003A68"/>
                        <w:sz w:val="14"/>
                        <w:szCs w:val="14"/>
                      </w:rPr>
                    </w:pPr>
                    <w:r w:rsidRPr="00FA54DF">
                      <w:rPr>
                        <w:color w:val="003A68"/>
                        <w:sz w:val="14"/>
                        <w:szCs w:val="14"/>
                      </w:rPr>
                      <w:t>Apdo. 10058-1000</w:t>
                    </w:r>
                  </w:p>
                  <w:p w:rsidR="00B65442" w:rsidP="00B65442" w:rsidRDefault="00B65442" w14:paraId="75E3DD75" w14:textId="77777777">
                    <w:pPr>
                      <w:rPr>
                        <w:color w:val="003A68"/>
                        <w:sz w:val="14"/>
                        <w:szCs w:val="14"/>
                      </w:rPr>
                    </w:pPr>
                    <w:r w:rsidRPr="00FA54DF">
                      <w:rPr>
                        <w:color w:val="003A68"/>
                        <w:sz w:val="14"/>
                        <w:szCs w:val="14"/>
                      </w:rPr>
                      <w:t>Av. 1 y Central, Calles 2 y 4</w:t>
                    </w:r>
                  </w:p>
                  <w:p w:rsidRPr="00FA54DF" w:rsidR="00D2424F" w:rsidRDefault="00D2424F" w14:paraId="41B3BED3" w14:textId="77777777">
                    <w:pPr>
                      <w:rPr>
                        <w:color w:val="003A68"/>
                        <w:sz w:val="14"/>
                        <w:szCs w:val="14"/>
                      </w:rPr>
                    </w:pPr>
                  </w:p>
                </w:txbxContent>
              </v:textbox>
            </v:shape>
          </w:pict>
        </mc:Fallback>
      </mc:AlternateContent>
    </w:r>
    <w:r w:rsidR="00F64992">
      <w:rPr>
        <w:noProof/>
        <w:lang w:val="es-CR" w:eastAsia="es-CR"/>
      </w:rPr>
      <w:drawing>
        <wp:anchor distT="0" distB="0" distL="114300" distR="114300" simplePos="0" relativeHeight="251669504" behindDoc="1" locked="0" layoutInCell="1" allowOverlap="1" wp14:editId="5CA802B8" wp14:anchorId="66D6E1F9">
          <wp:simplePos x="0" y="0"/>
          <wp:positionH relativeFrom="column">
            <wp:posOffset>4553585</wp:posOffset>
          </wp:positionH>
          <wp:positionV relativeFrom="paragraph">
            <wp:posOffset>8687</wp:posOffset>
          </wp:positionV>
          <wp:extent cx="8890" cy="43116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90" cy="431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C5D53" w:rsidP="0025085A" w:rsidRDefault="00DC5D53" w14:paraId="08FF1D4B" w14:textId="77777777">
    <w:pPr>
      <w:pStyle w:val="Piedepgina"/>
      <w:tabs>
        <w:tab w:val="center" w:pos="4305"/>
        <w:tab w:val="left" w:pos="6290"/>
      </w:tabs>
      <w:jc w:val="left"/>
      <w:rPr>
        <w:color w:val="004990"/>
        <w:sz w:val="16"/>
        <w:szCs w:val="16"/>
      </w:rPr>
    </w:pPr>
    <w:r>
      <w:rPr>
        <w:color w:val="004990"/>
        <w:sz w:val="16"/>
        <w:szCs w:val="16"/>
      </w:rPr>
      <w:t>Seguridad:</w:t>
    </w:r>
    <w:sdt>
      <w:sdtPr>
        <w:rPr>
          <w:color w:val="004990"/>
          <w:sz w:val="16"/>
          <w:szCs w:val="16"/>
        </w:rPr>
        <w:alias w:val="Confidencialidad"/>
        <w:tag w:val="n32f5b5d94d147d6ae4b36230db37881"/>
        <w:id w:val="768274532"/>
        <w:lock w:val="contentLocked"/>
        <w:placeholder/>
        <w:dataBinding w:prefixMappings="xmlns:ns0='http://schemas.microsoft.com/office/2006/metadata/properties' xmlns:ns1='http://www.w3.org/2001/XMLSchema-instance' xmlns:ns2='b875e23b-67d9-4b2e-bdec-edacbf90b326' xmlns:ns3='http://schemas.microsoft.com/office/infopath/2007/PartnerControls' xmlns:ns4='http://schemas.microsoft.com/sharepoint/v3' " w:xpath="/ns0:properties[1]/documentManagement[1]/ns2:n32f5b5d94d147d6ae4b36230db37881[1]/ns3:Terms[1]" w:storeItemID="{283BF82E-1A70-4392-8CF2-7DEAFF1953AE}"/>
        <w:text w:multiLine="1"/>
      </w:sdtPr>
      <w:sdtEndPr/>
      <w:sdtContent>
        <w:r w:rsidR="005F02FD">
          <w:rPr>
            <w:color w:val="004990"/>
            <w:sz w:val="16"/>
            <w:szCs w:val="16"/>
          </w:rPr>
          <w:t>Uso Interno</w:t>
        </w:r>
      </w:sdtContent>
    </w:sdt>
  </w:p>
  <w:p w:rsidR="00F64992" w:rsidP="00DC5D53" w:rsidRDefault="00F64992" w14:paraId="3E137779" w14:textId="77777777">
    <w:pPr>
      <w:jc w:val="left"/>
      <w:rPr>
        <w:color w:val="003A68"/>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D84EA5" w14:textId="77777777" w:rsidR="00E04AE4" w:rsidRDefault="00E04AE4" w:rsidP="00D43D57">
      <w:r>
        <w:separator/>
      </w:r>
    </w:p>
  </w:footnote>
  <w:footnote w:type="continuationSeparator" w:id="0">
    <w:p w14:paraId="7A08019E" w14:textId="77777777" w:rsidR="00E04AE4" w:rsidRDefault="00E04AE4" w:rsidP="00D43D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7A70" w:rsidRDefault="00EC7A70" w14:paraId="1C3AF1BF" w14:textId="77777777">
    <w:pPr>
      <w:pStyle w:val="Encabezado"/>
    </w:pPr>
  </w:p>
</w:hdr>
</file>

<file path=word/header2.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EC7A70" w14:paraId="1CDDE16D" w14:textId="77777777">
    <w:pPr>
      <w:pStyle w:val="Encabezado"/>
      <w:jc w:val="center"/>
    </w:pPr>
    <w:r>
      <w:rPr>
        <w:noProof/>
        <w:lang w:val="es-CR" w:eastAsia="es-CR"/>
      </w:rPr>
      <w:drawing>
        <wp:anchor distT="0" distB="0" distL="114300" distR="114300" simplePos="0" relativeHeight="251696128" behindDoc="1" locked="0" layoutInCell="1" allowOverlap="1" wp14:editId="48FAE0D0" wp14:anchorId="6030BE21">
          <wp:simplePos x="0" y="0"/>
          <wp:positionH relativeFrom="column">
            <wp:posOffset>-114300</wp:posOffset>
          </wp:positionH>
          <wp:positionV relativeFrom="paragraph">
            <wp:posOffset>228600</wp:posOffset>
          </wp:positionV>
          <wp:extent cx="1511935" cy="645795"/>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1935" cy="645795"/>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92032" behindDoc="1" locked="0" layoutInCell="1" allowOverlap="1" wp14:editId="27DB8A76" wp14:anchorId="5B8F69D2">
          <wp:simplePos x="0" y="0"/>
          <wp:positionH relativeFrom="column">
            <wp:posOffset>4470400</wp:posOffset>
          </wp:positionH>
          <wp:positionV relativeFrom="paragraph">
            <wp:posOffset>298450</wp:posOffset>
          </wp:positionV>
          <wp:extent cx="941070" cy="424815"/>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2768"/>
                  <a:stretch/>
                </pic:blipFill>
                <pic:spPr bwMode="auto">
                  <a:xfrm>
                    <a:off x="0" y="0"/>
                    <a:ext cx="94107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24F" w:rsidP="00984A65" w:rsidRDefault="005F02FD" w14:paraId="2984C5AB" w14:textId="77777777">
    <w:pPr>
      <w:pStyle w:val="Encabezado"/>
      <w:jc w:val="center"/>
    </w:pPr>
    <w:r>
      <w:rPr>
        <w:noProof/>
        <w:lang w:val="es-CR" w:eastAsia="es-CR"/>
      </w:rPr>
      <w:drawing>
        <wp:anchor distT="0" distB="0" distL="114300" distR="114300" simplePos="0" relativeHeight="251694080" behindDoc="1" locked="0" layoutInCell="1" allowOverlap="1" wp14:editId="1C1B2252" wp14:anchorId="3F82E86B">
          <wp:simplePos x="0" y="0"/>
          <wp:positionH relativeFrom="column">
            <wp:posOffset>-160020</wp:posOffset>
          </wp:positionH>
          <wp:positionV relativeFrom="paragraph">
            <wp:posOffset>66040</wp:posOffset>
          </wp:positionV>
          <wp:extent cx="1512000" cy="646179"/>
          <wp:effectExtent l="0" t="0" r="0" b="0"/>
          <wp:wrapTight wrapText="bothSides">
            <wp:wrapPolygon edited="0">
              <wp:start x="1633" y="3186"/>
              <wp:lineTo x="1361" y="16566"/>
              <wp:lineTo x="7348" y="18478"/>
              <wp:lineTo x="20139" y="18478"/>
              <wp:lineTo x="20139" y="10195"/>
              <wp:lineTo x="19051" y="7646"/>
              <wp:lineTo x="14424" y="3186"/>
              <wp:lineTo x="1633" y="3186"/>
            </wp:wrapPolygon>
          </wp:wrapTight>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Logo-70aniversario-BCCR-Color.png"/>
                  <pic:cNvPicPr/>
                </pic:nvPicPr>
                <pic:blipFill>
                  <a:blip r:embed="rId1">
                    <a:extLst>
                      <a:ext uri="{28A0092B-C50C-407E-A947-70E740481C1C}">
                        <a14:useLocalDpi xmlns:a14="http://schemas.microsoft.com/office/drawing/2010/main" val="0"/>
                      </a:ext>
                    </a:extLst>
                  </a:blip>
                  <a:stretch>
                    <a:fillRect/>
                  </a:stretch>
                </pic:blipFill>
                <pic:spPr>
                  <a:xfrm>
                    <a:off x="0" y="0"/>
                    <a:ext cx="1512000" cy="646179"/>
                  </a:xfrm>
                  <a:prstGeom prst="rect">
                    <a:avLst/>
                  </a:prstGeom>
                </pic:spPr>
              </pic:pic>
            </a:graphicData>
          </a:graphic>
          <wp14:sizeRelH relativeFrom="page">
            <wp14:pctWidth>0</wp14:pctWidth>
          </wp14:sizeRelH>
          <wp14:sizeRelV relativeFrom="page">
            <wp14:pctHeight>0</wp14:pctHeight>
          </wp14:sizeRelV>
        </wp:anchor>
      </w:drawing>
    </w:r>
    <w:r w:rsidR="005975CD">
      <w:rPr>
        <w:noProof/>
        <w:lang w:val="es-CR" w:eastAsia="es-CR"/>
      </w:rPr>
      <w:drawing>
        <wp:anchor distT="0" distB="0" distL="114300" distR="114300" simplePos="0" relativeHeight="251689984" behindDoc="1" locked="0" layoutInCell="1" allowOverlap="1" wp14:editId="22AD2005" wp14:anchorId="58006846">
          <wp:simplePos x="0" y="0"/>
          <wp:positionH relativeFrom="column">
            <wp:posOffset>4602480</wp:posOffset>
          </wp:positionH>
          <wp:positionV relativeFrom="paragraph">
            <wp:posOffset>187960</wp:posOffset>
          </wp:positionV>
          <wp:extent cx="857250" cy="424815"/>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l="84302"/>
                  <a:stretch/>
                </pic:blipFill>
                <pic:spPr bwMode="auto">
                  <a:xfrm>
                    <a:off x="0" y="0"/>
                    <a:ext cx="857250" cy="4248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C61ED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05A951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81482F7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C9A8B55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916CF0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93A481D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012D6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E73C77D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D982B1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61C2AA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6C66D12"/>
    <w:multiLevelType w:val="hybridMultilevel"/>
    <w:tmpl w:val="58B23A5A"/>
    <w:lvl w:ilvl="0" w:tplc="EF205014">
      <w:start w:val="1"/>
      <w:numFmt w:val="decimal"/>
      <w:pStyle w:val="numeracion"/>
      <w:lvlText w:val="%1."/>
      <w:lvlJc w:val="left"/>
      <w:pPr>
        <w:ind w:left="1526" w:hanging="360"/>
      </w:pPr>
      <w:rPr>
        <w:rFonts w:ascii="Calibri" w:hAnsi="Calibri" w:hint="default"/>
      </w:rPr>
    </w:lvl>
    <w:lvl w:ilvl="1" w:tplc="0C0A0019" w:tentative="1">
      <w:start w:val="1"/>
      <w:numFmt w:val="lowerLetter"/>
      <w:lvlText w:val="%2."/>
      <w:lvlJc w:val="left"/>
      <w:pPr>
        <w:ind w:left="2246" w:hanging="360"/>
      </w:pPr>
    </w:lvl>
    <w:lvl w:ilvl="2" w:tplc="0C0A001B" w:tentative="1">
      <w:start w:val="1"/>
      <w:numFmt w:val="lowerRoman"/>
      <w:lvlText w:val="%3."/>
      <w:lvlJc w:val="right"/>
      <w:pPr>
        <w:ind w:left="2966" w:hanging="180"/>
      </w:pPr>
    </w:lvl>
    <w:lvl w:ilvl="3" w:tplc="0C0A000F" w:tentative="1">
      <w:start w:val="1"/>
      <w:numFmt w:val="decimal"/>
      <w:lvlText w:val="%4."/>
      <w:lvlJc w:val="left"/>
      <w:pPr>
        <w:ind w:left="3686" w:hanging="360"/>
      </w:pPr>
    </w:lvl>
    <w:lvl w:ilvl="4" w:tplc="0C0A0019" w:tentative="1">
      <w:start w:val="1"/>
      <w:numFmt w:val="lowerLetter"/>
      <w:lvlText w:val="%5."/>
      <w:lvlJc w:val="left"/>
      <w:pPr>
        <w:ind w:left="4406" w:hanging="360"/>
      </w:pPr>
    </w:lvl>
    <w:lvl w:ilvl="5" w:tplc="0C0A001B" w:tentative="1">
      <w:start w:val="1"/>
      <w:numFmt w:val="lowerRoman"/>
      <w:lvlText w:val="%6."/>
      <w:lvlJc w:val="right"/>
      <w:pPr>
        <w:ind w:left="5126" w:hanging="180"/>
      </w:pPr>
    </w:lvl>
    <w:lvl w:ilvl="6" w:tplc="0C0A000F" w:tentative="1">
      <w:start w:val="1"/>
      <w:numFmt w:val="decimal"/>
      <w:lvlText w:val="%7."/>
      <w:lvlJc w:val="left"/>
      <w:pPr>
        <w:ind w:left="5846" w:hanging="360"/>
      </w:pPr>
    </w:lvl>
    <w:lvl w:ilvl="7" w:tplc="0C0A0019" w:tentative="1">
      <w:start w:val="1"/>
      <w:numFmt w:val="lowerLetter"/>
      <w:lvlText w:val="%8."/>
      <w:lvlJc w:val="left"/>
      <w:pPr>
        <w:ind w:left="6566" w:hanging="360"/>
      </w:pPr>
    </w:lvl>
    <w:lvl w:ilvl="8" w:tplc="0C0A001B" w:tentative="1">
      <w:start w:val="1"/>
      <w:numFmt w:val="lowerRoman"/>
      <w:lvlText w:val="%9."/>
      <w:lvlJc w:val="right"/>
      <w:pPr>
        <w:ind w:left="7286" w:hanging="180"/>
      </w:pPr>
    </w:lvl>
  </w:abstractNum>
  <w:abstractNum w:abstractNumId="11" w15:restartNumberingAfterBreak="0">
    <w:nsid w:val="527939E7"/>
    <w:multiLevelType w:val="hybridMultilevel"/>
    <w:tmpl w:val="6FD836C4"/>
    <w:lvl w:ilvl="0" w:tplc="525ADCAC">
      <w:start w:val="1"/>
      <w:numFmt w:val="bullet"/>
      <w:pStyle w:val="vinetas"/>
      <w:lvlText w:val=""/>
      <w:lvlJc w:val="left"/>
      <w:pPr>
        <w:ind w:left="1526" w:hanging="360"/>
      </w:pPr>
      <w:rPr>
        <w:rFonts w:ascii="Wingdings 3" w:hAnsi="Wingdings 3" w:hint="default"/>
        <w:color w:val="auto"/>
        <w:sz w:val="28"/>
      </w:rPr>
    </w:lvl>
    <w:lvl w:ilvl="1" w:tplc="0C0A0003" w:tentative="1">
      <w:start w:val="1"/>
      <w:numFmt w:val="bullet"/>
      <w:lvlText w:val="o"/>
      <w:lvlJc w:val="left"/>
      <w:pPr>
        <w:ind w:left="2606" w:hanging="360"/>
      </w:pPr>
      <w:rPr>
        <w:rFonts w:ascii="Courier New" w:hAnsi="Courier New" w:cs="Courier New" w:hint="default"/>
      </w:rPr>
    </w:lvl>
    <w:lvl w:ilvl="2" w:tplc="0C0A0005" w:tentative="1">
      <w:start w:val="1"/>
      <w:numFmt w:val="bullet"/>
      <w:lvlText w:val=""/>
      <w:lvlJc w:val="left"/>
      <w:pPr>
        <w:ind w:left="3326" w:hanging="360"/>
      </w:pPr>
      <w:rPr>
        <w:rFonts w:ascii="Wingdings" w:hAnsi="Wingdings" w:hint="default"/>
      </w:rPr>
    </w:lvl>
    <w:lvl w:ilvl="3" w:tplc="0C0A0001" w:tentative="1">
      <w:start w:val="1"/>
      <w:numFmt w:val="bullet"/>
      <w:lvlText w:val=""/>
      <w:lvlJc w:val="left"/>
      <w:pPr>
        <w:ind w:left="4046" w:hanging="360"/>
      </w:pPr>
      <w:rPr>
        <w:rFonts w:ascii="Symbol" w:hAnsi="Symbol" w:hint="default"/>
      </w:rPr>
    </w:lvl>
    <w:lvl w:ilvl="4" w:tplc="0C0A0003" w:tentative="1">
      <w:start w:val="1"/>
      <w:numFmt w:val="bullet"/>
      <w:lvlText w:val="o"/>
      <w:lvlJc w:val="left"/>
      <w:pPr>
        <w:ind w:left="4766" w:hanging="360"/>
      </w:pPr>
      <w:rPr>
        <w:rFonts w:ascii="Courier New" w:hAnsi="Courier New" w:cs="Courier New" w:hint="default"/>
      </w:rPr>
    </w:lvl>
    <w:lvl w:ilvl="5" w:tplc="0C0A0005" w:tentative="1">
      <w:start w:val="1"/>
      <w:numFmt w:val="bullet"/>
      <w:lvlText w:val=""/>
      <w:lvlJc w:val="left"/>
      <w:pPr>
        <w:ind w:left="5486" w:hanging="360"/>
      </w:pPr>
      <w:rPr>
        <w:rFonts w:ascii="Wingdings" w:hAnsi="Wingdings" w:hint="default"/>
      </w:rPr>
    </w:lvl>
    <w:lvl w:ilvl="6" w:tplc="0C0A0001" w:tentative="1">
      <w:start w:val="1"/>
      <w:numFmt w:val="bullet"/>
      <w:lvlText w:val=""/>
      <w:lvlJc w:val="left"/>
      <w:pPr>
        <w:ind w:left="6206" w:hanging="360"/>
      </w:pPr>
      <w:rPr>
        <w:rFonts w:ascii="Symbol" w:hAnsi="Symbol" w:hint="default"/>
      </w:rPr>
    </w:lvl>
    <w:lvl w:ilvl="7" w:tplc="0C0A0003" w:tentative="1">
      <w:start w:val="1"/>
      <w:numFmt w:val="bullet"/>
      <w:lvlText w:val="o"/>
      <w:lvlJc w:val="left"/>
      <w:pPr>
        <w:ind w:left="6926" w:hanging="360"/>
      </w:pPr>
      <w:rPr>
        <w:rFonts w:ascii="Courier New" w:hAnsi="Courier New" w:cs="Courier New" w:hint="default"/>
      </w:rPr>
    </w:lvl>
    <w:lvl w:ilvl="8" w:tplc="0C0A0005" w:tentative="1">
      <w:start w:val="1"/>
      <w:numFmt w:val="bullet"/>
      <w:lvlText w:val=""/>
      <w:lvlJc w:val="left"/>
      <w:pPr>
        <w:ind w:left="7646" w:hanging="360"/>
      </w:pPr>
      <w:rPr>
        <w:rFonts w:ascii="Wingdings" w:hAnsi="Wingdings" w:hint="default"/>
      </w:rPr>
    </w:lvl>
  </w:abstractNum>
  <w:num w:numId="1" w16cid:durableId="2095782080">
    <w:abstractNumId w:val="10"/>
  </w:num>
  <w:num w:numId="2" w16cid:durableId="1492794698">
    <w:abstractNumId w:val="11"/>
  </w:num>
  <w:num w:numId="3" w16cid:durableId="689720735">
    <w:abstractNumId w:val="9"/>
  </w:num>
  <w:num w:numId="4" w16cid:durableId="1797218444">
    <w:abstractNumId w:val="7"/>
  </w:num>
  <w:num w:numId="5" w16cid:durableId="30230226">
    <w:abstractNumId w:val="6"/>
  </w:num>
  <w:num w:numId="6" w16cid:durableId="1875189482">
    <w:abstractNumId w:val="5"/>
  </w:num>
  <w:num w:numId="7" w16cid:durableId="2036887647">
    <w:abstractNumId w:val="4"/>
  </w:num>
  <w:num w:numId="8" w16cid:durableId="1794245575">
    <w:abstractNumId w:val="8"/>
  </w:num>
  <w:num w:numId="9" w16cid:durableId="419179426">
    <w:abstractNumId w:val="3"/>
  </w:num>
  <w:num w:numId="10" w16cid:durableId="1451782913">
    <w:abstractNumId w:val="2"/>
  </w:num>
  <w:num w:numId="11" w16cid:durableId="1195268311">
    <w:abstractNumId w:val="1"/>
  </w:num>
  <w:num w:numId="12" w16cid:durableId="18914534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documentProtection w:formatting="1" w:enforcement="0"/>
  <w:styleLockTheme/>
  <w:styleLockQFSet/>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4AE4"/>
    <w:rsid w:val="000064A4"/>
    <w:rsid w:val="000235B5"/>
    <w:rsid w:val="00026C85"/>
    <w:rsid w:val="000439A6"/>
    <w:rsid w:val="00060C03"/>
    <w:rsid w:val="000646DD"/>
    <w:rsid w:val="00081865"/>
    <w:rsid w:val="00082968"/>
    <w:rsid w:val="000A4501"/>
    <w:rsid w:val="000E0AC6"/>
    <w:rsid w:val="001322B4"/>
    <w:rsid w:val="0016220C"/>
    <w:rsid w:val="001653C6"/>
    <w:rsid w:val="001946F4"/>
    <w:rsid w:val="001A43C4"/>
    <w:rsid w:val="001A6574"/>
    <w:rsid w:val="001C5806"/>
    <w:rsid w:val="002307FE"/>
    <w:rsid w:val="00230C67"/>
    <w:rsid w:val="00243EC6"/>
    <w:rsid w:val="002645B7"/>
    <w:rsid w:val="00282E32"/>
    <w:rsid w:val="002C56A4"/>
    <w:rsid w:val="002D2D2E"/>
    <w:rsid w:val="002E3589"/>
    <w:rsid w:val="002E3F05"/>
    <w:rsid w:val="002E56D1"/>
    <w:rsid w:val="002E571B"/>
    <w:rsid w:val="002F08D5"/>
    <w:rsid w:val="003060E2"/>
    <w:rsid w:val="00310570"/>
    <w:rsid w:val="00317BBB"/>
    <w:rsid w:val="00322A87"/>
    <w:rsid w:val="003312B8"/>
    <w:rsid w:val="00344217"/>
    <w:rsid w:val="00344E6D"/>
    <w:rsid w:val="00353BB8"/>
    <w:rsid w:val="003554C5"/>
    <w:rsid w:val="00365794"/>
    <w:rsid w:val="00373B22"/>
    <w:rsid w:val="00382173"/>
    <w:rsid w:val="003C4C71"/>
    <w:rsid w:val="003D3D4E"/>
    <w:rsid w:val="003E4EDB"/>
    <w:rsid w:val="00410551"/>
    <w:rsid w:val="00447A41"/>
    <w:rsid w:val="00451CDE"/>
    <w:rsid w:val="004822E6"/>
    <w:rsid w:val="00492FE3"/>
    <w:rsid w:val="004D7F44"/>
    <w:rsid w:val="004F655C"/>
    <w:rsid w:val="004F74E7"/>
    <w:rsid w:val="005105C4"/>
    <w:rsid w:val="00550D78"/>
    <w:rsid w:val="00557369"/>
    <w:rsid w:val="005706D1"/>
    <w:rsid w:val="005751FC"/>
    <w:rsid w:val="00577A95"/>
    <w:rsid w:val="005928D3"/>
    <w:rsid w:val="0059392E"/>
    <w:rsid w:val="005975CD"/>
    <w:rsid w:val="005C173B"/>
    <w:rsid w:val="005E07F2"/>
    <w:rsid w:val="005F02FD"/>
    <w:rsid w:val="006033C4"/>
    <w:rsid w:val="00603B3F"/>
    <w:rsid w:val="00604A3D"/>
    <w:rsid w:val="0060703F"/>
    <w:rsid w:val="00612353"/>
    <w:rsid w:val="00614D68"/>
    <w:rsid w:val="00620B23"/>
    <w:rsid w:val="0062633F"/>
    <w:rsid w:val="00635AC4"/>
    <w:rsid w:val="00640202"/>
    <w:rsid w:val="00662901"/>
    <w:rsid w:val="00692661"/>
    <w:rsid w:val="006E3610"/>
    <w:rsid w:val="006E6F58"/>
    <w:rsid w:val="00707095"/>
    <w:rsid w:val="00714DC4"/>
    <w:rsid w:val="0074397B"/>
    <w:rsid w:val="007455FF"/>
    <w:rsid w:val="00755896"/>
    <w:rsid w:val="0079518D"/>
    <w:rsid w:val="007D1328"/>
    <w:rsid w:val="007F1723"/>
    <w:rsid w:val="007F327D"/>
    <w:rsid w:val="007F3A44"/>
    <w:rsid w:val="0080663E"/>
    <w:rsid w:val="008202A0"/>
    <w:rsid w:val="008310AB"/>
    <w:rsid w:val="00832753"/>
    <w:rsid w:val="00842773"/>
    <w:rsid w:val="0085692C"/>
    <w:rsid w:val="00864362"/>
    <w:rsid w:val="00887400"/>
    <w:rsid w:val="00892708"/>
    <w:rsid w:val="00893B0D"/>
    <w:rsid w:val="00895097"/>
    <w:rsid w:val="008A1B60"/>
    <w:rsid w:val="008B3838"/>
    <w:rsid w:val="008C0BF0"/>
    <w:rsid w:val="008D0528"/>
    <w:rsid w:val="008E5850"/>
    <w:rsid w:val="008F33F5"/>
    <w:rsid w:val="00904CBE"/>
    <w:rsid w:val="0093548F"/>
    <w:rsid w:val="00936085"/>
    <w:rsid w:val="009475B6"/>
    <w:rsid w:val="00962265"/>
    <w:rsid w:val="0097235C"/>
    <w:rsid w:val="00975042"/>
    <w:rsid w:val="00977CEE"/>
    <w:rsid w:val="00982147"/>
    <w:rsid w:val="00983CB1"/>
    <w:rsid w:val="00984A65"/>
    <w:rsid w:val="009908DE"/>
    <w:rsid w:val="009B5E5E"/>
    <w:rsid w:val="009C47FE"/>
    <w:rsid w:val="009F54CB"/>
    <w:rsid w:val="009F6EB0"/>
    <w:rsid w:val="00A26E9E"/>
    <w:rsid w:val="00A34523"/>
    <w:rsid w:val="00A53486"/>
    <w:rsid w:val="00A84CDB"/>
    <w:rsid w:val="00A906DD"/>
    <w:rsid w:val="00AC5138"/>
    <w:rsid w:val="00AD0649"/>
    <w:rsid w:val="00AE3929"/>
    <w:rsid w:val="00AF45B7"/>
    <w:rsid w:val="00B079EC"/>
    <w:rsid w:val="00B1318C"/>
    <w:rsid w:val="00B2005E"/>
    <w:rsid w:val="00B264E1"/>
    <w:rsid w:val="00B464F6"/>
    <w:rsid w:val="00B65442"/>
    <w:rsid w:val="00B77CF0"/>
    <w:rsid w:val="00B80284"/>
    <w:rsid w:val="00B84E87"/>
    <w:rsid w:val="00B94DE2"/>
    <w:rsid w:val="00B9592F"/>
    <w:rsid w:val="00BA112E"/>
    <w:rsid w:val="00BA711C"/>
    <w:rsid w:val="00BB0F2F"/>
    <w:rsid w:val="00BB470C"/>
    <w:rsid w:val="00BC03D6"/>
    <w:rsid w:val="00BE6A0B"/>
    <w:rsid w:val="00BE7B10"/>
    <w:rsid w:val="00BF4EBD"/>
    <w:rsid w:val="00BF7FA3"/>
    <w:rsid w:val="00C039CE"/>
    <w:rsid w:val="00C1795E"/>
    <w:rsid w:val="00C22C6C"/>
    <w:rsid w:val="00C414C9"/>
    <w:rsid w:val="00C42047"/>
    <w:rsid w:val="00C5093E"/>
    <w:rsid w:val="00C60480"/>
    <w:rsid w:val="00C64425"/>
    <w:rsid w:val="00C80673"/>
    <w:rsid w:val="00C809BA"/>
    <w:rsid w:val="00C9305E"/>
    <w:rsid w:val="00D03728"/>
    <w:rsid w:val="00D06E99"/>
    <w:rsid w:val="00D102F8"/>
    <w:rsid w:val="00D10AD8"/>
    <w:rsid w:val="00D13CED"/>
    <w:rsid w:val="00D2424F"/>
    <w:rsid w:val="00D31949"/>
    <w:rsid w:val="00D32808"/>
    <w:rsid w:val="00D43D57"/>
    <w:rsid w:val="00D54C08"/>
    <w:rsid w:val="00D55CA3"/>
    <w:rsid w:val="00DB3E70"/>
    <w:rsid w:val="00DB54F0"/>
    <w:rsid w:val="00DC2193"/>
    <w:rsid w:val="00DC3B8E"/>
    <w:rsid w:val="00DC5D53"/>
    <w:rsid w:val="00DE08C6"/>
    <w:rsid w:val="00E04AE4"/>
    <w:rsid w:val="00E11252"/>
    <w:rsid w:val="00E220C4"/>
    <w:rsid w:val="00E5185D"/>
    <w:rsid w:val="00E75AC8"/>
    <w:rsid w:val="00E81553"/>
    <w:rsid w:val="00EB71D8"/>
    <w:rsid w:val="00EC7A70"/>
    <w:rsid w:val="00EE00D4"/>
    <w:rsid w:val="00EE3A47"/>
    <w:rsid w:val="00EF0C8B"/>
    <w:rsid w:val="00F1102D"/>
    <w:rsid w:val="00F1297C"/>
    <w:rsid w:val="00F64992"/>
    <w:rsid w:val="00F654F5"/>
    <w:rsid w:val="00F70AB7"/>
    <w:rsid w:val="00F8680D"/>
    <w:rsid w:val="00FA1E58"/>
    <w:rsid w:val="00FA54DF"/>
    <w:rsid w:val="00FB79EB"/>
    <w:rsid w:val="00FE41AC"/>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7AEE7"/>
  <w15:docId w15:val="{5095FB65-7CC0-4760-9C43-E61D561D7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ranklin Gothic Book" w:eastAsia="Calibri" w:hAnsi="Franklin Gothic Book" w:cs="Times New Roman"/>
        <w:lang w:val="es-CR" w:eastAsia="es-CR" w:bidi="ar-SA"/>
      </w:rPr>
    </w:rPrDefault>
    <w:pPrDefault/>
  </w:docDefaults>
  <w:latentStyles w:defLockedState="1" w:defUIPriority="99" w:defSemiHidden="0" w:defUnhideWhenUsed="0" w:defQFormat="0" w:count="376">
    <w:lsdException w:name="Normal" w:locked="0" w:uiPriority="1"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uiPriority w:val="1"/>
    <w:semiHidden/>
    <w:rsid w:val="00692661"/>
    <w:pPr>
      <w:jc w:val="both"/>
    </w:pPr>
    <w:rPr>
      <w:rFonts w:eastAsia="Times New Roman"/>
      <w:sz w:val="22"/>
      <w:szCs w:val="24"/>
      <w:lang w:val="es-E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
    <w:name w:val="texto"/>
    <w:basedOn w:val="Normal"/>
    <w:locked/>
    <w:rsid w:val="00BA711C"/>
    <w:pPr>
      <w:spacing w:before="100" w:beforeAutospacing="1" w:after="100" w:afterAutospacing="1"/>
    </w:pPr>
    <w:rPr>
      <w:rFonts w:ascii="Arial" w:hAnsi="Arial"/>
      <w:color w:val="000000"/>
      <w:szCs w:val="18"/>
    </w:rPr>
  </w:style>
  <w:style w:type="paragraph" w:customStyle="1" w:styleId="Texto0">
    <w:name w:val="Texto"/>
    <w:basedOn w:val="Normal"/>
    <w:link w:val="TextoChar"/>
    <w:qFormat/>
    <w:rsid w:val="00026C85"/>
    <w:pPr>
      <w:spacing w:before="120" w:after="120"/>
    </w:pPr>
  </w:style>
  <w:style w:type="paragraph" w:customStyle="1" w:styleId="Negrita">
    <w:name w:val="Negrita"/>
    <w:basedOn w:val="Texto0"/>
    <w:link w:val="NegritaChar1"/>
    <w:uiPriority w:val="1"/>
    <w:qFormat/>
    <w:rsid w:val="00243EC6"/>
    <w:pPr>
      <w:spacing w:before="0" w:after="0"/>
    </w:pPr>
    <w:rPr>
      <w:rFonts w:ascii="Franklin Gothic Medium" w:hAnsi="Franklin Gothic Medium"/>
    </w:rPr>
  </w:style>
  <w:style w:type="paragraph" w:customStyle="1" w:styleId="italica">
    <w:name w:val="italica"/>
    <w:basedOn w:val="Normal"/>
    <w:link w:val="italicaChar"/>
    <w:autoRedefine/>
    <w:qFormat/>
    <w:rsid w:val="003554C5"/>
    <w:pPr>
      <w:outlineLvl w:val="0"/>
    </w:pPr>
    <w:rPr>
      <w:i/>
      <w:color w:val="000000"/>
    </w:rPr>
  </w:style>
  <w:style w:type="paragraph" w:customStyle="1" w:styleId="numeracion">
    <w:name w:val="numeracion"/>
    <w:basedOn w:val="Texto0"/>
    <w:uiPriority w:val="1"/>
    <w:qFormat/>
    <w:rsid w:val="003554C5"/>
    <w:pPr>
      <w:numPr>
        <w:numId w:val="1"/>
      </w:numPr>
      <w:ind w:left="432" w:firstLine="0"/>
    </w:pPr>
  </w:style>
  <w:style w:type="paragraph" w:customStyle="1" w:styleId="vinetas">
    <w:name w:val="vinetas"/>
    <w:basedOn w:val="numeracion"/>
    <w:uiPriority w:val="1"/>
    <w:qFormat/>
    <w:rsid w:val="003554C5"/>
    <w:pPr>
      <w:numPr>
        <w:numId w:val="2"/>
      </w:numPr>
      <w:ind w:left="792"/>
    </w:pPr>
  </w:style>
  <w:style w:type="paragraph" w:customStyle="1" w:styleId="CC">
    <w:name w:val="CC"/>
    <w:basedOn w:val="Texto0"/>
    <w:link w:val="CCChar"/>
    <w:qFormat/>
    <w:rsid w:val="00AE3929"/>
    <w:pPr>
      <w:spacing w:before="0" w:after="0"/>
    </w:pPr>
    <w:rPr>
      <w:sz w:val="18"/>
      <w:szCs w:val="18"/>
    </w:rPr>
  </w:style>
  <w:style w:type="paragraph" w:styleId="Encabezado">
    <w:name w:val="header"/>
    <w:basedOn w:val="Normal"/>
    <w:link w:val="EncabezadoCar"/>
    <w:uiPriority w:val="99"/>
    <w:unhideWhenUsed/>
    <w:rsid w:val="00D43D57"/>
    <w:pPr>
      <w:tabs>
        <w:tab w:val="center" w:pos="4680"/>
        <w:tab w:val="right" w:pos="9360"/>
      </w:tabs>
    </w:pPr>
  </w:style>
  <w:style w:type="character" w:customStyle="1" w:styleId="TextoChar">
    <w:name w:val="Texto Char"/>
    <w:basedOn w:val="Fuentedeprrafopredeter"/>
    <w:link w:val="Texto0"/>
    <w:rsid w:val="00026C85"/>
    <w:rPr>
      <w:rFonts w:eastAsia="Times New Roman"/>
      <w:sz w:val="22"/>
      <w:szCs w:val="24"/>
      <w:lang w:val="es-ES"/>
    </w:rPr>
  </w:style>
  <w:style w:type="character" w:customStyle="1" w:styleId="CCChar">
    <w:name w:val="CC Char"/>
    <w:basedOn w:val="TextoChar"/>
    <w:link w:val="CC"/>
    <w:rsid w:val="00AE3929"/>
    <w:rPr>
      <w:rFonts w:eastAsia="Times New Roman"/>
      <w:sz w:val="18"/>
      <w:szCs w:val="18"/>
      <w:lang w:val="es-ES"/>
    </w:rPr>
  </w:style>
  <w:style w:type="character" w:customStyle="1" w:styleId="EncabezadoCar">
    <w:name w:val="Encabezado Car"/>
    <w:basedOn w:val="Fuentedeprrafopredeter"/>
    <w:link w:val="Encabezado"/>
    <w:uiPriority w:val="99"/>
    <w:rsid w:val="00D43D57"/>
    <w:rPr>
      <w:rFonts w:eastAsia="Times New Roman"/>
      <w:szCs w:val="24"/>
      <w:lang w:val="es-ES"/>
    </w:rPr>
  </w:style>
  <w:style w:type="paragraph" w:styleId="Piedepgina">
    <w:name w:val="footer"/>
    <w:basedOn w:val="Normal"/>
    <w:link w:val="PiedepginaCar"/>
    <w:uiPriority w:val="99"/>
    <w:unhideWhenUsed/>
    <w:rsid w:val="00D43D57"/>
    <w:pPr>
      <w:tabs>
        <w:tab w:val="center" w:pos="4680"/>
        <w:tab w:val="right" w:pos="9360"/>
      </w:tabs>
    </w:pPr>
  </w:style>
  <w:style w:type="character" w:customStyle="1" w:styleId="PiedepginaCar">
    <w:name w:val="Pie de página Car"/>
    <w:basedOn w:val="Fuentedeprrafopredeter"/>
    <w:link w:val="Piedepgina"/>
    <w:uiPriority w:val="99"/>
    <w:rsid w:val="00D43D57"/>
    <w:rPr>
      <w:rFonts w:eastAsia="Times New Roman"/>
      <w:szCs w:val="24"/>
      <w:lang w:val="es-ES"/>
    </w:rPr>
  </w:style>
  <w:style w:type="paragraph" w:customStyle="1" w:styleId="Piepagina">
    <w:name w:val="Pie pagina"/>
    <w:basedOn w:val="CC"/>
    <w:link w:val="PiepaginaChar"/>
    <w:uiPriority w:val="1"/>
    <w:qFormat/>
    <w:rsid w:val="005C173B"/>
    <w:rPr>
      <w:color w:val="004990"/>
      <w:sz w:val="16"/>
      <w:szCs w:val="16"/>
    </w:rPr>
  </w:style>
  <w:style w:type="character" w:customStyle="1" w:styleId="PiepaginaChar">
    <w:name w:val="Pie pagina Char"/>
    <w:basedOn w:val="CCChar"/>
    <w:link w:val="Piepagina"/>
    <w:uiPriority w:val="1"/>
    <w:rsid w:val="005C173B"/>
    <w:rPr>
      <w:rFonts w:eastAsia="Times New Roman"/>
      <w:color w:val="004990"/>
      <w:sz w:val="16"/>
      <w:szCs w:val="16"/>
      <w:lang w:val="es-ES" w:eastAsia="en-US"/>
    </w:rPr>
  </w:style>
  <w:style w:type="paragraph" w:customStyle="1" w:styleId="encabezado0">
    <w:name w:val="encabezado"/>
    <w:basedOn w:val="Texto0"/>
    <w:uiPriority w:val="1"/>
    <w:qFormat/>
    <w:rsid w:val="00F1297C"/>
    <w:pPr>
      <w:spacing w:before="0" w:after="0"/>
    </w:pPr>
  </w:style>
  <w:style w:type="table" w:styleId="Tablaconcuadrcula">
    <w:name w:val="Table Grid"/>
    <w:basedOn w:val="Tablanormal"/>
    <w:uiPriority w:val="59"/>
    <w:locked/>
    <w:rsid w:val="00D32808"/>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extoTabla">
    <w:name w:val="Texto Tabla"/>
    <w:basedOn w:val="Texto0"/>
    <w:link w:val="TextoTablaChar"/>
    <w:uiPriority w:val="1"/>
    <w:qFormat/>
    <w:rsid w:val="00C64425"/>
    <w:pPr>
      <w:spacing w:before="20" w:after="20"/>
    </w:pPr>
    <w:rPr>
      <w:sz w:val="20"/>
    </w:rPr>
  </w:style>
  <w:style w:type="table" w:customStyle="1" w:styleId="LightShading-Accent11">
    <w:name w:val="Light Shading - Accent 11"/>
    <w:basedOn w:val="Tablanormal"/>
    <w:uiPriority w:val="60"/>
    <w:locked/>
    <w:rsid w:val="00F8680D"/>
    <w:rPr>
      <w:color w:val="2A6094" w:themeColor="accent1" w:themeShade="BF"/>
    </w:rPr>
    <w:tblPr>
      <w:tblStyleRowBandSize w:val="1"/>
      <w:tblStyleColBandSize w:val="1"/>
      <w:tblBorders>
        <w:top w:val="single" w:sz="8" w:space="0" w:color="3882C6" w:themeColor="accent1"/>
        <w:bottom w:val="single" w:sz="8" w:space="0" w:color="3882C6" w:themeColor="accent1"/>
      </w:tblBorders>
    </w:tblPr>
    <w:tblStylePr w:type="fir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lastRow">
      <w:pPr>
        <w:spacing w:before="0" w:after="0" w:line="240" w:lineRule="auto"/>
      </w:pPr>
      <w:rPr>
        <w:b/>
        <w:bCs/>
      </w:rPr>
      <w:tblPr/>
      <w:tcPr>
        <w:tcBorders>
          <w:top w:val="single" w:sz="8" w:space="0" w:color="3882C6" w:themeColor="accent1"/>
          <w:left w:val="nil"/>
          <w:bottom w:val="single" w:sz="8" w:space="0" w:color="3882C6"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DDFF1" w:themeFill="accent1" w:themeFillTint="3F"/>
      </w:tcPr>
    </w:tblStylePr>
    <w:tblStylePr w:type="band1Horz">
      <w:tblPr/>
      <w:tcPr>
        <w:tcBorders>
          <w:left w:val="nil"/>
          <w:right w:val="nil"/>
          <w:insideH w:val="nil"/>
          <w:insideV w:val="nil"/>
        </w:tcBorders>
        <w:shd w:val="clear" w:color="auto" w:fill="CDDFF1" w:themeFill="accent1" w:themeFillTint="3F"/>
      </w:tcPr>
    </w:tblStylePr>
  </w:style>
  <w:style w:type="table" w:styleId="Sombreadoclaro-nfasis6">
    <w:name w:val="Light Shading Accent 6"/>
    <w:basedOn w:val="Tablanormal"/>
    <w:uiPriority w:val="60"/>
    <w:locked/>
    <w:rsid w:val="00F8680D"/>
    <w:rPr>
      <w:color w:val="5282BE" w:themeColor="accent6" w:themeShade="BF"/>
    </w:rPr>
    <w:tblPr>
      <w:tblStyleRowBandSize w:val="1"/>
      <w:tblStyleColBandSize w:val="1"/>
      <w:tblBorders>
        <w:top w:val="single" w:sz="8" w:space="0" w:color="95B3D7" w:themeColor="accent6"/>
        <w:bottom w:val="single" w:sz="8" w:space="0" w:color="95B3D7" w:themeColor="accent6"/>
      </w:tblBorders>
    </w:tblPr>
    <w:tblStylePr w:type="fir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lastRow">
      <w:pPr>
        <w:spacing w:before="0" w:after="0" w:line="240" w:lineRule="auto"/>
      </w:pPr>
      <w:rPr>
        <w:b/>
        <w:bCs/>
      </w:rPr>
      <w:tblPr/>
      <w:tcPr>
        <w:tcBorders>
          <w:top w:val="single" w:sz="8" w:space="0" w:color="95B3D7" w:themeColor="accent6"/>
          <w:left w:val="nil"/>
          <w:bottom w:val="single" w:sz="8" w:space="0" w:color="95B3D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4ECF5" w:themeFill="accent6" w:themeFillTint="3F"/>
      </w:tcPr>
    </w:tblStylePr>
    <w:tblStylePr w:type="band1Horz">
      <w:tblPr/>
      <w:tcPr>
        <w:tcBorders>
          <w:left w:val="nil"/>
          <w:right w:val="nil"/>
          <w:insideH w:val="nil"/>
          <w:insideV w:val="nil"/>
        </w:tcBorders>
        <w:shd w:val="clear" w:color="auto" w:fill="E4ECF5" w:themeFill="accent6" w:themeFillTint="3F"/>
      </w:tcPr>
    </w:tblStylePr>
  </w:style>
  <w:style w:type="table" w:styleId="Sombreadomedio1-nfasis6">
    <w:name w:val="Medium Shading 1 Accent 6"/>
    <w:basedOn w:val="Tablanormal"/>
    <w:uiPriority w:val="63"/>
    <w:locked/>
    <w:rsid w:val="00F8680D"/>
    <w:tblPr>
      <w:tblStyleRowBandSize w:val="1"/>
      <w:tblStyleColBandSize w:val="1"/>
      <w:tbl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single" w:sz="8" w:space="0" w:color="AFC5E1" w:themeColor="accent6" w:themeTint="BF"/>
      </w:tblBorders>
    </w:tblPr>
    <w:tblStylePr w:type="firstRow">
      <w:pPr>
        <w:spacing w:before="0" w:after="0" w:line="240" w:lineRule="auto"/>
      </w:pPr>
      <w:rPr>
        <w:b/>
        <w:bCs/>
        <w:color w:val="000000" w:themeColor="background1"/>
      </w:rPr>
      <w:tblPr/>
      <w:tcPr>
        <w:tcBorders>
          <w:top w:val="single" w:sz="8"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shd w:val="clear" w:color="auto" w:fill="95B3D7" w:themeFill="accent6"/>
      </w:tcPr>
    </w:tblStylePr>
    <w:tblStylePr w:type="lastRow">
      <w:pPr>
        <w:spacing w:before="0" w:after="0" w:line="240" w:lineRule="auto"/>
      </w:pPr>
      <w:rPr>
        <w:b/>
        <w:bCs/>
      </w:rPr>
      <w:tblPr/>
      <w:tcPr>
        <w:tcBorders>
          <w:top w:val="double" w:sz="6" w:space="0" w:color="AFC5E1" w:themeColor="accent6" w:themeTint="BF"/>
          <w:left w:val="single" w:sz="8" w:space="0" w:color="AFC5E1" w:themeColor="accent6" w:themeTint="BF"/>
          <w:bottom w:val="single" w:sz="8" w:space="0" w:color="AFC5E1" w:themeColor="accent6" w:themeTint="BF"/>
          <w:right w:val="single" w:sz="8" w:space="0" w:color="AFC5E1" w:themeColor="accent6" w:themeTint="BF"/>
          <w:insideH w:val="nil"/>
          <w:insideV w:val="nil"/>
        </w:tcBorders>
      </w:tcPr>
    </w:tblStylePr>
    <w:tblStylePr w:type="firstCol">
      <w:rPr>
        <w:b/>
        <w:bCs/>
      </w:rPr>
    </w:tblStylePr>
    <w:tblStylePr w:type="lastCol">
      <w:rPr>
        <w:b/>
        <w:bCs/>
      </w:rPr>
    </w:tblStylePr>
    <w:tblStylePr w:type="band1Vert">
      <w:tblPr/>
      <w:tcPr>
        <w:shd w:val="clear" w:color="auto" w:fill="E4ECF5" w:themeFill="accent6" w:themeFillTint="3F"/>
      </w:tcPr>
    </w:tblStylePr>
    <w:tblStylePr w:type="band1Horz">
      <w:tblPr/>
      <w:tcPr>
        <w:tcBorders>
          <w:insideH w:val="nil"/>
          <w:insideV w:val="nil"/>
        </w:tcBorders>
        <w:shd w:val="clear" w:color="auto" w:fill="E4ECF5" w:themeFill="accent6" w:themeFillTint="3F"/>
      </w:tcPr>
    </w:tblStylePr>
    <w:tblStylePr w:type="band2Horz">
      <w:tblPr/>
      <w:tcPr>
        <w:tcBorders>
          <w:insideH w:val="nil"/>
          <w:insideV w:val="nil"/>
        </w:tcBorders>
      </w:tcPr>
    </w:tblStylePr>
  </w:style>
  <w:style w:type="table" w:styleId="Listaclara-nfasis6">
    <w:name w:val="Light List Accent 6"/>
    <w:basedOn w:val="Tablanormal"/>
    <w:uiPriority w:val="61"/>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tblBorders>
    </w:tblPr>
    <w:tblStylePr w:type="firstRow">
      <w:pPr>
        <w:spacing w:before="0" w:after="0" w:line="240" w:lineRule="auto"/>
      </w:pPr>
      <w:rPr>
        <w:b/>
        <w:bCs/>
        <w:color w:val="000000" w:themeColor="background1"/>
      </w:rPr>
      <w:tblPr/>
      <w:tcPr>
        <w:shd w:val="clear" w:color="auto" w:fill="95B3D7" w:themeFill="accent6"/>
      </w:tcPr>
    </w:tblStylePr>
    <w:tblStylePr w:type="lastRow">
      <w:pPr>
        <w:spacing w:before="0" w:after="0" w:line="240" w:lineRule="auto"/>
      </w:pPr>
      <w:rPr>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tcBorders>
      </w:tcPr>
    </w:tblStylePr>
    <w:tblStylePr w:type="firstCol">
      <w:rPr>
        <w:b/>
        <w:bCs/>
      </w:rPr>
    </w:tblStylePr>
    <w:tblStylePr w:type="lastCol">
      <w:rPr>
        <w:b/>
        <w:bCs/>
      </w:r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style>
  <w:style w:type="table" w:styleId="Cuadrculaclara-nfasis6">
    <w:name w:val="Light Grid Accent 6"/>
    <w:basedOn w:val="Tablanormal"/>
    <w:uiPriority w:val="62"/>
    <w:locked/>
    <w:rsid w:val="00F8680D"/>
    <w:tblPr>
      <w:tblStyleRowBandSize w:val="1"/>
      <w:tblStyleColBandSize w:val="1"/>
      <w:tblBorders>
        <w:top w:val="single" w:sz="8" w:space="0" w:color="95B3D7" w:themeColor="accent6"/>
        <w:left w:val="single" w:sz="8" w:space="0" w:color="95B3D7" w:themeColor="accent6"/>
        <w:bottom w:val="single" w:sz="8" w:space="0" w:color="95B3D7" w:themeColor="accent6"/>
        <w:right w:val="single" w:sz="8" w:space="0" w:color="95B3D7" w:themeColor="accent6"/>
        <w:insideH w:val="single" w:sz="8" w:space="0" w:color="95B3D7" w:themeColor="accent6"/>
        <w:insideV w:val="single" w:sz="8" w:space="0" w:color="95B3D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18" w:space="0" w:color="95B3D7" w:themeColor="accent6"/>
          <w:right w:val="single" w:sz="8" w:space="0" w:color="95B3D7" w:themeColor="accent6"/>
          <w:insideH w:val="nil"/>
          <w:insideV w:val="single" w:sz="8" w:space="0" w:color="95B3D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5B3D7" w:themeColor="accent6"/>
          <w:left w:val="single" w:sz="8" w:space="0" w:color="95B3D7" w:themeColor="accent6"/>
          <w:bottom w:val="single" w:sz="8" w:space="0" w:color="95B3D7" w:themeColor="accent6"/>
          <w:right w:val="single" w:sz="8" w:space="0" w:color="95B3D7" w:themeColor="accent6"/>
          <w:insideH w:val="nil"/>
          <w:insideV w:val="single" w:sz="8" w:space="0" w:color="95B3D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tcPr>
    </w:tblStylePr>
    <w:tblStylePr w:type="band1Vert">
      <w:tblPr/>
      <w:tcPr>
        <w:tcBorders>
          <w:top w:val="single" w:sz="8" w:space="0" w:color="95B3D7" w:themeColor="accent6"/>
          <w:left w:val="single" w:sz="8" w:space="0" w:color="95B3D7" w:themeColor="accent6"/>
          <w:bottom w:val="single" w:sz="8" w:space="0" w:color="95B3D7" w:themeColor="accent6"/>
          <w:right w:val="single" w:sz="8" w:space="0" w:color="95B3D7" w:themeColor="accent6"/>
        </w:tcBorders>
        <w:shd w:val="clear" w:color="auto" w:fill="E4ECF5" w:themeFill="accent6" w:themeFillTint="3F"/>
      </w:tcPr>
    </w:tblStylePr>
    <w:tblStylePr w:type="band1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shd w:val="clear" w:color="auto" w:fill="E4ECF5" w:themeFill="accent6" w:themeFillTint="3F"/>
      </w:tcPr>
    </w:tblStylePr>
    <w:tblStylePr w:type="band2Horz">
      <w:tblPr/>
      <w:tcPr>
        <w:tcBorders>
          <w:top w:val="single" w:sz="8" w:space="0" w:color="95B3D7" w:themeColor="accent6"/>
          <w:left w:val="single" w:sz="8" w:space="0" w:color="95B3D7" w:themeColor="accent6"/>
          <w:bottom w:val="single" w:sz="8" w:space="0" w:color="95B3D7" w:themeColor="accent6"/>
          <w:right w:val="single" w:sz="8" w:space="0" w:color="95B3D7" w:themeColor="accent6"/>
          <w:insideV w:val="single" w:sz="8" w:space="0" w:color="95B3D7" w:themeColor="accent6"/>
        </w:tcBorders>
      </w:tcPr>
    </w:tblStylePr>
  </w:style>
  <w:style w:type="table" w:customStyle="1" w:styleId="Correspondencia1">
    <w:name w:val="Correspondencia1"/>
    <w:basedOn w:val="Tablanormal"/>
    <w:uiPriority w:val="99"/>
    <w:qFormat/>
    <w:locked/>
    <w:rsid w:val="0085692C"/>
    <w:pPr>
      <w:spacing w:before="20" w:after="20"/>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Franklin Gothic Book" w:hAnsi="Franklin Gothic Book"/>
        <w:b/>
        <w:sz w:val="20"/>
      </w:rPr>
      <w:tblPr/>
      <w:tcPr>
        <w:tcBorders>
          <w:top w:val="nil"/>
          <w:left w:val="nil"/>
          <w:bottom w:val="single" w:sz="4" w:space="0" w:color="E9EFF7" w:themeColor="accent6" w:themeTint="33"/>
          <w:right w:val="nil"/>
          <w:insideH w:val="nil"/>
          <w:insideV w:val="nil"/>
          <w:tl2br w:val="nil"/>
          <w:tr2bl w:val="nil"/>
        </w:tcBorders>
        <w:shd w:val="clear" w:color="auto" w:fill="95B3D7" w:themeFill="accent6"/>
      </w:tcPr>
    </w:tblStylePr>
    <w:tblStylePr w:type="lastRow">
      <w:rPr>
        <w:rFonts w:ascii="Franklin Gothic Book" w:hAnsi="Franklin Gothic Book"/>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tblStylePr w:type="band1Horz">
      <w:rPr>
        <w:rFonts w:ascii="Franklin Gothic Book" w:hAnsi="Franklin Gothic Book"/>
        <w:color w:val="auto"/>
        <w:sz w:val="20"/>
      </w:rPr>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tcPr>
    </w:tblStylePr>
    <w:tblStylePr w:type="band2Horz">
      <w:tblPr/>
      <w:tcPr>
        <w:tcBorders>
          <w:top w:val="single" w:sz="4" w:space="0" w:color="E9EFF7" w:themeColor="accent6" w:themeTint="33"/>
          <w:left w:val="single" w:sz="4" w:space="0" w:color="E9EFF7" w:themeColor="accent6" w:themeTint="33"/>
          <w:bottom w:val="single" w:sz="4" w:space="0" w:color="E9EFF7" w:themeColor="accent6" w:themeTint="33"/>
          <w:right w:val="single" w:sz="4" w:space="0" w:color="E9EFF7" w:themeColor="accent6" w:themeTint="33"/>
          <w:insideH w:val="single" w:sz="4" w:space="0" w:color="E9EFF7" w:themeColor="accent6" w:themeTint="33"/>
          <w:insideV w:val="single" w:sz="4" w:space="0" w:color="E9EFF7" w:themeColor="accent6" w:themeTint="33"/>
          <w:tl2br w:val="nil"/>
          <w:tr2bl w:val="nil"/>
        </w:tcBorders>
        <w:shd w:val="clear" w:color="auto" w:fill="D4E0EF" w:themeFill="accent6" w:themeFillTint="66"/>
      </w:tcPr>
    </w:tblStylePr>
  </w:style>
  <w:style w:type="paragraph" w:styleId="Textodeglobo">
    <w:name w:val="Balloon Text"/>
    <w:basedOn w:val="Normal"/>
    <w:link w:val="TextodegloboCar"/>
    <w:uiPriority w:val="99"/>
    <w:semiHidden/>
    <w:unhideWhenUsed/>
    <w:locked/>
    <w:rsid w:val="00060C03"/>
    <w:rPr>
      <w:rFonts w:ascii="Tahoma" w:hAnsi="Tahoma" w:cs="Tahoma"/>
      <w:sz w:val="16"/>
      <w:szCs w:val="16"/>
    </w:rPr>
  </w:style>
  <w:style w:type="character" w:customStyle="1" w:styleId="TextodegloboCar">
    <w:name w:val="Texto de globo Car"/>
    <w:basedOn w:val="Fuentedeprrafopredeter"/>
    <w:link w:val="Textodeglobo"/>
    <w:uiPriority w:val="99"/>
    <w:semiHidden/>
    <w:rsid w:val="00060C03"/>
    <w:rPr>
      <w:rFonts w:ascii="Tahoma" w:eastAsia="Times New Roman" w:hAnsi="Tahoma" w:cs="Tahoma"/>
      <w:sz w:val="16"/>
      <w:szCs w:val="16"/>
      <w:lang w:val="es-ES" w:eastAsia="en-US"/>
    </w:rPr>
  </w:style>
  <w:style w:type="character" w:customStyle="1" w:styleId="NegritaChar1">
    <w:name w:val="Negrita Char1"/>
    <w:basedOn w:val="Fuentedeprrafopredeter"/>
    <w:link w:val="Negrita"/>
    <w:uiPriority w:val="1"/>
    <w:rsid w:val="00243EC6"/>
    <w:rPr>
      <w:rFonts w:ascii="Franklin Gothic Medium" w:eastAsia="Times New Roman" w:hAnsi="Franklin Gothic Medium"/>
      <w:sz w:val="22"/>
      <w:szCs w:val="24"/>
      <w:lang w:val="es-ES" w:eastAsia="en-US"/>
    </w:rPr>
  </w:style>
  <w:style w:type="paragraph" w:customStyle="1" w:styleId="CentradoResaltado">
    <w:name w:val="Centrado Resaltado"/>
    <w:basedOn w:val="Normal"/>
    <w:link w:val="CentradoResaltadoChar"/>
    <w:uiPriority w:val="1"/>
    <w:qFormat/>
    <w:rsid w:val="00243EC6"/>
    <w:pPr>
      <w:spacing w:before="240" w:after="240"/>
      <w:jc w:val="center"/>
    </w:pPr>
    <w:rPr>
      <w:rFonts w:ascii="Franklin Gothic Medium" w:hAnsi="Franklin Gothic Medium"/>
    </w:rPr>
  </w:style>
  <w:style w:type="character" w:customStyle="1" w:styleId="CentradoResaltadoChar">
    <w:name w:val="Centrado Resaltado Char"/>
    <w:basedOn w:val="Fuentedeprrafopredeter"/>
    <w:link w:val="CentradoResaltado"/>
    <w:uiPriority w:val="1"/>
    <w:rsid w:val="00243EC6"/>
    <w:rPr>
      <w:rFonts w:ascii="Franklin Gothic Medium" w:eastAsia="Times New Roman" w:hAnsi="Franklin Gothic Medium"/>
      <w:sz w:val="22"/>
      <w:szCs w:val="24"/>
      <w:lang w:val="es-ES" w:eastAsia="en-US"/>
    </w:rPr>
  </w:style>
  <w:style w:type="character" w:customStyle="1" w:styleId="TextoTablaChar">
    <w:name w:val="Texto Tabla Char"/>
    <w:basedOn w:val="TextoChar"/>
    <w:link w:val="TextoTabla"/>
    <w:uiPriority w:val="1"/>
    <w:rsid w:val="00C9305E"/>
    <w:rPr>
      <w:rFonts w:eastAsia="Times New Roman"/>
      <w:sz w:val="22"/>
      <w:szCs w:val="24"/>
      <w:lang w:val="es-ES" w:eastAsia="en-US"/>
    </w:rPr>
  </w:style>
  <w:style w:type="character" w:customStyle="1" w:styleId="italicaChar">
    <w:name w:val="italica Char"/>
    <w:basedOn w:val="Fuentedeprrafopredeter"/>
    <w:link w:val="italica"/>
    <w:rsid w:val="00C9305E"/>
    <w:rPr>
      <w:rFonts w:eastAsia="Times New Roman"/>
      <w:i/>
      <w:color w:val="000000"/>
      <w:sz w:val="22"/>
      <w:szCs w:val="24"/>
      <w:lang w:val="es-ES" w:eastAsia="en-US"/>
    </w:rPr>
  </w:style>
  <w:style w:type="paragraph" w:customStyle="1" w:styleId="EncabezadoTabla">
    <w:name w:val="EncabezadoTabla"/>
    <w:basedOn w:val="Negrita"/>
    <w:rsid w:val="00243EC6"/>
    <w:pPr>
      <w:jc w:val="center"/>
    </w:pPr>
    <w:rPr>
      <w:bCs/>
      <w:color w:val="000000" w:themeColor="background1"/>
      <w:szCs w:val="20"/>
    </w:rPr>
  </w:style>
  <w:style w:type="character" w:styleId="Textodelmarcadordeposicin">
    <w:name w:val="Placeholder Text"/>
    <w:basedOn w:val="Fuentedeprrafopredeter"/>
    <w:uiPriority w:val="99"/>
    <w:semiHidden/>
    <w:locked/>
    <w:rsid w:val="00BF4EB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5544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0" Type="http://schemas.openxmlformats.org/officeDocument/2006/relationships/footer" Target="footer2.xml"/><Relationship Id="rId16" Type="http://schemas.openxmlformats.org/officeDocument/2006/relationships/package" Target="embeddings/Microsoft_Word_Document.docx"/><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glossaryDocument" Target="glossary/document.xml"/><Relationship Id="rId23" Type="http://schemas.openxmlformats.org/officeDocument/2006/relationships/fontTable" Target="fontTable.xml"/><Relationship Id="rId15" Type="http://schemas.openxmlformats.org/officeDocument/2006/relationships/image" Target="media/image2.emf"/><Relationship Id="rId10" Type="http://schemas.openxmlformats.org/officeDocument/2006/relationships/settings" Target="settings.xml"/><Relationship Id="rId19" Type="http://schemas.openxmlformats.org/officeDocument/2006/relationships/footer" Target="footer1.xml"/><Relationship Id="rId22" Type="http://schemas.openxmlformats.org/officeDocument/2006/relationships/footer" Target="footer3.xml"/><Relationship Id="rId9" Type="http://schemas.openxmlformats.org/officeDocument/2006/relationships/styles" Target="styles.xml"/><Relationship Id="rId14"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5.emf"/></Relationships>
</file>

<file path=word/_rels/footer3.xml.rels><?xml version="1.0" encoding="UTF-8" standalone="yes"?>
<Relationships xmlns="http://schemas.openxmlformats.org/package/2006/relationships"><Relationship Id="rId1" Type="http://schemas.openxmlformats.org/officeDocument/2006/relationships/image" Target="media/image5.emf"/></Relationships>
</file>

<file path=word/_rels/header2.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bccr.fi.cr/sites/gec2020/PlantillasCorrespondenciaInterna/plantilla-DAI.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4298E98B08D4E3C897978D41442D063"/>
        <w:category>
          <w:name w:val="General"/>
          <w:gallery w:val="placeholder"/>
        </w:category>
        <w:types>
          <w:type w:val="bbPlcHdr"/>
        </w:types>
        <w:behaviors>
          <w:behavior w:val="content"/>
        </w:behaviors>
        <w:guid w:val="{195A1FA9-173F-45B6-B88E-B16006F6E47A}"/>
      </w:docPartPr>
      <w:docPartBody>
        <w:p w:rsidR="006E64AB" w:rsidRDefault="006E64AB">
          <w:pPr>
            <w:pStyle w:val="84298E98B08D4E3C897978D41442D063"/>
          </w:pPr>
          <w:r w:rsidRPr="001634B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64AB"/>
    <w:rsid w:val="006E64AB"/>
    <w:rsid w:val="00B264E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R" w:eastAsia="es-C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84298E98B08D4E3C897978D41442D063">
    <w:name w:val="84298E98B08D4E3C897978D41442D0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BCCR">
      <a:dk1>
        <a:srgbClr val="000000"/>
      </a:dk1>
      <a:lt1>
        <a:srgbClr val="000000"/>
      </a:lt1>
      <a:dk2>
        <a:srgbClr val="000000"/>
      </a:dk2>
      <a:lt2>
        <a:srgbClr val="EEECE1"/>
      </a:lt2>
      <a:accent1>
        <a:srgbClr val="3882C6"/>
      </a:accent1>
      <a:accent2>
        <a:srgbClr val="FFE18B"/>
      </a:accent2>
      <a:accent3>
        <a:srgbClr val="A9CD69"/>
      </a:accent3>
      <a:accent4>
        <a:srgbClr val="FEAA5E"/>
      </a:accent4>
      <a:accent5>
        <a:srgbClr val="5DB3C7"/>
      </a:accent5>
      <a:accent6>
        <a:srgbClr val="95B3D7"/>
      </a:accent6>
      <a:hlink>
        <a:srgbClr val="4F81BD"/>
      </a:hlink>
      <a:folHlink>
        <a:srgbClr val="7F7F7F"/>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&#65279;<?xml version="1.0" encoding="utf-8"?><Relationships xmlns="http://schemas.openxmlformats.org/package/2006/relationships"><Relationship Type="http://schemas.openxmlformats.org/package/2006/relationships/digital-signature/signature" Target="/_xmlsignatures/sig1.xml" Id="rId1" /></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M8Axr+L8Wc7WxVTd9RHA1ZaSjxxBkhw621BaQdp4tCk=</DigestValue>
    </Reference>
    <Reference Type="http://uri.etsi.org/01903#SignedProperties" URI="#idSignedProperties">
      <Transforms>
        <Transform Algorithm="http://www.w3.org/TR/2001/REC-xml-c14n-20010315"/>
      </Transforms>
      <DigestMethod Algorithm="http://www.w3.org/2001/04/xmlenc#sha256"/>
      <DigestValue>LC2SPpjOCtgz5LsfrRqznAr6TaPHiL3zZP4CC+e8YFQ=</DigestValue>
    </Reference>
  </SignedInfo>
  <SignatureValue>kbZhioK3IZVhnhGDfh0NIJPtc5c6SH1BVWIpZwrDBJ50fQFzDi4PQwFVvBRNoQ3DchhbJo7qOZmv9gw8pGJIwQWJ/fuQhvmvLvC/nEHfvddzGr7A3QdW8kBTZshgmisrU7RNC7VFe/K/BjinwVmf549hWCrKYVz89J2VzyaMweIa5xup54NsS2k6zPst/DehBPqKxegxUY52EyEnLjbwlgb+5lbV5+DvCG2CRrcaX8cxZ7yobrrRfYhFk7BhummJcAjdwLP6kxCgdJrIc/m0XM8L4vvyBTnvK+nZ8fsEWFk/JlfCXeGg51VwtUwF1oVZVWEy61zJm0biGLrzz8brLQ==</SignatureValue>
  <KeyInfo>
    <X509Data>
      <X509Certificate>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</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25"/>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Transform>
          <Transform Algorithm="http://www.w3.org/TR/2001/REC-xml-c14n-20010315"/>
        </Transforms>
        <DigestMethod Algorithm="http://www.w3.org/2001/04/xmlenc#sha256"/>
        <DigestValue>ZtYQiB8cWyXZ3FJGGSFRj6cYUy+RpoIeZ/83tQycbnw=</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CDf1oifIINRKM36rswFdak+TNYCfjeyhWJX92D2vP8Q=</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Transform>
          <Transform Algorithm="http://www.w3.org/TR/2001/REC-xml-c14n-20010315"/>
        </Transforms>
        <DigestMethod Algorithm="http://www.w3.org/2001/04/xmlenc#sha256"/>
        <DigestValue>tI9MMc4dgyFVN51ZYv0+ie+qLoS977tYmLOtS8YjJ5U=</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oDIFKvceXT5iH8Pj6xW3hzRhXUUoW1NffTfmJpJd87o=</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PaIwTLyfl2Rqly7UaKB+Pa1oSZ0Kn9+45LFmHTudVLY=</DigestValue>
      </Reference>
      <Reference URI="/word/document.xml?ContentType=application/vnd.openxmlformats-officedocument.wordprocessingml.document.main+xml">
        <DigestMethod Algorithm="http://www.w3.org/2001/04/xmlenc#sha256"/>
        <DigestValue>wkzIAgIeyqtFSnZv65nAjmamtFvjEiAHwCXujk1Cobg=</DigestValue>
      </Reference>
      <Reference URI="/word/numbering.xml?ContentType=application/vnd.openxmlformats-officedocument.wordprocessingml.numbering+xml">
        <DigestMethod Algorithm="http://www.w3.org/2001/04/xmlenc#sha256"/>
        <DigestValue>PMpJUTeoNll6L2oFHOsIcCtSbKXLlfvJSR5HSZPOw20=</DigestValue>
      </Reference>
      <Reference URI="/word/endnotes.xml?ContentType=application/vnd.openxmlformats-officedocument.wordprocessingml.endnotes+xml">
        <DigestMethod Algorithm="http://www.w3.org/2001/04/xmlenc#sha256"/>
        <DigestValue>aU1TjnMS1JeD1MFsdoFWVWhuFwoL47k4vddOccIJt7c=</DigestValue>
      </Reference>
      <Reference URI="/word/header2.xml?ContentType=application/vnd.openxmlformats-officedocument.wordprocessingml.header+xml">
        <DigestMethod Algorithm="http://www.w3.org/2001/04/xmlenc#sha256"/>
        <DigestValue>o+k1fwLpv7755aMXf+j9v8FnYGmseygpHZFmj7pINSU=</DigestValue>
      </Reference>
      <Reference URI="/word/media/image4.emf?ContentType=image/x-emf">
        <DigestMethod Algorithm="http://www.w3.org/2001/04/xmlenc#sha256"/>
        <DigestValue>QOeQGPZxFnTGz/uGa1kYfccLx9fZC/Y6eQHGY7KhrmY=</DigestValue>
      </Reference>
      <Reference URI="/word/media/image3.png?ContentType=image/png">
        <DigestMethod Algorithm="http://www.w3.org/2001/04/xmlenc#sha256"/>
        <DigestValue>6s43y4tlSWcv/FtGvocO2tWWgvnh5l2dXYgn6P+u5Ws=</DigestValue>
      </Reference>
      <Reference URI="/word/header3.xml?ContentType=application/vnd.openxmlformats-officedocument.wordprocessingml.header+xml">
        <DigestMethod Algorithm="http://www.w3.org/2001/04/xmlenc#sha256"/>
        <DigestValue>r+hpvRjUHEC97TmJ6IJJjqZ5U7URHEJ5UE4AQe8xb+M=</DigestValue>
      </Reference>
      <Reference URI="/word/footnotes.xml?ContentType=application/vnd.openxmlformats-officedocument.wordprocessingml.footnotes+xml">
        <DigestMethod Algorithm="http://www.w3.org/2001/04/xmlenc#sha256"/>
        <DigestValue>3FR2JIeHn7Oew0HC3bWR4Uxx/NJmvpIRt8zs01hx7zI=</DigestValue>
      </Reference>
      <Reference URI="/word/header1.xml?ContentType=application/vnd.openxmlformats-officedocument.wordprocessingml.header+xml">
        <DigestMethod Algorithm="http://www.w3.org/2001/04/xmlenc#sha256"/>
        <DigestValue>3kqz6NPDkvEZVHVUTDF5kPHu1oX0RpQmjv8tWK5ARBQ=</DigestValue>
      </Reference>
      <Reference URI="/word/theme/theme1.xml?ContentType=application/vnd.openxmlformats-officedocument.theme+xml">
        <DigestMethod Algorithm="http://www.w3.org/2001/04/xmlenc#sha256"/>
        <DigestValue>9TZ4mZI8zGI3VflhVf7jIYdeWBzUvylr4fmB98sbr7g=</DigestValue>
      </Reference>
      <Reference URI="/word/embeddings/Microsoft_Word_Document.docx?ContentType=application/vnd.openxmlformats-officedocument.wordprocessingml.document">
        <DigestMethod Algorithm="http://www.w3.org/2001/04/xmlenc#sha256"/>
        <DigestValue>RD2+SeZHgVaYUF1ScZ+PcGrI6w0pNhbgCwRXISKJses=</DigestValue>
      </Reference>
      <Reference URI="/word/footer2.xml?ContentType=application/vnd.openxmlformats-officedocument.wordprocessingml.footer+xml">
        <DigestMethod Algorithm="http://www.w3.org/2001/04/xmlenc#sha256"/>
        <DigestValue>9RNmvHEi0/9ohnv2Jv7rBLNHeSjlTOsl2YbU6TWF97A=</DigestValue>
      </Reference>
      <Reference URI="/word/media/image5.emf?ContentType=image/x-emf">
        <DigestMethod Algorithm="http://www.w3.org/2001/04/xmlenc#sha256"/>
        <DigestValue>EQeoPcoPPD0NqMiDPGouQJEQEnlO/w+Td37NCcMaesM=</DigestValue>
      </Reference>
      <Reference URI="/word/webSettings.xml?ContentType=application/vnd.openxmlformats-officedocument.wordprocessingml.webSettings+xml">
        <DigestMethod Algorithm="http://www.w3.org/2001/04/xmlenc#sha256"/>
        <DigestValue>xT2ajAnc56RuoMIeEBuBaPomo7Ff94WkE1aWo5GnCV0=</DigestValue>
      </Reference>
      <Reference URI="/word/glossary/document.xml?ContentType=application/vnd.openxmlformats-officedocument.wordprocessingml.document.glossary+xml">
        <DigestMethod Algorithm="http://www.w3.org/2001/04/xmlenc#sha256"/>
        <DigestValue>RluQyQJ8M9Y0fKFT8BKHhPgpgE67jLokFqn1T22pvoA=</DigestValue>
      </Reference>
      <Reference URI="/word/glossary/webSettings.xml?ContentType=application/vnd.openxmlformats-officedocument.wordprocessingml.webSettings+xml">
        <DigestMethod Algorithm="http://www.w3.org/2001/04/xmlenc#sha256"/>
        <DigestValue>8vb+dnljSWO/SbrmX5QfQZNN5Czus6gGr6xLq5InSFM=</DigestValue>
      </Reference>
      <Reference URI="/word/glossary/settings.xml?ContentType=application/vnd.openxmlformats-officedocument.wordprocessingml.settings+xml">
        <DigestMethod Algorithm="http://www.w3.org/2001/04/xmlenc#sha256"/>
        <DigestValue>Ziy1f9Ht/DekC1fgfT+KeoJi11b3D2ubSyTwz5fpQo8=</DigestValue>
      </Reference>
      <Reference URI="/word/glossary/styles.xml?ContentType=application/vnd.openxmlformats-officedocument.wordprocessingml.styles+xml">
        <DigestMethod Algorithm="http://www.w3.org/2001/04/xmlenc#sha256"/>
        <DigestValue>fVnEsP+/JQhg1WGgMefGPLLQSpfVBX0xjnhcFpXW6hg=</DigestValue>
      </Reference>
      <Reference URI="/word/glossary/fontTable.xml?ContentType=application/vnd.openxmlformats-officedocument.wordprocessingml.fontTable+xml">
        <DigestMethod Algorithm="http://www.w3.org/2001/04/xmlenc#sha256"/>
        <DigestValue>8ybXestdDuGw5epBwwNtIWGz05o5ojnO35NoNkAXVpY=</DigestValue>
      </Reference>
      <Reference URI="/word/media/image2.emf?ContentType=image/x-emf">
        <DigestMethod Algorithm="http://www.w3.org/2001/04/xmlenc#sha256"/>
        <DigestValue>u5dh0sQJG2ZIpwnf5U2W/Fdy8z5VAG2r2nKjYn6vpZ0=</DigestValue>
      </Reference>
      <Reference URI="/word/fontTable.xml?ContentType=application/vnd.openxmlformats-officedocument.wordprocessingml.fontTable+xml">
        <DigestMethod Algorithm="http://www.w3.org/2001/04/xmlenc#sha256"/>
        <DigestValue>9LohzOh/qtj/e6K9MPwDZpkeepAcKI4l+4Ir0umf7sk=</DigestValue>
      </Reference>
      <Reference URI="/word/settings.xml?ContentType=application/vnd.openxmlformats-officedocument.wordprocessingml.settings+xml">
        <DigestMethod Algorithm="http://www.w3.org/2001/04/xmlenc#sha256"/>
        <DigestValue>osyeRheEh/Ie4YCwoHfnDa1/lCH4z5L9DTJleFdJRnk=</DigestValue>
      </Reference>
      <Reference URI="/word/footer1.xml?ContentType=application/vnd.openxmlformats-officedocument.wordprocessingml.footer+xml">
        <DigestMethod Algorithm="http://www.w3.org/2001/04/xmlenc#sha256"/>
        <DigestValue>sQkdwUFXq1PazvQDozf0lI0pBBgc1iGtlMX+TAXyuwQ=</DigestValue>
      </Reference>
      <Reference URI="/word/styles.xml?ContentType=application/vnd.openxmlformats-officedocument.wordprocessingml.styles+xml">
        <DigestMethod Algorithm="http://www.w3.org/2001/04/xmlenc#sha256"/>
        <DigestValue>PYrmbXyc7BD4N0Bz/le0uTOGGkqFlXJxiDJIMaiHwtc=</DigestValue>
      </Reference>
      <Reference URI="/word/media/image1.jpeg?ContentType=image/jpeg">
        <DigestMethod Algorithm="http://www.w3.org/2001/04/xmlenc#sha256"/>
        <DigestValue>i5L6dPa91f4vprUe/qDpQrrKZLI1MiYL71asHHkAjWs=</DigestValue>
      </Reference>
      <Reference URI="/word/footer3.xml?ContentType=application/vnd.openxmlformats-officedocument.wordprocessingml.footer+xml">
        <DigestMethod Algorithm="http://www.w3.org/2001/04/xmlenc#sha256"/>
        <DigestValue>x0xyg5ZtSAKsUh3P3PPsjfF02alACvARIyJg3bUgty8=</DigestValue>
      </Reference>
    </Manifest>
    <SignatureProperties>
      <SignatureProperty Id="idSignatureTime" Target="#idPackageSignature">
        <mdssi:SignatureTime xmlns:mdssi="http://schemas.openxmlformats.org/package/2006/digital-signature">
          <mdssi:Format>YYYY-MM-DDThh:mm:ssTZD</mdssi:Format>
          <mdssi:Value>2026-02-06T21:17:03Z</mdssi:Value>
        </mdssi:SignatureTime>
      </SignatureProperty>
    </SignatureProperties>
  </Object>
  <Object>
    <xd:QualifyingProperties xmlns:xd="http://uri.etsi.org/01903/v1.3.2#" Target="#idPackageSignature">
      <xd:SignedProperties Id="idSignedProperties">
        <xd:SignedSignatureProperties>
          <xd:SigningTime>2026-02-06T21:17:03Z</xd:SigningTime>
          <xd:SigningCertificate>
            <xd:Cert>
              <xd:CertDigest>
                <DigestMethod Algorithm="http://www.w3.org/2001/04/xmlenc#sha256"/>
                <DigestValue>2DSETeLE5uxd0w6q5kyP4VUIczonNK1QoIC1GCh2y2Q=</DigestValue>
              </xd:CertDigest>
              <xd:IssuerSerial>
                <X509IssuerName>CN=CA SINPE - PERSONA FISICA v2, OU=DIVISION SISTEMAS DE PAGO, O=BANCO CENTRAL DE COSTA RICA, C=CR, SERIALNUMBER=CPJ-4-000-004017</X509IssuerName>
                <X509SerialNumber>446022204374555483852415948514410895659856950</X509SerialNumber>
              </xd:IssuerSerial>
            </xd:Cert>
          </xd:SigningCertificate>
        </xd:SignedSignatureProperties>
      </xd:SignedProperties>
      <xd:UnsignedProperties>
        <xd:UnsignedSignatureProperties>
          <xd:CertificateValues>
            <xd:EncapsulatedX509Certificate>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</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</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</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RevocationValues>
          </TimeStampValidationData>
          <xd:CompleteCertificateRefs>
            <xd:CertRefs>
              <xd:Cert>
                <xd:CertDigest>
                  <DigestMethod Algorithm="http://www.w3.org/2001/04/xmlenc#sha256"/>
                  <DigestValue>OtPATwbgzMPtjxy6d38e2YWwmt/86c/BixjKH5Ud+e0=</DigestValue>
                </xd:CertDigest>
                <xd:IssuerSerial>
                  <X509IssuerName>CN=CA POLITICA PERSONA FISICA - COSTA RICA v2, OU=DCFD, O=MICITT, C=CR, SERIALNUMBER=CPJ-2-100-098311</X509IssuerName>
                  <X509SerialNumber>1672555889926151746583134727032974558336385031</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CRLRefs>
              <xd:CRLRef>
                <xd:DigestAlgAndValue>
                  <DigestMethod Algorithm="http://www.w3.org/2001/04/xmlenc#sha256"/>
                  <DigestValue>j7KE82dlXyOXc3WbCtZElyLuxHuclKDT26cixojVVf8=</DigestValue>
                </xd:DigestAlgAndValue>
                <xd:CRLIdentifier>
                  <xd:Issuer>SERIALNUMBER=CPJ-2-100-098311,C=CR,O=MICITT,OU=DCFD,CN=CA POLITICA PERSONA FISICA - COSTA RICA v2</xd:Issuer>
                  <xd:IssueTime>2026-01-07T14:45:59Z</xd:IssueTime>
                  <xd:Number>67</xd:Number>
                </xd:CRLIdentifier>
              </xd:CRLRef>
              <xd:CRLRef>
                <xd:DigestAlgAndValue>
                  <DigestMethod Algorithm="http://www.w3.org/2001/04/xmlenc#sha256"/>
                  <DigestValue>WOoJR6JfQCdkLBjVs8oELpTE7vvuGZKAVZII7koj8wk=</DigestValue>
                </xd:DigestAlgAndValue>
                <xd:CRLIdentifier>
                  <xd:Issuer>SERIALNUMBER=CPJ-2-100-098311,OU=DCFD,O=MICITT,C=CR,CN=CA RAIZ NACIONAL - COSTA RICA v2</xd:Issuer>
                  <xd:IssueTime>2025-11-14T13:50:37Z</xd:IssueTime>
                  <xd:Number>39</xd:Number>
                </xd:CRLIdentifier>
              </xd:CRLRef>
            </xd:CRLRefs>
            <xd:OCSPRefs>
              <xd:OCSPRef>
                <xd:OCSPIdentifier>
                  <xd:ResponderID>
                    <xd:ByKey>acnhBH2IfZxmH0gFH6rjPxetSD8=</xd:ByKey>
                  </xd:ResponderID>
                  <xd:ProducedAt>2026-02-06T21:17:13Z</xd:ProducedAt>
                </xd:OCSPIdentifier>
                <xd:DigestAlgAndValue>
                  <DigestMethod Algorithm="http://www.w3.org/2001/04/xmlenc#sha256"/>
                  <DigestValue>uY4OV+Z0N56TIMHbgcjNcxVGchX//CLChRBdy/ikLvQ=</DigestValue>
                </xd:DigestAlgAndValue>
              </xd:OCSPRef>
            </xd:OCSPRefs>
          </xd:CompleteRevocationRefs>
          <xd:RevocationValues>
            <xd:CRLValues>
              <xd:EncapsulatedCRLValue>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</xd:EncapsulatedCRLValue>
              <xd:EncapsulatedCRLValue>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</xd:EncapsulatedCRLValue>
            </xd:CRLValues>
            <xd:OCSPValues>
              <xd:EncapsulatedOCSPValue>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</xd:EncapsulatedOCSPValue>
            </xd:OCSPValues>
          </xd:RevocationValues>
          <xd:SigAndRefsTimeStamp>
            <CanonicalizationMethod Algorithm="http://www.w3.org/TR/2001/REC-xml-c14n-20010315"/>
            <xd:EncapsulatedTimeStamp>MIIK0QYJKoZIhvcNAQcCoIIKwjCCCr4CAQMxDzANBglghkgBZQMEAgEFADBzBgsqhkiG9w0BCRAB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</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0adf84e-870a-453e-bcaf-71f8aafc2679" ContentTypeId="0x0101004E9034D960D02B40B78502BBEBB96CE2" PreviousValue="false" LastSyncTimeStamp="2025-12-04T14:25:31.207Z"/>
</file>

<file path=customXml/item3.xml><?xml version="1.0" encoding="utf-8"?>
<p:properties xmlns:p="http://schemas.microsoft.com/office/2006/metadata/properties" xmlns:xsi="http://www.w3.org/2001/XMLSchema-instance">
  <documentManagement/>
</p:properties>
</file>

<file path=customXml/item4.xml><?xml version="1.0" encoding="utf-8"?>
<?mso-contentType ?>
<FormTemplates xmlns="http://schemas.microsoft.com/sharepoint/v3/contenttype/forms"/>
</file>

<file path=customXml/item5.xml><?xml version="1.0" encoding="utf-8"?>
<?mso-contentType ?>
<SharedContentType xmlns="Microsoft.SharePoint.Taxonomy.ContentTypeSync" SourceId="031b4bb2-0db7-40b3-a341-fc1511e9642d" ContentTypeId="0x010100E97154E09FCE6A4E8EAEBD5C54DD1AE401" PreviousValue="false"/>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ct:contentTypeSchema xmlns:ct="http://schemas.microsoft.com/office/2006/metadata/contentType" xmlns:ma="http://schemas.microsoft.com/office/2006/metadata/properties/metaAttributes" ct:_="" ma:_="" ma:contentTypeName="Documento" ma:contentTypeID="0x010100DD7643C823B15444B71C04A601D6EE74" ma:contentTypeVersion="1" ma:contentTypeDescription="Crear nuevo documento." ma:contentTypeScope="" ma:versionID="458c6acbc1d7c5bd8b81e3ee215bd3bd">
  <xsd:schema xmlns:xsd="http://www.w3.org/2001/XMLSchema" xmlns:xs="http://www.w3.org/2001/XMLSchema" xmlns:p="http://schemas.microsoft.com/office/2006/metadata/properties" xmlns:ns2="8a0a4788-06ca-437b-bfc6-ffe2f4a28eed" targetNamespace="http://schemas.microsoft.com/office/2006/metadata/properties" ma:root="true" ma:fieldsID="d57a313703f793972c19d0f6f39a7679" ns2:_="">
    <xsd:import namespace="8a0a4788-06ca-437b-bfc6-ffe2f4a28ee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a4788-06ca-437b-bfc6-ffe2f4a28eed"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A78A8C-7D7B-46F9-98DE-3BD8DD07B66A}"/>
</file>

<file path=customXml/itemProps2.xml><?xml version="1.0" encoding="utf-8"?>
<ds:datastoreItem xmlns:ds="http://schemas.openxmlformats.org/officeDocument/2006/customXml" ds:itemID="{618C1529-4856-4202-9A19-52AEC8C5CC5B}"/>
</file>

<file path=customXml/itemProps3.xml><?xml version="1.0" encoding="utf-8"?>
<ds:datastoreItem xmlns:ds="http://schemas.openxmlformats.org/officeDocument/2006/customXml" ds:itemID="{283BF82E-1A70-4392-8CF2-7DEAFF1953AE}">
  <ds:schemaRefs>
    <ds:schemaRef ds:uri="http://schemas.microsoft.com/office/infopath/2007/PartnerControls"/>
    <ds:schemaRef ds:uri="62db5286-48a0-4e17-a672-7c89f7b8ca75"/>
    <ds:schemaRef ds:uri="http://schemas.microsoft.com/office/2006/documentManagement/types"/>
    <ds:schemaRef ds:uri="http://schemas.microsoft.com/sharepoint/v3"/>
    <ds:schemaRef ds:uri="http://purl.org/dc/elements/1.1/"/>
    <ds:schemaRef ds:uri="http://schemas.openxmlformats.org/package/2006/metadata/core-properties"/>
    <ds:schemaRef ds:uri="http://purl.org/dc/dcmitype/"/>
    <ds:schemaRef ds:uri="http://schemas.microsoft.com/office/2006/metadata/properties"/>
    <ds:schemaRef ds:uri="http://purl.org/dc/terms/"/>
    <ds:schemaRef ds:uri="b875e23b-67d9-4b2e-bdec-edacbf90b326"/>
    <ds:schemaRef ds:uri="http://www.w3.org/XML/1998/namespace"/>
  </ds:schemaRefs>
</ds:datastoreItem>
</file>

<file path=customXml/itemProps4.xml><?xml version="1.0" encoding="utf-8"?>
<ds:datastoreItem xmlns:ds="http://schemas.openxmlformats.org/officeDocument/2006/customXml" ds:itemID="{BF880741-0296-4926-84DB-E06AFA8EB403}">
  <ds:schemaRefs>
    <ds:schemaRef ds:uri="http://schemas.microsoft.com/sharepoint/v3/contenttype/forms"/>
  </ds:schemaRefs>
</ds:datastoreItem>
</file>

<file path=customXml/itemProps5.xml><?xml version="1.0" encoding="utf-8"?>
<ds:datastoreItem xmlns:ds="http://schemas.openxmlformats.org/officeDocument/2006/customXml" ds:itemID="{8E5E7F0F-5217-49F7-858F-913E7E755351}">
  <ds:schemaRefs>
    <ds:schemaRef ds:uri="Microsoft.SharePoint.Taxonomy.ContentTypeSync"/>
  </ds:schemaRefs>
</ds:datastoreItem>
</file>

<file path=customXml/itemProps6.xml><?xml version="1.0" encoding="utf-8"?>
<ds:datastoreItem xmlns:ds="http://schemas.openxmlformats.org/officeDocument/2006/customXml" ds:itemID="{29B70D16-ABBB-485D-8261-7AD6418A0EF9}">
  <ds:schemaRefs>
    <ds:schemaRef ds:uri="http://schemas.openxmlformats.org/officeDocument/2006/bibliography"/>
  </ds:schemaRefs>
</ds:datastoreItem>
</file>

<file path=customXml/itemProps7.xml><?xml version="1.0" encoding="utf-8"?>
<ds:datastoreItem xmlns:ds="http://schemas.openxmlformats.org/officeDocument/2006/customXml" ds:itemID="{6EF0C8BA-FC73-4DF8-9EAF-A70674C46F23}"/>
</file>

<file path=docProps/app.xml><?xml version="1.0" encoding="utf-8"?>
<Properties xmlns="http://schemas.openxmlformats.org/officeDocument/2006/extended-properties" xmlns:vt="http://schemas.openxmlformats.org/officeDocument/2006/docPropsVTypes">
  <Template>plantilla-DAI</Template>
  <TotalTime>3</TotalTime>
  <Pages>2</Pages>
  <Words>356</Words>
  <Characters>1812</Characters>
  <Application>Microsoft Office Word</Application>
  <DocSecurity>0</DocSecurity>
  <Lines>129</Lines>
  <Paragraphs>51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SINPE</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 de Auditoría Interna AI-0037-2026</dc:title>
  <dc:subject/>
  <dc:creator>BERROCAL MEZA MELISSA</dc:creator>
  <cp:keywords/>
  <dc:description/>
  <cp:lastModifiedBy>BERROCAL MEZA MELISSA</cp:lastModifiedBy>
  <cp:revision>1</cp:revision>
  <cp:lastPrinted>2011-05-05T20:16:00Z</cp:lastPrinted>
  <dcterms:created xsi:type="dcterms:W3CDTF">2026-02-06T17:17:00Z</dcterms:created>
  <dcterms:modified xsi:type="dcterms:W3CDTF">2026-02-06T17:20:00Z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0x010100DD7643C823B15444B71C04A601D6EE74</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Integridad">
    <vt:lpwstr>128;#Alta|0fd17ec2-e5d0-4d9f-8e18-466324d0fdd4</vt:lpwstr>
  </property>
  <property fmtid="{D5CDD505-2E9C-101B-9397-08002B2CF9AE}" pid="7" name="_dlc_policyId">
    <vt:lpwstr>0x010100E97154E09FCE6A4E8EAEBD5C54DD1AE4|-1695030217</vt:lpwstr>
  </property>
  <property fmtid="{D5CDD505-2E9C-101B-9397-08002B2CF9AE}" pid="8" name="Tipo Documental">
    <vt:lpwstr>126;#Oficio|417b7e3a-1426-4267-afb3-20be5f4d6412</vt:lpwstr>
  </property>
  <property fmtid="{D5CDD505-2E9C-101B-9397-08002B2CF9AE}" pid="9" name="ItemRetentionFormula">
    <vt:lpwstr/>
  </property>
  <property fmtid="{D5CDD505-2E9C-101B-9397-08002B2CF9AE}" pid="10" name="Unidad de Destino">
    <vt:lpwstr>93;#GER - Gerencia|7f4773cf-2cb9-48b6-88d2-9e4750a72616;#89;#DEC - División Económica|88d34465-63cf-4747-b2dc-a00bbbd7edf4;#1089;#Área de Comunicación Institucional (ACI)|2e0e0e30-83bc-4364-9fa9-3898741f07c0</vt:lpwstr>
  </property>
  <property fmtid="{D5CDD505-2E9C-101B-9397-08002B2CF9AE}" pid="11" name="Disponibilidad">
    <vt:lpwstr>161;#Alta|7fca731c-4c62-4f1c-9061-e9f164c964b2</vt:lpwstr>
  </property>
  <property fmtid="{D5CDD505-2E9C-101B-9397-08002B2CF9AE}" pid="12" name="Confidencialidad1">
    <vt:lpwstr/>
  </property>
  <property fmtid="{D5CDD505-2E9C-101B-9397-08002B2CF9AE}" pid="13" name="Unidad Remitente">
    <vt:lpwstr>9;#AI - Auditoría Interna|3edbdf7a-605f-4e12-831a-35c707ff21f7</vt:lpwstr>
  </property>
  <property fmtid="{D5CDD505-2E9C-101B-9397-08002B2CF9AE}" pid="14" name="lb0b7da792b243d9bfa96ad7487ad734">
    <vt:lpwstr/>
  </property>
  <property fmtid="{D5CDD505-2E9C-101B-9397-08002B2CF9AE}" pid="15" name="ConfidencialidadNueva">
    <vt:lpwstr>163;#Uso Interno|b84ab4da-351c-48b8-b2fd-466e6594f406</vt:lpwstr>
  </property>
  <property fmtid="{D5CDD505-2E9C-101B-9397-08002B2CF9AE}" pid="16" name="ClassificationContentMarkingFooterShapeIds">
    <vt:lpwstr>3bd34704,7db0c51c,1a80d3ae</vt:lpwstr>
  </property>
  <property fmtid="{D5CDD505-2E9C-101B-9397-08002B2CF9AE}" pid="17" name="ClassificationContentMarkingFooterFontProps">
    <vt:lpwstr>#000000,10,Aptos</vt:lpwstr>
  </property>
  <property fmtid="{D5CDD505-2E9C-101B-9397-08002B2CF9AE}" pid="18" name="ClassificationContentMarkingFooterText">
    <vt:lpwstr>Uso Interno estricto</vt:lpwstr>
  </property>
  <property fmtid="{D5CDD505-2E9C-101B-9397-08002B2CF9AE}" pid="19" name="MSIP_Label_b8b4be34-365a-4a68-b9fb-75c1b6874315_Enabled">
    <vt:lpwstr>true</vt:lpwstr>
  </property>
  <property fmtid="{D5CDD505-2E9C-101B-9397-08002B2CF9AE}" pid="20" name="MSIP_Label_b8b4be34-365a-4a68-b9fb-75c1b6874315_SetDate">
    <vt:lpwstr>2026-02-06T17:20:38Z</vt:lpwstr>
  </property>
  <property fmtid="{D5CDD505-2E9C-101B-9397-08002B2CF9AE}" pid="21" name="MSIP_Label_b8b4be34-365a-4a68-b9fb-75c1b6874315_Method">
    <vt:lpwstr>Standard</vt:lpwstr>
  </property>
  <property fmtid="{D5CDD505-2E9C-101B-9397-08002B2CF9AE}" pid="22" name="MSIP_Label_b8b4be34-365a-4a68-b9fb-75c1b6874315_Name">
    <vt:lpwstr>b8b4be34-365a-4a68-b9fb-75c1b6874315</vt:lpwstr>
  </property>
  <property fmtid="{D5CDD505-2E9C-101B-9397-08002B2CF9AE}" pid="23" name="MSIP_Label_b8b4be34-365a-4a68-b9fb-75c1b6874315_SiteId">
    <vt:lpwstr>618d0a45-25a6-4618-9f80-8f70a435ee52</vt:lpwstr>
  </property>
  <property fmtid="{D5CDD505-2E9C-101B-9397-08002B2CF9AE}" pid="24" name="MSIP_Label_b8b4be34-365a-4a68-b9fb-75c1b6874315_ActionId">
    <vt:lpwstr>e9a72c06-5b81-4c52-8880-fcbacb5ec7e1</vt:lpwstr>
  </property>
  <property fmtid="{D5CDD505-2E9C-101B-9397-08002B2CF9AE}" pid="25" name="MSIP_Label_b8b4be34-365a-4a68-b9fb-75c1b6874315_ContentBits">
    <vt:lpwstr>2</vt:lpwstr>
  </property>
  <property fmtid="{D5CDD505-2E9C-101B-9397-08002B2CF9AE}" pid="26" name="MSIP_Label_b8b4be34-365a-4a68-b9fb-75c1b6874315_Tag">
    <vt:lpwstr>10, 3, 0, 1</vt:lpwstr>
  </property>
  <property fmtid="{D5CDD505-2E9C-101B-9397-08002B2CF9AE}" pid="27" name="Confidencialidad">
    <vt:lpwstr>Público|99c2402f-8ec3-4ca8-8024-be52e4e7f629</vt:lpwstr>
  </property>
  <property fmtid="{D5CDD505-2E9C-101B-9397-08002B2CF9AE}" pid="28" name="oe70cbf463ba4d19a6203d9e6cd457e4">
    <vt:lpwstr/>
  </property>
  <property fmtid="{D5CDD505-2E9C-101B-9397-08002B2CF9AE}" pid="29" name="Dirigido a (entidad externa)">
    <vt:lpwstr/>
  </property>
  <property fmtid="{D5CDD505-2E9C-101B-9397-08002B2CF9AE}" pid="30" name="WorkflowChangePath">
    <vt:lpwstr>3598ac08-66e4-4258-9916-e672c2905e74,9;1afe6994-8faf-447a-9c55-27a860d20fdf,12;cf7072bc-9575-4d0b-b529-251f6b43b02b,13;cf7072bc-9575-4d0b-b529-251f6b43b02b,13;</vt:lpwstr>
  </property>
  <property fmtid="{D5CDD505-2E9C-101B-9397-08002B2CF9AE}" pid="32" name="Order">
    <vt:r8>100</vt:r8>
  </property>
  <property fmtid="{D5CDD505-2E9C-101B-9397-08002B2CF9AE}" pid="33" name="ecm_ItemDeleteBlockHolders">
    <vt:lpwstr/>
  </property>
  <property fmtid="{D5CDD505-2E9C-101B-9397-08002B2CF9AE}" pid="35" name="_vti_ItemHoldRecordStatus">
    <vt:i4>0</vt:i4>
  </property>
  <property fmtid="{D5CDD505-2E9C-101B-9397-08002B2CF9AE}" pid="36" name="IconOverlay">
    <vt:lpwstr/>
  </property>
  <property fmtid="{D5CDD505-2E9C-101B-9397-08002B2CF9AE}" pid="37" name="ecm_RecordRestrictions">
    <vt:lpwstr/>
  </property>
  <property fmtid="{D5CDD505-2E9C-101B-9397-08002B2CF9AE}" pid="38" name="ecm_ItemLockHolders">
    <vt:lpwstr/>
  </property>
  <property fmtid="{D5CDD505-2E9C-101B-9397-08002B2CF9AE}" pid="39" name="_dlc_LastRun">
    <vt:lpwstr>02/21/2026 23:55:03</vt:lpwstr>
  </property>
  <property fmtid="{D5CDD505-2E9C-101B-9397-08002B2CF9AE}" pid="40" name="_dlc_ItemStageId">
    <vt:lpwstr>1</vt:lpwstr>
  </property>
  <property fmtid="{D5CDD505-2E9C-101B-9397-08002B2CF9AE}" pid="41" name="gecAcuseEnvioPara">
    <vt:lpwstr/>
  </property>
  <property fmtid="{D5CDD505-2E9C-101B-9397-08002B2CF9AE}" pid="42" name="_ExtendedDescription">
    <vt:lpwstr/>
  </property>
</Properties>
</file>