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75A" w:rsidRDefault="008E375A" w:rsidP="00520476">
      <w:pPr>
        <w:widowControl w:val="0"/>
        <w:autoSpaceDE w:val="0"/>
        <w:autoSpaceDN w:val="0"/>
        <w:adjustRightInd w:val="0"/>
        <w:ind w:right="337"/>
        <w:jc w:val="center"/>
        <w:rPr>
          <w:rFonts w:ascii="Tahoma" w:hAnsi="Tahoma" w:cs="Tahoma"/>
          <w:b/>
          <w:bCs/>
          <w:sz w:val="32"/>
          <w:szCs w:val="32"/>
          <w:lang w:val="es-CR"/>
        </w:rPr>
      </w:pPr>
    </w:p>
    <w:p w:rsidR="00520476" w:rsidRPr="00520476" w:rsidRDefault="00520476" w:rsidP="00520476">
      <w:pPr>
        <w:widowControl w:val="0"/>
        <w:autoSpaceDE w:val="0"/>
        <w:autoSpaceDN w:val="0"/>
        <w:adjustRightInd w:val="0"/>
        <w:ind w:right="337"/>
        <w:jc w:val="center"/>
        <w:rPr>
          <w:rFonts w:ascii="Tahoma" w:hAnsi="Tahoma" w:cs="Tahoma"/>
          <w:b/>
          <w:bCs/>
          <w:sz w:val="32"/>
          <w:szCs w:val="32"/>
          <w:lang w:val="es-CR"/>
        </w:rPr>
      </w:pPr>
      <w:r w:rsidRPr="00520476">
        <w:rPr>
          <w:rFonts w:ascii="Tahoma" w:hAnsi="Tahoma" w:cs="Tahoma"/>
          <w:b/>
          <w:bCs/>
          <w:sz w:val="32"/>
          <w:szCs w:val="32"/>
          <w:lang w:val="es-CR"/>
        </w:rPr>
        <w:t>BANCO CENTRAL DE COSTA RICA</w:t>
      </w:r>
    </w:p>
    <w:p w:rsidR="00520476" w:rsidRPr="00520476" w:rsidRDefault="00520476" w:rsidP="00520476">
      <w:pPr>
        <w:widowControl w:val="0"/>
        <w:autoSpaceDE w:val="0"/>
        <w:autoSpaceDN w:val="0"/>
        <w:adjustRightInd w:val="0"/>
        <w:ind w:right="337"/>
        <w:rPr>
          <w:rFonts w:ascii="Tahoma" w:hAnsi="Tahoma" w:cs="Tahoma"/>
          <w:b/>
          <w:bCs/>
          <w:sz w:val="22"/>
          <w:szCs w:val="22"/>
          <w:lang w:val="es-CR"/>
        </w:rPr>
      </w:pPr>
    </w:p>
    <w:p w:rsidR="00520476" w:rsidRPr="00520476" w:rsidRDefault="00520476" w:rsidP="00520476">
      <w:pPr>
        <w:widowControl w:val="0"/>
        <w:autoSpaceDE w:val="0"/>
        <w:autoSpaceDN w:val="0"/>
        <w:adjustRightInd w:val="0"/>
        <w:ind w:right="113"/>
        <w:jc w:val="center"/>
        <w:rPr>
          <w:rFonts w:ascii="Tahoma" w:hAnsi="Tahoma" w:cs="Tahoma"/>
          <w:b/>
          <w:bCs/>
          <w:sz w:val="22"/>
          <w:szCs w:val="22"/>
          <w:lang w:val="es-CR"/>
        </w:rPr>
      </w:pPr>
    </w:p>
    <w:p w:rsidR="00520476" w:rsidRPr="00520476" w:rsidRDefault="00520476" w:rsidP="00520476">
      <w:pPr>
        <w:widowControl w:val="0"/>
        <w:autoSpaceDE w:val="0"/>
        <w:autoSpaceDN w:val="0"/>
        <w:adjustRightInd w:val="0"/>
        <w:ind w:right="337"/>
        <w:jc w:val="center"/>
        <w:rPr>
          <w:rFonts w:ascii="Tahoma" w:hAnsi="Tahoma" w:cs="Tahoma"/>
          <w:b/>
          <w:bCs/>
          <w:sz w:val="32"/>
          <w:szCs w:val="32"/>
          <w:lang w:val="es-CR"/>
        </w:rPr>
      </w:pPr>
      <w:r w:rsidRPr="00520476">
        <w:rPr>
          <w:rFonts w:ascii="Tahoma" w:hAnsi="Tahoma" w:cs="Tahoma"/>
          <w:b/>
          <w:bCs/>
          <w:sz w:val="32"/>
          <w:szCs w:val="32"/>
          <w:lang w:val="es-CR"/>
        </w:rPr>
        <w:t xml:space="preserve">LICITACIÓN ABREVIADA </w:t>
      </w:r>
    </w:p>
    <w:p w:rsidR="00520476" w:rsidRPr="00520476" w:rsidRDefault="00520476" w:rsidP="00520476">
      <w:pPr>
        <w:widowControl w:val="0"/>
        <w:autoSpaceDE w:val="0"/>
        <w:autoSpaceDN w:val="0"/>
        <w:adjustRightInd w:val="0"/>
        <w:ind w:right="337"/>
        <w:jc w:val="center"/>
        <w:rPr>
          <w:rFonts w:ascii="Tahoma" w:hAnsi="Tahoma" w:cs="Tahoma"/>
          <w:b/>
          <w:smallCaps/>
          <w:sz w:val="32"/>
          <w:szCs w:val="32"/>
          <w:lang w:val="es-CR"/>
        </w:rPr>
      </w:pPr>
      <w:r w:rsidRPr="00520476">
        <w:rPr>
          <w:rFonts w:ascii="Tahoma" w:hAnsi="Tahoma" w:cs="Tahoma"/>
          <w:b/>
          <w:smallCaps/>
          <w:sz w:val="32"/>
          <w:szCs w:val="32"/>
          <w:lang w:val="es-CR"/>
        </w:rPr>
        <w:t>2013LA-000003-BCCR</w:t>
      </w:r>
    </w:p>
    <w:p w:rsidR="00520476" w:rsidRPr="00520476" w:rsidRDefault="00520476" w:rsidP="00520476">
      <w:pPr>
        <w:widowControl w:val="0"/>
        <w:autoSpaceDE w:val="0"/>
        <w:autoSpaceDN w:val="0"/>
        <w:adjustRightInd w:val="0"/>
        <w:spacing w:before="120" w:after="120"/>
        <w:ind w:right="337"/>
        <w:jc w:val="center"/>
        <w:rPr>
          <w:rFonts w:ascii="Tahoma" w:hAnsi="Tahoma" w:cs="Tahoma"/>
          <w:smallCaps/>
          <w:sz w:val="32"/>
          <w:szCs w:val="32"/>
          <w:lang w:val="es-CR"/>
        </w:rPr>
      </w:pPr>
    </w:p>
    <w:p w:rsidR="00520476" w:rsidRPr="00520476" w:rsidRDefault="00520476" w:rsidP="00520476">
      <w:pPr>
        <w:widowControl w:val="0"/>
        <w:autoSpaceDE w:val="0"/>
        <w:autoSpaceDN w:val="0"/>
        <w:adjustRightInd w:val="0"/>
        <w:spacing w:before="120" w:after="120"/>
        <w:ind w:right="337"/>
        <w:jc w:val="center"/>
        <w:rPr>
          <w:rFonts w:ascii="Tahoma" w:hAnsi="Tahoma" w:cs="Tahoma"/>
          <w:smallCaps/>
          <w:sz w:val="32"/>
          <w:szCs w:val="32"/>
          <w:lang w:val="es-CR"/>
        </w:rPr>
      </w:pPr>
    </w:p>
    <w:p w:rsidR="00520476" w:rsidRPr="00520476" w:rsidRDefault="00520476" w:rsidP="00520476">
      <w:pPr>
        <w:widowControl w:val="0"/>
        <w:pBdr>
          <w:bottom w:val="single" w:sz="30" w:space="8" w:color="auto"/>
        </w:pBdr>
        <w:shd w:val="pct10" w:color="auto" w:fill="auto"/>
        <w:autoSpaceDE w:val="0"/>
        <w:autoSpaceDN w:val="0"/>
        <w:adjustRightInd w:val="0"/>
        <w:ind w:right="-80"/>
        <w:jc w:val="center"/>
        <w:rPr>
          <w:rFonts w:ascii="Tahoma" w:hAnsi="Tahoma" w:cs="Tahoma"/>
          <w:b/>
          <w:bCs/>
          <w:sz w:val="32"/>
          <w:szCs w:val="32"/>
          <w:lang w:val="es-CR"/>
        </w:rPr>
      </w:pPr>
    </w:p>
    <w:p w:rsidR="00520476" w:rsidRPr="00520476" w:rsidRDefault="00520476" w:rsidP="00520476">
      <w:pPr>
        <w:widowControl w:val="0"/>
        <w:pBdr>
          <w:bottom w:val="single" w:sz="30" w:space="8" w:color="auto"/>
        </w:pBdr>
        <w:shd w:val="pct10" w:color="auto" w:fill="auto"/>
        <w:autoSpaceDE w:val="0"/>
        <w:autoSpaceDN w:val="0"/>
        <w:adjustRightInd w:val="0"/>
        <w:ind w:right="-80"/>
        <w:jc w:val="center"/>
        <w:rPr>
          <w:rFonts w:ascii="Tahoma" w:hAnsi="Tahoma" w:cs="Tahoma"/>
          <w:b/>
          <w:bCs/>
          <w:sz w:val="32"/>
          <w:szCs w:val="32"/>
          <w:lang w:val="es-CR"/>
        </w:rPr>
      </w:pPr>
      <w:r w:rsidRPr="00520476">
        <w:rPr>
          <w:rFonts w:ascii="Tahoma" w:hAnsi="Tahoma" w:cs="Tahoma"/>
          <w:b/>
          <w:bCs/>
          <w:sz w:val="32"/>
          <w:szCs w:val="32"/>
          <w:lang w:val="es-CR"/>
        </w:rPr>
        <w:t>CONT</w:t>
      </w:r>
      <w:r w:rsidR="00E60CAE">
        <w:rPr>
          <w:rFonts w:ascii="Tahoma" w:hAnsi="Tahoma" w:cs="Tahoma"/>
          <w:b/>
          <w:bCs/>
          <w:sz w:val="32"/>
          <w:szCs w:val="32"/>
          <w:lang w:val="es-CR"/>
        </w:rPr>
        <w:t>RATACIÓN DE UNA EMPRESA O PROFES</w:t>
      </w:r>
      <w:r w:rsidRPr="00520476">
        <w:rPr>
          <w:rFonts w:ascii="Tahoma" w:hAnsi="Tahoma" w:cs="Tahoma"/>
          <w:b/>
          <w:bCs/>
          <w:sz w:val="32"/>
          <w:szCs w:val="32"/>
          <w:lang w:val="es-CR"/>
        </w:rPr>
        <w:t>IONAL QUE BRINDE EL SERVICIO DE RESTAURACIÓN Y CONSERVACIÓN DE UN CONJUNTO DE 216 OBRAS DE LA COLECCIÓN DE ARTES VISUALES DEL BCCR</w:t>
      </w:r>
    </w:p>
    <w:p w:rsidR="00520476" w:rsidRPr="00520476" w:rsidRDefault="00520476" w:rsidP="00520476">
      <w:pPr>
        <w:widowControl w:val="0"/>
        <w:autoSpaceDE w:val="0"/>
        <w:autoSpaceDN w:val="0"/>
        <w:adjustRightInd w:val="0"/>
        <w:ind w:right="337"/>
        <w:rPr>
          <w:rFonts w:ascii="Tahoma" w:hAnsi="Tahoma" w:cs="Tahoma"/>
          <w:sz w:val="32"/>
          <w:szCs w:val="32"/>
          <w:lang w:val="es-CR"/>
        </w:rPr>
      </w:pPr>
    </w:p>
    <w:p w:rsidR="00520476" w:rsidRPr="00520476" w:rsidRDefault="00520476" w:rsidP="00520476">
      <w:pPr>
        <w:widowControl w:val="0"/>
        <w:autoSpaceDE w:val="0"/>
        <w:autoSpaceDN w:val="0"/>
        <w:adjustRightInd w:val="0"/>
        <w:ind w:right="337"/>
        <w:rPr>
          <w:rFonts w:ascii="Tahoma" w:hAnsi="Tahoma" w:cs="Tahoma"/>
          <w:sz w:val="32"/>
          <w:szCs w:val="32"/>
          <w:lang w:val="es-CR"/>
        </w:rPr>
      </w:pPr>
    </w:p>
    <w:p w:rsidR="00520476" w:rsidRPr="00520476" w:rsidRDefault="00520476" w:rsidP="00520476">
      <w:pPr>
        <w:widowControl w:val="0"/>
        <w:autoSpaceDE w:val="0"/>
        <w:autoSpaceDN w:val="0"/>
        <w:adjustRightInd w:val="0"/>
        <w:ind w:right="337"/>
        <w:jc w:val="center"/>
        <w:rPr>
          <w:rFonts w:ascii="Tahoma" w:hAnsi="Tahoma" w:cs="Tahoma"/>
          <w:sz w:val="32"/>
          <w:szCs w:val="32"/>
          <w:lang w:val="es-CR"/>
        </w:rPr>
      </w:pPr>
    </w:p>
    <w:p w:rsidR="00520476" w:rsidRPr="00520476" w:rsidRDefault="00520476" w:rsidP="00520476">
      <w:pPr>
        <w:widowControl w:val="0"/>
        <w:autoSpaceDE w:val="0"/>
        <w:autoSpaceDN w:val="0"/>
        <w:adjustRightInd w:val="0"/>
        <w:ind w:right="337"/>
        <w:rPr>
          <w:rFonts w:ascii="Tahoma" w:hAnsi="Tahoma" w:cs="Tahoma"/>
          <w:sz w:val="32"/>
          <w:szCs w:val="32"/>
          <w:lang w:val="es-CR"/>
        </w:rPr>
      </w:pPr>
    </w:p>
    <w:p w:rsidR="00520476" w:rsidRPr="00520476" w:rsidRDefault="00520476" w:rsidP="00520476">
      <w:pPr>
        <w:widowControl w:val="0"/>
        <w:autoSpaceDE w:val="0"/>
        <w:autoSpaceDN w:val="0"/>
        <w:adjustRightInd w:val="0"/>
        <w:ind w:right="337"/>
        <w:rPr>
          <w:rFonts w:ascii="Tahoma" w:hAnsi="Tahoma" w:cs="Tahoma"/>
          <w:sz w:val="32"/>
          <w:szCs w:val="32"/>
          <w:lang w:val="es-CR"/>
        </w:rPr>
      </w:pPr>
    </w:p>
    <w:p w:rsidR="00520476" w:rsidRPr="00520476" w:rsidRDefault="008E375A" w:rsidP="00520476">
      <w:pPr>
        <w:widowControl w:val="0"/>
        <w:autoSpaceDE w:val="0"/>
        <w:autoSpaceDN w:val="0"/>
        <w:adjustRightInd w:val="0"/>
        <w:ind w:right="337"/>
        <w:jc w:val="center"/>
        <w:rPr>
          <w:rFonts w:ascii="Tahoma" w:hAnsi="Tahoma" w:cs="Tahoma"/>
          <w:b/>
          <w:sz w:val="32"/>
          <w:szCs w:val="32"/>
          <w:lang w:val="es-CR"/>
        </w:rPr>
      </w:pPr>
      <w:r>
        <w:rPr>
          <w:rFonts w:ascii="Tahoma" w:hAnsi="Tahoma" w:cs="Tahoma"/>
          <w:b/>
          <w:sz w:val="32"/>
          <w:szCs w:val="32"/>
          <w:lang w:val="es-CR"/>
        </w:rPr>
        <w:t>MARZO</w:t>
      </w:r>
      <w:r w:rsidR="00520476" w:rsidRPr="00520476">
        <w:rPr>
          <w:rFonts w:ascii="Tahoma" w:hAnsi="Tahoma" w:cs="Tahoma"/>
          <w:b/>
          <w:sz w:val="32"/>
          <w:szCs w:val="32"/>
          <w:lang w:val="es-CR"/>
        </w:rPr>
        <w:t>, 2013</w:t>
      </w:r>
    </w:p>
    <w:p w:rsidR="00520476" w:rsidRPr="00520476" w:rsidRDefault="00520476" w:rsidP="00520476">
      <w:pPr>
        <w:widowControl w:val="0"/>
        <w:tabs>
          <w:tab w:val="center" w:pos="4252"/>
          <w:tab w:val="right" w:pos="8504"/>
        </w:tabs>
        <w:autoSpaceDE w:val="0"/>
        <w:autoSpaceDN w:val="0"/>
        <w:adjustRightInd w:val="0"/>
        <w:spacing w:after="0" w:line="240" w:lineRule="auto"/>
        <w:jc w:val="center"/>
        <w:rPr>
          <w:rFonts w:ascii="Tahoma" w:eastAsia="Times New Roman" w:hAnsi="Tahoma" w:cs="Tahoma"/>
          <w:b/>
          <w:sz w:val="32"/>
          <w:szCs w:val="32"/>
          <w:lang w:val="es-ES_tradnl" w:eastAsia="es-CR"/>
        </w:rPr>
      </w:pPr>
    </w:p>
    <w:p w:rsidR="00520476" w:rsidRPr="00520476" w:rsidRDefault="00520476" w:rsidP="00520476">
      <w:pPr>
        <w:widowControl w:val="0"/>
        <w:tabs>
          <w:tab w:val="center" w:pos="4252"/>
          <w:tab w:val="right" w:pos="8504"/>
        </w:tabs>
        <w:autoSpaceDE w:val="0"/>
        <w:autoSpaceDN w:val="0"/>
        <w:adjustRightInd w:val="0"/>
        <w:spacing w:after="0" w:line="240" w:lineRule="auto"/>
        <w:jc w:val="center"/>
        <w:rPr>
          <w:rFonts w:ascii="Tahoma" w:eastAsia="Times New Roman" w:hAnsi="Tahoma" w:cs="Tahoma"/>
          <w:b/>
          <w:sz w:val="32"/>
          <w:szCs w:val="32"/>
          <w:lang w:val="es-ES_tradnl" w:eastAsia="es-CR"/>
        </w:rPr>
      </w:pPr>
    </w:p>
    <w:p w:rsidR="00520476" w:rsidRPr="00520476" w:rsidRDefault="00520476" w:rsidP="00520476">
      <w:pPr>
        <w:widowControl w:val="0"/>
        <w:tabs>
          <w:tab w:val="center" w:pos="4252"/>
          <w:tab w:val="right" w:pos="8504"/>
        </w:tabs>
        <w:autoSpaceDE w:val="0"/>
        <w:autoSpaceDN w:val="0"/>
        <w:adjustRightInd w:val="0"/>
        <w:spacing w:after="0" w:line="240" w:lineRule="auto"/>
        <w:jc w:val="center"/>
        <w:rPr>
          <w:rFonts w:ascii="Tahoma" w:eastAsia="Times New Roman" w:hAnsi="Tahoma" w:cs="Tahoma"/>
          <w:b/>
          <w:sz w:val="32"/>
          <w:szCs w:val="32"/>
          <w:lang w:val="es-ES_tradnl" w:eastAsia="es-CR"/>
        </w:rPr>
      </w:pPr>
    </w:p>
    <w:p w:rsidR="00520476" w:rsidRPr="00520476" w:rsidRDefault="00520476" w:rsidP="00520476">
      <w:pPr>
        <w:widowControl w:val="0"/>
        <w:tabs>
          <w:tab w:val="center" w:pos="4252"/>
          <w:tab w:val="right" w:pos="8504"/>
        </w:tabs>
        <w:autoSpaceDE w:val="0"/>
        <w:autoSpaceDN w:val="0"/>
        <w:adjustRightInd w:val="0"/>
        <w:spacing w:after="0" w:line="240" w:lineRule="auto"/>
        <w:jc w:val="center"/>
        <w:rPr>
          <w:rFonts w:ascii="Tahoma" w:eastAsia="Times New Roman" w:hAnsi="Tahoma" w:cs="Tahoma"/>
          <w:b/>
          <w:sz w:val="32"/>
          <w:szCs w:val="32"/>
          <w:lang w:val="es-ES_tradnl" w:eastAsia="es-CR"/>
        </w:rPr>
      </w:pPr>
    </w:p>
    <w:p w:rsidR="00520476" w:rsidRPr="00520476" w:rsidRDefault="00520476" w:rsidP="00520476">
      <w:pPr>
        <w:widowControl w:val="0"/>
        <w:tabs>
          <w:tab w:val="center" w:pos="4252"/>
          <w:tab w:val="right" w:pos="8504"/>
        </w:tabs>
        <w:autoSpaceDE w:val="0"/>
        <w:autoSpaceDN w:val="0"/>
        <w:adjustRightInd w:val="0"/>
        <w:spacing w:after="0" w:line="240" w:lineRule="auto"/>
        <w:jc w:val="center"/>
        <w:rPr>
          <w:rFonts w:ascii="Tahoma" w:eastAsia="Times New Roman" w:hAnsi="Tahoma" w:cs="Tahoma"/>
          <w:b/>
          <w:sz w:val="32"/>
          <w:szCs w:val="32"/>
          <w:lang w:val="es-ES_tradnl" w:eastAsia="es-CR"/>
        </w:rPr>
      </w:pPr>
    </w:p>
    <w:p w:rsidR="00520476" w:rsidRPr="00520476" w:rsidRDefault="00520476" w:rsidP="00520476">
      <w:pPr>
        <w:widowControl w:val="0"/>
        <w:tabs>
          <w:tab w:val="center" w:pos="4252"/>
          <w:tab w:val="right" w:pos="8504"/>
        </w:tabs>
        <w:autoSpaceDE w:val="0"/>
        <w:autoSpaceDN w:val="0"/>
        <w:adjustRightInd w:val="0"/>
        <w:spacing w:after="0" w:line="240" w:lineRule="auto"/>
        <w:jc w:val="center"/>
        <w:rPr>
          <w:rFonts w:ascii="Tahoma" w:eastAsia="Times New Roman" w:hAnsi="Tahoma" w:cs="Tahoma"/>
          <w:b/>
          <w:sz w:val="28"/>
          <w:szCs w:val="28"/>
          <w:lang w:val="es-ES_tradnl" w:eastAsia="es-CR"/>
        </w:rPr>
      </w:pPr>
      <w:r w:rsidRPr="00520476">
        <w:rPr>
          <w:rFonts w:ascii="Tahoma" w:eastAsia="Times New Roman" w:hAnsi="Tahoma" w:cs="Tahoma"/>
          <w:b/>
          <w:sz w:val="28"/>
          <w:szCs w:val="28"/>
          <w:lang w:val="es-ES_tradnl" w:eastAsia="es-CR"/>
        </w:rPr>
        <w:t>ÍNDICE</w:t>
      </w:r>
    </w:p>
    <w:p w:rsidR="00520476" w:rsidRPr="00520476" w:rsidRDefault="00520476" w:rsidP="00520476">
      <w:pPr>
        <w:widowControl w:val="0"/>
        <w:tabs>
          <w:tab w:val="center" w:pos="4252"/>
          <w:tab w:val="right" w:pos="8504"/>
        </w:tabs>
        <w:autoSpaceDE w:val="0"/>
        <w:autoSpaceDN w:val="0"/>
        <w:adjustRightInd w:val="0"/>
        <w:spacing w:after="0" w:line="240" w:lineRule="auto"/>
        <w:jc w:val="center"/>
        <w:rPr>
          <w:rFonts w:ascii="Tahoma" w:eastAsia="Times New Roman" w:hAnsi="Tahoma" w:cs="Tahoma"/>
          <w:b/>
          <w:sz w:val="22"/>
          <w:szCs w:val="22"/>
          <w:lang w:val="es-ES_tradnl" w:eastAsia="es-CR"/>
        </w:rPr>
      </w:pPr>
    </w:p>
    <w:tbl>
      <w:tblPr>
        <w:tblW w:w="9760" w:type="dxa"/>
        <w:jc w:val="center"/>
        <w:tblInd w:w="-176" w:type="dxa"/>
        <w:tblLook w:val="01E0" w:firstRow="1" w:lastRow="1" w:firstColumn="1" w:lastColumn="1" w:noHBand="0" w:noVBand="0"/>
      </w:tblPr>
      <w:tblGrid>
        <w:gridCol w:w="458"/>
        <w:gridCol w:w="359"/>
        <w:gridCol w:w="7755"/>
        <w:gridCol w:w="323"/>
        <w:gridCol w:w="648"/>
        <w:gridCol w:w="217"/>
      </w:tblGrid>
      <w:tr w:rsidR="00520476" w:rsidRPr="00520476" w:rsidTr="00565C20">
        <w:trPr>
          <w:gridAfter w:val="1"/>
          <w:wAfter w:w="217" w:type="dxa"/>
          <w:jc w:val="center"/>
        </w:trPr>
        <w:tc>
          <w:tcPr>
            <w:tcW w:w="458" w:type="dxa"/>
          </w:tcPr>
          <w:p w:rsidR="00520476" w:rsidRPr="00520476" w:rsidRDefault="00520476" w:rsidP="00520476">
            <w:pPr>
              <w:widowControl w:val="0"/>
              <w:tabs>
                <w:tab w:val="center" w:pos="4252"/>
                <w:tab w:val="right" w:pos="8504"/>
              </w:tabs>
              <w:autoSpaceDE w:val="0"/>
              <w:autoSpaceDN w:val="0"/>
              <w:adjustRightInd w:val="0"/>
              <w:spacing w:after="0" w:line="240" w:lineRule="auto"/>
              <w:rPr>
                <w:rFonts w:ascii="Tahoma" w:eastAsia="Times New Roman" w:hAnsi="Tahoma" w:cs="Tahoma"/>
                <w:sz w:val="22"/>
                <w:szCs w:val="22"/>
                <w:lang w:val="es-ES_tradnl" w:eastAsia="es-CR"/>
              </w:rPr>
            </w:pPr>
          </w:p>
        </w:tc>
        <w:tc>
          <w:tcPr>
            <w:tcW w:w="8114" w:type="dxa"/>
            <w:gridSpan w:val="2"/>
          </w:tcPr>
          <w:p w:rsidR="00520476" w:rsidRPr="00520476" w:rsidRDefault="00520476" w:rsidP="00520476">
            <w:pPr>
              <w:widowControl w:val="0"/>
              <w:tabs>
                <w:tab w:val="center" w:pos="4252"/>
                <w:tab w:val="right" w:pos="8504"/>
              </w:tabs>
              <w:autoSpaceDE w:val="0"/>
              <w:autoSpaceDN w:val="0"/>
              <w:adjustRightInd w:val="0"/>
              <w:spacing w:after="0" w:line="240" w:lineRule="auto"/>
              <w:rPr>
                <w:rFonts w:ascii="Tahoma" w:eastAsia="Times New Roman" w:hAnsi="Tahoma" w:cs="Tahoma"/>
                <w:sz w:val="22"/>
                <w:szCs w:val="22"/>
                <w:lang w:val="es-ES_tradnl" w:eastAsia="es-CR"/>
              </w:rPr>
            </w:pPr>
          </w:p>
        </w:tc>
        <w:tc>
          <w:tcPr>
            <w:tcW w:w="971" w:type="dxa"/>
            <w:gridSpan w:val="2"/>
          </w:tcPr>
          <w:p w:rsidR="00520476" w:rsidRPr="00520476" w:rsidRDefault="00520476" w:rsidP="00520476">
            <w:pPr>
              <w:widowControl w:val="0"/>
              <w:tabs>
                <w:tab w:val="center" w:pos="4252"/>
                <w:tab w:val="right" w:pos="8504"/>
              </w:tabs>
              <w:autoSpaceDE w:val="0"/>
              <w:autoSpaceDN w:val="0"/>
              <w:adjustRightInd w:val="0"/>
              <w:spacing w:after="0" w:line="240" w:lineRule="auto"/>
              <w:rPr>
                <w:rFonts w:ascii="Tahoma" w:eastAsia="Times New Roman" w:hAnsi="Tahoma" w:cs="Tahoma"/>
                <w:b/>
                <w:sz w:val="22"/>
                <w:szCs w:val="22"/>
                <w:lang w:val="es-ES_tradnl" w:eastAsia="es-CR"/>
              </w:rPr>
            </w:pPr>
          </w:p>
          <w:p w:rsidR="00520476" w:rsidRPr="00520476" w:rsidRDefault="00520476" w:rsidP="00520476">
            <w:pPr>
              <w:widowControl w:val="0"/>
              <w:tabs>
                <w:tab w:val="center" w:pos="4252"/>
                <w:tab w:val="right" w:pos="8504"/>
              </w:tabs>
              <w:autoSpaceDE w:val="0"/>
              <w:autoSpaceDN w:val="0"/>
              <w:adjustRightInd w:val="0"/>
              <w:spacing w:after="0" w:line="240" w:lineRule="auto"/>
              <w:jc w:val="right"/>
              <w:rPr>
                <w:rFonts w:ascii="Tahoma" w:eastAsia="Times New Roman" w:hAnsi="Tahoma" w:cs="Tahoma"/>
                <w:b/>
                <w:sz w:val="22"/>
                <w:szCs w:val="22"/>
                <w:lang w:val="es-ES_tradnl" w:eastAsia="es-CR"/>
              </w:rPr>
            </w:pPr>
            <w:r w:rsidRPr="00520476">
              <w:rPr>
                <w:rFonts w:ascii="Tahoma" w:eastAsia="Times New Roman" w:hAnsi="Tahoma" w:cs="Tahoma"/>
                <w:b/>
                <w:sz w:val="22"/>
                <w:szCs w:val="22"/>
                <w:lang w:val="es-ES_tradnl" w:eastAsia="es-CR"/>
              </w:rPr>
              <w:t>Pág.</w:t>
            </w:r>
          </w:p>
        </w:tc>
      </w:tr>
      <w:tr w:rsidR="00520476" w:rsidRPr="006C3520" w:rsidTr="00565C20">
        <w:trPr>
          <w:jc w:val="center"/>
        </w:trPr>
        <w:tc>
          <w:tcPr>
            <w:tcW w:w="817" w:type="dxa"/>
            <w:gridSpan w:val="2"/>
          </w:tcPr>
          <w:p w:rsidR="00520476" w:rsidRPr="00520476" w:rsidRDefault="00520476" w:rsidP="00D80A43">
            <w:pPr>
              <w:widowControl w:val="0"/>
              <w:tabs>
                <w:tab w:val="center" w:pos="4252"/>
                <w:tab w:val="right" w:pos="8504"/>
              </w:tabs>
              <w:autoSpaceDE w:val="0"/>
              <w:autoSpaceDN w:val="0"/>
              <w:adjustRightInd w:val="0"/>
              <w:spacing w:after="0" w:line="240" w:lineRule="auto"/>
              <w:ind w:left="-47" w:firstLine="47"/>
              <w:rPr>
                <w:rFonts w:ascii="Tahoma" w:eastAsia="Times New Roman" w:hAnsi="Tahoma" w:cs="Tahoma"/>
                <w:b/>
                <w:sz w:val="22"/>
                <w:szCs w:val="22"/>
                <w:lang w:val="es-ES_tradnl" w:eastAsia="es-CR"/>
              </w:rPr>
            </w:pPr>
          </w:p>
        </w:tc>
        <w:tc>
          <w:tcPr>
            <w:tcW w:w="8078" w:type="dxa"/>
            <w:gridSpan w:val="2"/>
          </w:tcPr>
          <w:p w:rsidR="00520476" w:rsidRPr="00520476" w:rsidRDefault="00520476" w:rsidP="00D80A43">
            <w:pPr>
              <w:widowControl w:val="0"/>
              <w:tabs>
                <w:tab w:val="center" w:pos="4252"/>
                <w:tab w:val="right" w:pos="8504"/>
              </w:tabs>
              <w:autoSpaceDE w:val="0"/>
              <w:autoSpaceDN w:val="0"/>
              <w:adjustRightInd w:val="0"/>
              <w:spacing w:after="0" w:line="240" w:lineRule="auto"/>
              <w:ind w:left="-47" w:firstLine="47"/>
              <w:jc w:val="both"/>
              <w:rPr>
                <w:rFonts w:ascii="Tahoma" w:eastAsia="Times New Roman" w:hAnsi="Tahoma" w:cs="Tahoma"/>
                <w:b/>
                <w:sz w:val="22"/>
                <w:szCs w:val="22"/>
                <w:lang w:val="es-ES_tradnl" w:eastAsia="es-CR"/>
              </w:rPr>
            </w:pPr>
          </w:p>
        </w:tc>
        <w:tc>
          <w:tcPr>
            <w:tcW w:w="865" w:type="dxa"/>
            <w:gridSpan w:val="2"/>
            <w:vAlign w:val="bottom"/>
          </w:tcPr>
          <w:p w:rsidR="00520476" w:rsidRPr="00520476" w:rsidRDefault="00520476" w:rsidP="00520476">
            <w:pPr>
              <w:widowControl w:val="0"/>
              <w:tabs>
                <w:tab w:val="center" w:pos="4252"/>
                <w:tab w:val="right" w:pos="8504"/>
              </w:tabs>
              <w:autoSpaceDE w:val="0"/>
              <w:autoSpaceDN w:val="0"/>
              <w:adjustRightInd w:val="0"/>
              <w:spacing w:after="0" w:line="240" w:lineRule="auto"/>
              <w:jc w:val="center"/>
              <w:rPr>
                <w:rFonts w:ascii="Tahoma" w:eastAsia="Times New Roman" w:hAnsi="Tahoma" w:cs="Tahoma"/>
                <w:sz w:val="22"/>
                <w:szCs w:val="22"/>
                <w:lang w:val="es-ES_tradnl" w:eastAsia="es-CR"/>
              </w:rPr>
            </w:pPr>
          </w:p>
        </w:tc>
      </w:tr>
      <w:tr w:rsidR="00520476" w:rsidRPr="00520476" w:rsidTr="00565C20">
        <w:trPr>
          <w:jc w:val="center"/>
        </w:trPr>
        <w:tc>
          <w:tcPr>
            <w:tcW w:w="817" w:type="dxa"/>
            <w:gridSpan w:val="2"/>
          </w:tcPr>
          <w:p w:rsidR="00520476" w:rsidRPr="00520476" w:rsidRDefault="00520476" w:rsidP="00520476">
            <w:pPr>
              <w:numPr>
                <w:ilvl w:val="0"/>
                <w:numId w:val="5"/>
              </w:numPr>
              <w:tabs>
                <w:tab w:val="center" w:pos="4419"/>
                <w:tab w:val="right" w:pos="8838"/>
              </w:tabs>
              <w:spacing w:after="0" w:line="240" w:lineRule="auto"/>
              <w:rPr>
                <w:rFonts w:ascii="Tahoma" w:eastAsia="Times New Roman" w:hAnsi="Tahoma" w:cs="Tahoma"/>
                <w:b/>
                <w:sz w:val="22"/>
                <w:szCs w:val="22"/>
                <w:lang w:val="es-ES_tradnl" w:eastAsia="es-CR"/>
              </w:rPr>
            </w:pPr>
          </w:p>
        </w:tc>
        <w:tc>
          <w:tcPr>
            <w:tcW w:w="8078" w:type="dxa"/>
            <w:gridSpan w:val="2"/>
          </w:tcPr>
          <w:p w:rsidR="00520476" w:rsidRPr="00520476" w:rsidRDefault="00520476" w:rsidP="005B4BD2">
            <w:pPr>
              <w:widowControl w:val="0"/>
              <w:tabs>
                <w:tab w:val="center" w:pos="4252"/>
                <w:tab w:val="right" w:pos="8504"/>
              </w:tabs>
              <w:autoSpaceDE w:val="0"/>
              <w:autoSpaceDN w:val="0"/>
              <w:adjustRightInd w:val="0"/>
              <w:spacing w:after="0" w:line="360" w:lineRule="auto"/>
              <w:ind w:left="34" w:hanging="34"/>
              <w:rPr>
                <w:rFonts w:ascii="Tahoma" w:eastAsia="Times New Roman" w:hAnsi="Tahoma" w:cs="Tahoma"/>
                <w:b/>
                <w:sz w:val="22"/>
                <w:szCs w:val="22"/>
                <w:lang w:val="es-ES_tradnl" w:eastAsia="es-CR"/>
              </w:rPr>
            </w:pPr>
            <w:r w:rsidRPr="00520476">
              <w:rPr>
                <w:rFonts w:ascii="Tahoma" w:eastAsia="Times New Roman" w:hAnsi="Tahoma" w:cs="Tahoma"/>
                <w:b/>
                <w:sz w:val="22"/>
                <w:szCs w:val="22"/>
                <w:lang w:val="es-ES_tradnl" w:eastAsia="es-CR"/>
              </w:rPr>
              <w:t>ADMISIBILIDAD DE LAS OFERTAS</w:t>
            </w:r>
            <w:r w:rsidRPr="00520476">
              <w:rPr>
                <w:rFonts w:ascii="Tahoma" w:eastAsia="Times New Roman" w:hAnsi="Tahoma" w:cs="Tahoma"/>
                <w:sz w:val="22"/>
                <w:szCs w:val="22"/>
                <w:lang w:val="es-ES_tradnl" w:eastAsia="es-CR"/>
              </w:rPr>
              <w:t>………………..………………………………..………</w:t>
            </w:r>
          </w:p>
        </w:tc>
        <w:tc>
          <w:tcPr>
            <w:tcW w:w="865" w:type="dxa"/>
            <w:gridSpan w:val="2"/>
          </w:tcPr>
          <w:p w:rsidR="00520476" w:rsidRPr="00520476" w:rsidRDefault="00520476" w:rsidP="005B4BD2">
            <w:pPr>
              <w:widowControl w:val="0"/>
              <w:tabs>
                <w:tab w:val="center" w:pos="4252"/>
                <w:tab w:val="right" w:pos="8504"/>
              </w:tabs>
              <w:autoSpaceDE w:val="0"/>
              <w:autoSpaceDN w:val="0"/>
              <w:adjustRightInd w:val="0"/>
              <w:spacing w:after="0" w:line="360" w:lineRule="auto"/>
              <w:jc w:val="center"/>
              <w:rPr>
                <w:rFonts w:ascii="Tahoma" w:eastAsia="Times New Roman" w:hAnsi="Tahoma" w:cs="Tahoma"/>
                <w:sz w:val="22"/>
                <w:szCs w:val="22"/>
                <w:lang w:val="es-ES_tradnl" w:eastAsia="es-CR"/>
              </w:rPr>
            </w:pPr>
            <w:r w:rsidRPr="00520476">
              <w:rPr>
                <w:rFonts w:ascii="Tahoma" w:eastAsia="Times New Roman" w:hAnsi="Tahoma" w:cs="Tahoma"/>
                <w:sz w:val="22"/>
                <w:szCs w:val="22"/>
                <w:lang w:val="es-ES_tradnl" w:eastAsia="es-CR"/>
              </w:rPr>
              <w:t>3</w:t>
            </w:r>
          </w:p>
        </w:tc>
      </w:tr>
      <w:tr w:rsidR="00520476" w:rsidRPr="00520476" w:rsidTr="00565C20">
        <w:trPr>
          <w:jc w:val="center"/>
        </w:trPr>
        <w:tc>
          <w:tcPr>
            <w:tcW w:w="817" w:type="dxa"/>
            <w:gridSpan w:val="2"/>
          </w:tcPr>
          <w:p w:rsidR="00520476" w:rsidRPr="00520476" w:rsidRDefault="00520476" w:rsidP="00520476">
            <w:pPr>
              <w:numPr>
                <w:ilvl w:val="0"/>
                <w:numId w:val="5"/>
              </w:numPr>
              <w:tabs>
                <w:tab w:val="center" w:pos="4419"/>
                <w:tab w:val="right" w:pos="8838"/>
              </w:tabs>
              <w:spacing w:after="0" w:line="240" w:lineRule="auto"/>
              <w:rPr>
                <w:rFonts w:ascii="Tahoma" w:eastAsia="Times New Roman" w:hAnsi="Tahoma" w:cs="Tahoma"/>
                <w:b/>
                <w:sz w:val="22"/>
                <w:szCs w:val="22"/>
                <w:lang w:val="es-ES_tradnl" w:eastAsia="es-CR"/>
              </w:rPr>
            </w:pPr>
          </w:p>
        </w:tc>
        <w:tc>
          <w:tcPr>
            <w:tcW w:w="8078" w:type="dxa"/>
            <w:gridSpan w:val="2"/>
          </w:tcPr>
          <w:p w:rsidR="00520476" w:rsidRPr="00520476" w:rsidRDefault="00520476" w:rsidP="005B4BD2">
            <w:pPr>
              <w:widowControl w:val="0"/>
              <w:tabs>
                <w:tab w:val="center" w:pos="4252"/>
                <w:tab w:val="right" w:pos="8504"/>
              </w:tabs>
              <w:autoSpaceDE w:val="0"/>
              <w:autoSpaceDN w:val="0"/>
              <w:adjustRightInd w:val="0"/>
              <w:spacing w:after="0" w:line="360" w:lineRule="auto"/>
              <w:ind w:left="34" w:hanging="34"/>
              <w:rPr>
                <w:rFonts w:ascii="Tahoma" w:eastAsia="Times New Roman" w:hAnsi="Tahoma" w:cs="Tahoma"/>
                <w:b/>
                <w:sz w:val="22"/>
                <w:szCs w:val="22"/>
                <w:lang w:val="es-ES_tradnl" w:eastAsia="es-CR"/>
              </w:rPr>
            </w:pPr>
            <w:r w:rsidRPr="00520476">
              <w:rPr>
                <w:rFonts w:ascii="Tahoma" w:eastAsia="Times New Roman" w:hAnsi="Tahoma" w:cs="Tahoma"/>
                <w:b/>
                <w:sz w:val="22"/>
                <w:szCs w:val="22"/>
                <w:lang w:val="es-ES_tradnl" w:eastAsia="es-CR"/>
              </w:rPr>
              <w:t>CONDICIONES GENERALES</w:t>
            </w:r>
            <w:r w:rsidRPr="00520476">
              <w:rPr>
                <w:rFonts w:ascii="Tahoma" w:eastAsia="Times New Roman" w:hAnsi="Tahoma" w:cs="Tahoma"/>
                <w:sz w:val="22"/>
                <w:szCs w:val="22"/>
                <w:lang w:val="es-ES_tradnl" w:eastAsia="es-CR"/>
              </w:rPr>
              <w:t>………………………………………..………………………….</w:t>
            </w:r>
          </w:p>
        </w:tc>
        <w:tc>
          <w:tcPr>
            <w:tcW w:w="865" w:type="dxa"/>
            <w:gridSpan w:val="2"/>
          </w:tcPr>
          <w:p w:rsidR="00520476" w:rsidRPr="00520476" w:rsidRDefault="00520476" w:rsidP="005B4BD2">
            <w:pPr>
              <w:widowControl w:val="0"/>
              <w:tabs>
                <w:tab w:val="center" w:pos="4252"/>
                <w:tab w:val="right" w:pos="8504"/>
              </w:tabs>
              <w:autoSpaceDE w:val="0"/>
              <w:autoSpaceDN w:val="0"/>
              <w:adjustRightInd w:val="0"/>
              <w:spacing w:after="0" w:line="360" w:lineRule="auto"/>
              <w:jc w:val="center"/>
              <w:rPr>
                <w:rFonts w:ascii="Tahoma" w:eastAsia="Times New Roman" w:hAnsi="Tahoma" w:cs="Tahoma"/>
                <w:sz w:val="22"/>
                <w:szCs w:val="22"/>
                <w:lang w:val="es-ES_tradnl" w:eastAsia="es-CR"/>
              </w:rPr>
            </w:pPr>
            <w:r w:rsidRPr="00520476">
              <w:rPr>
                <w:rFonts w:ascii="Tahoma" w:eastAsia="Times New Roman" w:hAnsi="Tahoma" w:cs="Tahoma"/>
                <w:sz w:val="22"/>
                <w:szCs w:val="22"/>
                <w:lang w:val="es-ES_tradnl" w:eastAsia="es-CR"/>
              </w:rPr>
              <w:t>4</w:t>
            </w:r>
          </w:p>
        </w:tc>
      </w:tr>
      <w:tr w:rsidR="00520476" w:rsidRPr="00520476" w:rsidTr="00565C20">
        <w:trPr>
          <w:jc w:val="center"/>
        </w:trPr>
        <w:tc>
          <w:tcPr>
            <w:tcW w:w="817" w:type="dxa"/>
            <w:gridSpan w:val="2"/>
          </w:tcPr>
          <w:p w:rsidR="00520476" w:rsidRPr="00520476" w:rsidRDefault="00520476" w:rsidP="00520476">
            <w:pPr>
              <w:numPr>
                <w:ilvl w:val="0"/>
                <w:numId w:val="5"/>
              </w:numPr>
              <w:tabs>
                <w:tab w:val="center" w:pos="4419"/>
                <w:tab w:val="right" w:pos="8838"/>
              </w:tabs>
              <w:spacing w:after="0" w:line="240" w:lineRule="auto"/>
              <w:rPr>
                <w:rFonts w:ascii="Tahoma" w:eastAsia="Times New Roman" w:hAnsi="Tahoma" w:cs="Tahoma"/>
                <w:b/>
                <w:sz w:val="22"/>
                <w:szCs w:val="22"/>
                <w:lang w:val="es-ES_tradnl" w:eastAsia="es-CR"/>
              </w:rPr>
            </w:pPr>
          </w:p>
        </w:tc>
        <w:tc>
          <w:tcPr>
            <w:tcW w:w="8078" w:type="dxa"/>
            <w:gridSpan w:val="2"/>
          </w:tcPr>
          <w:p w:rsidR="00520476" w:rsidRPr="00520476" w:rsidRDefault="00520476" w:rsidP="005B4BD2">
            <w:pPr>
              <w:widowControl w:val="0"/>
              <w:tabs>
                <w:tab w:val="center" w:pos="4252"/>
                <w:tab w:val="right" w:pos="8504"/>
              </w:tabs>
              <w:autoSpaceDE w:val="0"/>
              <w:autoSpaceDN w:val="0"/>
              <w:adjustRightInd w:val="0"/>
              <w:spacing w:after="0" w:line="360" w:lineRule="auto"/>
              <w:ind w:left="34" w:hanging="34"/>
              <w:rPr>
                <w:rFonts w:ascii="Tahoma" w:eastAsia="Times New Roman" w:hAnsi="Tahoma" w:cs="Tahoma"/>
                <w:b/>
                <w:sz w:val="22"/>
                <w:szCs w:val="22"/>
                <w:lang w:val="es-ES_tradnl" w:eastAsia="es-CR"/>
              </w:rPr>
            </w:pPr>
            <w:r w:rsidRPr="00520476">
              <w:rPr>
                <w:rFonts w:ascii="Tahoma" w:eastAsia="Times New Roman" w:hAnsi="Tahoma" w:cs="Tahoma"/>
                <w:b/>
                <w:sz w:val="22"/>
                <w:szCs w:val="22"/>
                <w:lang w:val="es-ES_tradnl" w:eastAsia="es-CR"/>
              </w:rPr>
              <w:t>CONDICIONES ESPECÍFICAS</w:t>
            </w:r>
            <w:r w:rsidRPr="00520476">
              <w:rPr>
                <w:rFonts w:ascii="Tahoma" w:eastAsia="Times New Roman" w:hAnsi="Tahoma" w:cs="Tahoma"/>
                <w:sz w:val="22"/>
                <w:szCs w:val="22"/>
                <w:lang w:val="es-ES_tradnl" w:eastAsia="es-CR"/>
              </w:rPr>
              <w:t>………….…………………………….………….……………</w:t>
            </w:r>
          </w:p>
        </w:tc>
        <w:tc>
          <w:tcPr>
            <w:tcW w:w="865" w:type="dxa"/>
            <w:gridSpan w:val="2"/>
          </w:tcPr>
          <w:p w:rsidR="00520476" w:rsidRPr="00520476" w:rsidRDefault="008E375A" w:rsidP="008E375A">
            <w:pPr>
              <w:widowControl w:val="0"/>
              <w:tabs>
                <w:tab w:val="center" w:pos="4252"/>
                <w:tab w:val="right" w:pos="8504"/>
              </w:tabs>
              <w:autoSpaceDE w:val="0"/>
              <w:autoSpaceDN w:val="0"/>
              <w:adjustRightInd w:val="0"/>
              <w:spacing w:after="0" w:line="360" w:lineRule="auto"/>
              <w:jc w:val="center"/>
              <w:rPr>
                <w:rFonts w:ascii="Tahoma" w:eastAsia="Times New Roman" w:hAnsi="Tahoma" w:cs="Tahoma"/>
                <w:sz w:val="22"/>
                <w:szCs w:val="22"/>
                <w:lang w:val="es-ES_tradnl" w:eastAsia="es-CR"/>
              </w:rPr>
            </w:pPr>
            <w:r>
              <w:rPr>
                <w:rFonts w:ascii="Tahoma" w:eastAsia="Times New Roman" w:hAnsi="Tahoma" w:cs="Tahoma"/>
                <w:sz w:val="22"/>
                <w:szCs w:val="22"/>
                <w:lang w:val="es-ES_tradnl" w:eastAsia="es-CR"/>
              </w:rPr>
              <w:t>31</w:t>
            </w:r>
          </w:p>
        </w:tc>
      </w:tr>
      <w:tr w:rsidR="00520476" w:rsidRPr="00520476" w:rsidTr="00565C20">
        <w:trPr>
          <w:jc w:val="center"/>
        </w:trPr>
        <w:tc>
          <w:tcPr>
            <w:tcW w:w="817" w:type="dxa"/>
            <w:gridSpan w:val="2"/>
          </w:tcPr>
          <w:p w:rsidR="00520476" w:rsidRPr="00520476" w:rsidRDefault="00520476" w:rsidP="00520476">
            <w:pPr>
              <w:numPr>
                <w:ilvl w:val="0"/>
                <w:numId w:val="5"/>
              </w:numPr>
              <w:tabs>
                <w:tab w:val="center" w:pos="4419"/>
                <w:tab w:val="right" w:pos="8838"/>
              </w:tabs>
              <w:spacing w:after="0" w:line="240" w:lineRule="auto"/>
              <w:rPr>
                <w:rFonts w:ascii="Tahoma" w:eastAsia="Times New Roman" w:hAnsi="Tahoma" w:cs="Tahoma"/>
                <w:b/>
                <w:sz w:val="22"/>
                <w:szCs w:val="22"/>
                <w:lang w:val="es-ES_tradnl" w:eastAsia="es-CR"/>
              </w:rPr>
            </w:pPr>
          </w:p>
        </w:tc>
        <w:tc>
          <w:tcPr>
            <w:tcW w:w="8078" w:type="dxa"/>
            <w:gridSpan w:val="2"/>
          </w:tcPr>
          <w:p w:rsidR="00520476" w:rsidRPr="00520476" w:rsidRDefault="00520476" w:rsidP="005B4BD2">
            <w:pPr>
              <w:widowControl w:val="0"/>
              <w:tabs>
                <w:tab w:val="center" w:pos="4252"/>
                <w:tab w:val="right" w:pos="8504"/>
              </w:tabs>
              <w:autoSpaceDE w:val="0"/>
              <w:autoSpaceDN w:val="0"/>
              <w:adjustRightInd w:val="0"/>
              <w:spacing w:after="0" w:line="360" w:lineRule="auto"/>
              <w:ind w:left="34" w:hanging="34"/>
              <w:rPr>
                <w:rFonts w:ascii="Tahoma" w:eastAsia="Times New Roman" w:hAnsi="Tahoma" w:cs="Tahoma"/>
                <w:sz w:val="22"/>
                <w:szCs w:val="22"/>
                <w:lang w:val="es-ES_tradnl" w:eastAsia="es-CR"/>
              </w:rPr>
            </w:pPr>
            <w:r w:rsidRPr="00520476">
              <w:rPr>
                <w:rFonts w:ascii="Tahoma" w:eastAsia="Times New Roman" w:hAnsi="Tahoma" w:cs="Tahoma"/>
                <w:b/>
                <w:sz w:val="22"/>
                <w:szCs w:val="22"/>
                <w:lang w:val="es-ES_tradnl" w:eastAsia="es-CR"/>
              </w:rPr>
              <w:t>OBLIGACIONES DEL CONTRATISTA</w:t>
            </w:r>
            <w:r w:rsidRPr="00520476">
              <w:rPr>
                <w:rFonts w:ascii="Tahoma" w:eastAsia="Times New Roman" w:hAnsi="Tahoma" w:cs="Tahoma"/>
                <w:sz w:val="22"/>
                <w:szCs w:val="22"/>
                <w:lang w:val="es-ES_tradnl" w:eastAsia="es-CR"/>
              </w:rPr>
              <w:t>………………………………………………………..</w:t>
            </w:r>
          </w:p>
        </w:tc>
        <w:tc>
          <w:tcPr>
            <w:tcW w:w="865" w:type="dxa"/>
            <w:gridSpan w:val="2"/>
          </w:tcPr>
          <w:p w:rsidR="00520476" w:rsidRPr="00520476" w:rsidRDefault="008E375A" w:rsidP="008E375A">
            <w:pPr>
              <w:widowControl w:val="0"/>
              <w:tabs>
                <w:tab w:val="center" w:pos="4252"/>
                <w:tab w:val="right" w:pos="8504"/>
              </w:tabs>
              <w:autoSpaceDE w:val="0"/>
              <w:autoSpaceDN w:val="0"/>
              <w:adjustRightInd w:val="0"/>
              <w:spacing w:after="0" w:line="360" w:lineRule="auto"/>
              <w:jc w:val="center"/>
              <w:rPr>
                <w:rFonts w:ascii="Tahoma" w:eastAsia="Times New Roman" w:hAnsi="Tahoma" w:cs="Tahoma"/>
                <w:sz w:val="22"/>
                <w:szCs w:val="22"/>
                <w:lang w:val="es-ES_tradnl" w:eastAsia="es-CR"/>
              </w:rPr>
            </w:pPr>
            <w:r>
              <w:rPr>
                <w:rFonts w:ascii="Tahoma" w:eastAsia="Times New Roman" w:hAnsi="Tahoma" w:cs="Tahoma"/>
                <w:sz w:val="22"/>
                <w:szCs w:val="22"/>
                <w:lang w:val="es-ES_tradnl" w:eastAsia="es-CR"/>
              </w:rPr>
              <w:t>32</w:t>
            </w:r>
          </w:p>
        </w:tc>
      </w:tr>
      <w:tr w:rsidR="00520476" w:rsidRPr="00520476" w:rsidTr="00565C20">
        <w:trPr>
          <w:jc w:val="center"/>
        </w:trPr>
        <w:tc>
          <w:tcPr>
            <w:tcW w:w="817" w:type="dxa"/>
            <w:gridSpan w:val="2"/>
          </w:tcPr>
          <w:p w:rsidR="00520476" w:rsidRPr="00520476" w:rsidRDefault="00520476" w:rsidP="00520476">
            <w:pPr>
              <w:numPr>
                <w:ilvl w:val="0"/>
                <w:numId w:val="5"/>
              </w:numPr>
              <w:tabs>
                <w:tab w:val="center" w:pos="4419"/>
                <w:tab w:val="right" w:pos="8838"/>
              </w:tabs>
              <w:spacing w:after="0" w:line="240" w:lineRule="auto"/>
              <w:rPr>
                <w:rFonts w:ascii="Tahoma" w:eastAsia="Times New Roman" w:hAnsi="Tahoma" w:cs="Tahoma"/>
                <w:b/>
                <w:sz w:val="22"/>
                <w:szCs w:val="22"/>
                <w:lang w:val="es-ES_tradnl" w:eastAsia="es-CR"/>
              </w:rPr>
            </w:pPr>
          </w:p>
        </w:tc>
        <w:tc>
          <w:tcPr>
            <w:tcW w:w="8078" w:type="dxa"/>
            <w:gridSpan w:val="2"/>
          </w:tcPr>
          <w:p w:rsidR="00520476" w:rsidRPr="00520476" w:rsidRDefault="00520476" w:rsidP="005B4BD2">
            <w:pPr>
              <w:widowControl w:val="0"/>
              <w:tabs>
                <w:tab w:val="center" w:pos="4252"/>
                <w:tab w:val="right" w:pos="8504"/>
              </w:tabs>
              <w:autoSpaceDE w:val="0"/>
              <w:autoSpaceDN w:val="0"/>
              <w:adjustRightInd w:val="0"/>
              <w:spacing w:after="0" w:line="360" w:lineRule="auto"/>
              <w:ind w:left="34" w:hanging="34"/>
              <w:rPr>
                <w:rFonts w:ascii="Tahoma" w:eastAsia="Times New Roman" w:hAnsi="Tahoma" w:cs="Tahoma"/>
                <w:sz w:val="22"/>
                <w:szCs w:val="22"/>
                <w:lang w:val="es-ES_tradnl" w:eastAsia="es-CR"/>
              </w:rPr>
            </w:pPr>
            <w:r w:rsidRPr="00520476">
              <w:rPr>
                <w:rFonts w:ascii="Tahoma" w:eastAsia="Times New Roman" w:hAnsi="Tahoma" w:cs="Tahoma"/>
                <w:b/>
                <w:sz w:val="22"/>
                <w:szCs w:val="22"/>
                <w:lang w:val="es-ES_tradnl" w:eastAsia="es-CR"/>
              </w:rPr>
              <w:t>ASPECTOS LEGALES</w:t>
            </w:r>
            <w:r w:rsidRPr="00520476">
              <w:rPr>
                <w:rFonts w:ascii="Tahoma" w:eastAsia="Times New Roman" w:hAnsi="Tahoma" w:cs="Tahoma"/>
                <w:sz w:val="22"/>
                <w:szCs w:val="22"/>
                <w:lang w:val="es-ES_tradnl" w:eastAsia="es-CR"/>
              </w:rPr>
              <w:t>……………………………………………………………………………..….</w:t>
            </w:r>
          </w:p>
        </w:tc>
        <w:tc>
          <w:tcPr>
            <w:tcW w:w="865" w:type="dxa"/>
            <w:gridSpan w:val="2"/>
          </w:tcPr>
          <w:p w:rsidR="00520476" w:rsidRPr="00520476" w:rsidRDefault="008E375A" w:rsidP="008E375A">
            <w:pPr>
              <w:widowControl w:val="0"/>
              <w:tabs>
                <w:tab w:val="center" w:pos="4252"/>
                <w:tab w:val="right" w:pos="8504"/>
              </w:tabs>
              <w:autoSpaceDE w:val="0"/>
              <w:autoSpaceDN w:val="0"/>
              <w:adjustRightInd w:val="0"/>
              <w:spacing w:after="0" w:line="360" w:lineRule="auto"/>
              <w:jc w:val="center"/>
              <w:rPr>
                <w:rFonts w:ascii="Tahoma" w:eastAsia="Times New Roman" w:hAnsi="Tahoma" w:cs="Tahoma"/>
                <w:sz w:val="22"/>
                <w:szCs w:val="22"/>
                <w:lang w:val="es-ES_tradnl" w:eastAsia="es-CR"/>
              </w:rPr>
            </w:pPr>
            <w:r>
              <w:rPr>
                <w:rFonts w:ascii="Tahoma" w:eastAsia="Times New Roman" w:hAnsi="Tahoma" w:cs="Tahoma"/>
                <w:sz w:val="22"/>
                <w:szCs w:val="22"/>
                <w:lang w:val="es-ES_tradnl" w:eastAsia="es-CR"/>
              </w:rPr>
              <w:t>33</w:t>
            </w:r>
          </w:p>
        </w:tc>
      </w:tr>
      <w:tr w:rsidR="00520476" w:rsidRPr="00520476" w:rsidTr="00565C20">
        <w:trPr>
          <w:jc w:val="center"/>
        </w:trPr>
        <w:tc>
          <w:tcPr>
            <w:tcW w:w="817" w:type="dxa"/>
            <w:gridSpan w:val="2"/>
          </w:tcPr>
          <w:p w:rsidR="00520476" w:rsidRPr="00520476" w:rsidRDefault="00520476" w:rsidP="00520476">
            <w:pPr>
              <w:numPr>
                <w:ilvl w:val="0"/>
                <w:numId w:val="5"/>
              </w:numPr>
              <w:tabs>
                <w:tab w:val="center" w:pos="4419"/>
                <w:tab w:val="right" w:pos="8838"/>
              </w:tabs>
              <w:spacing w:after="0" w:line="240" w:lineRule="auto"/>
              <w:rPr>
                <w:rFonts w:ascii="Tahoma" w:eastAsia="Times New Roman" w:hAnsi="Tahoma" w:cs="Tahoma"/>
                <w:b/>
                <w:sz w:val="22"/>
                <w:szCs w:val="22"/>
                <w:lang w:val="es-ES_tradnl" w:eastAsia="es-CR"/>
              </w:rPr>
            </w:pPr>
          </w:p>
        </w:tc>
        <w:tc>
          <w:tcPr>
            <w:tcW w:w="8078" w:type="dxa"/>
            <w:gridSpan w:val="2"/>
          </w:tcPr>
          <w:p w:rsidR="00520476" w:rsidRPr="00520476" w:rsidRDefault="005B4BD2" w:rsidP="005B4BD2">
            <w:pPr>
              <w:widowControl w:val="0"/>
              <w:tabs>
                <w:tab w:val="center" w:pos="4252"/>
                <w:tab w:val="right" w:pos="8504"/>
              </w:tabs>
              <w:autoSpaceDE w:val="0"/>
              <w:autoSpaceDN w:val="0"/>
              <w:adjustRightInd w:val="0"/>
              <w:spacing w:after="0" w:line="360" w:lineRule="auto"/>
              <w:ind w:left="34" w:hanging="34"/>
              <w:rPr>
                <w:rFonts w:ascii="Tahoma" w:eastAsia="Times New Roman" w:hAnsi="Tahoma" w:cs="Tahoma"/>
                <w:sz w:val="22"/>
                <w:szCs w:val="22"/>
                <w:lang w:val="es-ES_tradnl" w:eastAsia="es-CR"/>
              </w:rPr>
            </w:pPr>
            <w:r>
              <w:rPr>
                <w:rFonts w:ascii="Tahoma" w:eastAsia="Times New Roman" w:hAnsi="Tahoma" w:cs="Tahoma"/>
                <w:b/>
                <w:sz w:val="22"/>
                <w:szCs w:val="22"/>
                <w:lang w:val="es-ES_tradnl" w:eastAsia="es-CR"/>
              </w:rPr>
              <w:t xml:space="preserve">ANEXO Nº </w:t>
            </w:r>
            <w:r w:rsidR="00520476" w:rsidRPr="00520476">
              <w:rPr>
                <w:rFonts w:ascii="Tahoma" w:eastAsia="Times New Roman" w:hAnsi="Tahoma" w:cs="Tahoma"/>
                <w:b/>
                <w:sz w:val="22"/>
                <w:szCs w:val="22"/>
                <w:lang w:val="es-ES_tradnl" w:eastAsia="es-CR"/>
              </w:rPr>
              <w:t>1 MEDOLOGÍA DE EVALUACIÓN</w:t>
            </w:r>
            <w:r w:rsidR="00520476" w:rsidRPr="00520476">
              <w:rPr>
                <w:rFonts w:ascii="Tahoma" w:eastAsia="Times New Roman" w:hAnsi="Tahoma" w:cs="Tahoma"/>
                <w:sz w:val="22"/>
                <w:szCs w:val="22"/>
                <w:lang w:val="es-ES_tradnl" w:eastAsia="es-CR"/>
              </w:rPr>
              <w:t>…………………………………………..</w:t>
            </w:r>
          </w:p>
        </w:tc>
        <w:tc>
          <w:tcPr>
            <w:tcW w:w="865" w:type="dxa"/>
            <w:gridSpan w:val="2"/>
          </w:tcPr>
          <w:p w:rsidR="00520476" w:rsidRPr="00520476" w:rsidRDefault="008E375A" w:rsidP="008E375A">
            <w:pPr>
              <w:widowControl w:val="0"/>
              <w:tabs>
                <w:tab w:val="center" w:pos="4252"/>
                <w:tab w:val="right" w:pos="8504"/>
              </w:tabs>
              <w:autoSpaceDE w:val="0"/>
              <w:autoSpaceDN w:val="0"/>
              <w:adjustRightInd w:val="0"/>
              <w:spacing w:after="0" w:line="360" w:lineRule="auto"/>
              <w:jc w:val="center"/>
              <w:rPr>
                <w:rFonts w:ascii="Tahoma" w:eastAsia="Times New Roman" w:hAnsi="Tahoma" w:cs="Tahoma"/>
                <w:sz w:val="22"/>
                <w:szCs w:val="22"/>
                <w:lang w:val="es-ES_tradnl" w:eastAsia="es-CR"/>
              </w:rPr>
            </w:pPr>
            <w:r>
              <w:rPr>
                <w:rFonts w:ascii="Tahoma" w:eastAsia="Times New Roman" w:hAnsi="Tahoma" w:cs="Tahoma"/>
                <w:sz w:val="22"/>
                <w:szCs w:val="22"/>
                <w:lang w:val="es-ES_tradnl" w:eastAsia="es-CR"/>
              </w:rPr>
              <w:t>37</w:t>
            </w:r>
          </w:p>
        </w:tc>
      </w:tr>
      <w:tr w:rsidR="00520476" w:rsidRPr="00520476" w:rsidTr="00565C20">
        <w:trPr>
          <w:jc w:val="center"/>
        </w:trPr>
        <w:tc>
          <w:tcPr>
            <w:tcW w:w="817" w:type="dxa"/>
            <w:gridSpan w:val="2"/>
          </w:tcPr>
          <w:p w:rsidR="00520476" w:rsidRPr="00520476" w:rsidRDefault="00520476" w:rsidP="00520476">
            <w:pPr>
              <w:numPr>
                <w:ilvl w:val="0"/>
                <w:numId w:val="5"/>
              </w:numPr>
              <w:tabs>
                <w:tab w:val="center" w:pos="4419"/>
                <w:tab w:val="right" w:pos="8838"/>
              </w:tabs>
              <w:spacing w:after="0" w:line="240" w:lineRule="auto"/>
              <w:rPr>
                <w:rFonts w:ascii="Tahoma" w:eastAsia="Times New Roman" w:hAnsi="Tahoma" w:cs="Tahoma"/>
                <w:b/>
                <w:sz w:val="22"/>
                <w:szCs w:val="22"/>
                <w:lang w:val="es-ES_tradnl" w:eastAsia="es-CR"/>
              </w:rPr>
            </w:pPr>
          </w:p>
        </w:tc>
        <w:tc>
          <w:tcPr>
            <w:tcW w:w="8078" w:type="dxa"/>
            <w:gridSpan w:val="2"/>
          </w:tcPr>
          <w:p w:rsidR="00520476" w:rsidRPr="00520476" w:rsidRDefault="00520476" w:rsidP="005B4BD2">
            <w:pPr>
              <w:widowControl w:val="0"/>
              <w:tabs>
                <w:tab w:val="center" w:pos="4252"/>
                <w:tab w:val="right" w:pos="8504"/>
              </w:tabs>
              <w:autoSpaceDE w:val="0"/>
              <w:autoSpaceDN w:val="0"/>
              <w:adjustRightInd w:val="0"/>
              <w:spacing w:after="0" w:line="360" w:lineRule="auto"/>
              <w:ind w:left="34" w:hanging="34"/>
              <w:rPr>
                <w:rFonts w:ascii="Tahoma" w:eastAsia="Times New Roman" w:hAnsi="Tahoma" w:cs="Tahoma"/>
                <w:sz w:val="22"/>
                <w:szCs w:val="22"/>
                <w:lang w:val="es-ES_tradnl" w:eastAsia="es-CR"/>
              </w:rPr>
            </w:pPr>
            <w:r w:rsidRPr="00520476">
              <w:rPr>
                <w:rFonts w:ascii="Tahoma" w:eastAsia="Times New Roman" w:hAnsi="Tahoma" w:cs="Tahoma"/>
                <w:b/>
                <w:sz w:val="22"/>
                <w:szCs w:val="22"/>
                <w:lang w:val="es-ES_tradnl" w:eastAsia="es-CR"/>
              </w:rPr>
              <w:t>ANEXO N</w:t>
            </w:r>
            <w:r w:rsidR="005B4BD2">
              <w:rPr>
                <w:rFonts w:ascii="Tahoma" w:eastAsia="Times New Roman" w:hAnsi="Tahoma" w:cs="Tahoma"/>
                <w:b/>
                <w:sz w:val="22"/>
                <w:szCs w:val="22"/>
                <w:lang w:val="es-ES_tradnl" w:eastAsia="es-CR"/>
              </w:rPr>
              <w:t xml:space="preserve">º </w:t>
            </w:r>
            <w:r w:rsidRPr="00520476">
              <w:rPr>
                <w:rFonts w:ascii="Tahoma" w:eastAsia="Times New Roman" w:hAnsi="Tahoma" w:cs="Tahoma"/>
                <w:b/>
                <w:sz w:val="22"/>
                <w:szCs w:val="22"/>
                <w:lang w:val="es-ES_tradnl" w:eastAsia="es-CR"/>
              </w:rPr>
              <w:t>2</w:t>
            </w:r>
            <w:r w:rsidRPr="00520476">
              <w:rPr>
                <w:rFonts w:ascii="Tahoma" w:eastAsia="Times New Roman" w:hAnsi="Tahoma" w:cs="Tahoma"/>
                <w:sz w:val="22"/>
                <w:szCs w:val="22"/>
                <w:lang w:val="es-ES_tradnl" w:eastAsia="es-CR"/>
              </w:rPr>
              <w:t xml:space="preserve"> </w:t>
            </w:r>
            <w:r w:rsidRPr="00520476">
              <w:rPr>
                <w:rFonts w:ascii="Tahoma" w:eastAsia="Times New Roman" w:hAnsi="Tahoma" w:cs="Tahoma"/>
                <w:b/>
                <w:sz w:val="22"/>
                <w:szCs w:val="22"/>
                <w:lang w:val="es-ES_tradnl" w:eastAsia="es-CR"/>
              </w:rPr>
              <w:t>DESGLOSE DEL PRECIO ESTIMADO</w:t>
            </w:r>
            <w:r w:rsidRPr="00520476">
              <w:rPr>
                <w:rFonts w:ascii="Tahoma" w:eastAsia="Times New Roman" w:hAnsi="Tahoma" w:cs="Tahoma"/>
                <w:sz w:val="22"/>
                <w:szCs w:val="22"/>
                <w:lang w:val="es-ES_tradnl" w:eastAsia="es-CR"/>
              </w:rPr>
              <w:t>....................................</w:t>
            </w:r>
          </w:p>
        </w:tc>
        <w:tc>
          <w:tcPr>
            <w:tcW w:w="865" w:type="dxa"/>
            <w:gridSpan w:val="2"/>
          </w:tcPr>
          <w:p w:rsidR="00520476" w:rsidRPr="00520476" w:rsidRDefault="008E375A" w:rsidP="008E375A">
            <w:pPr>
              <w:widowControl w:val="0"/>
              <w:tabs>
                <w:tab w:val="center" w:pos="4252"/>
                <w:tab w:val="right" w:pos="8504"/>
              </w:tabs>
              <w:autoSpaceDE w:val="0"/>
              <w:autoSpaceDN w:val="0"/>
              <w:adjustRightInd w:val="0"/>
              <w:spacing w:after="0" w:line="360" w:lineRule="auto"/>
              <w:jc w:val="center"/>
              <w:rPr>
                <w:rFonts w:ascii="Tahoma" w:eastAsia="Times New Roman" w:hAnsi="Tahoma" w:cs="Tahoma"/>
                <w:sz w:val="22"/>
                <w:szCs w:val="22"/>
                <w:lang w:val="es-ES_tradnl" w:eastAsia="es-CR"/>
              </w:rPr>
            </w:pPr>
            <w:r>
              <w:rPr>
                <w:rFonts w:ascii="Tahoma" w:eastAsia="Times New Roman" w:hAnsi="Tahoma" w:cs="Tahoma"/>
                <w:sz w:val="22"/>
                <w:szCs w:val="22"/>
                <w:lang w:val="es-ES_tradnl" w:eastAsia="es-CR"/>
              </w:rPr>
              <w:t>39</w:t>
            </w:r>
          </w:p>
        </w:tc>
      </w:tr>
      <w:tr w:rsidR="00520476" w:rsidRPr="00520476" w:rsidTr="00565C20">
        <w:trPr>
          <w:gridAfter w:val="4"/>
          <w:wAfter w:w="8943" w:type="dxa"/>
          <w:jc w:val="center"/>
        </w:trPr>
        <w:tc>
          <w:tcPr>
            <w:tcW w:w="817" w:type="dxa"/>
            <w:gridSpan w:val="2"/>
          </w:tcPr>
          <w:p w:rsidR="00520476" w:rsidRPr="00520476" w:rsidRDefault="00520476" w:rsidP="00520476">
            <w:pPr>
              <w:widowControl w:val="0"/>
              <w:tabs>
                <w:tab w:val="center" w:pos="4252"/>
                <w:tab w:val="right" w:pos="8504"/>
              </w:tabs>
              <w:autoSpaceDE w:val="0"/>
              <w:autoSpaceDN w:val="0"/>
              <w:adjustRightInd w:val="0"/>
              <w:spacing w:after="0" w:line="240" w:lineRule="auto"/>
              <w:ind w:left="360"/>
              <w:rPr>
                <w:rFonts w:ascii="Tahoma" w:eastAsia="Times New Roman" w:hAnsi="Tahoma" w:cs="Tahoma"/>
                <w:b/>
                <w:sz w:val="22"/>
                <w:szCs w:val="22"/>
                <w:lang w:val="es-ES_tradnl" w:eastAsia="es-CR"/>
              </w:rPr>
            </w:pPr>
          </w:p>
        </w:tc>
      </w:tr>
    </w:tbl>
    <w:p w:rsidR="00520476" w:rsidRPr="00520476" w:rsidRDefault="00520476" w:rsidP="00520476">
      <w:pPr>
        <w:rPr>
          <w:rFonts w:ascii="Tahoma" w:hAnsi="Tahoma" w:cs="Tahoma"/>
          <w:b/>
          <w:snapToGrid w:val="0"/>
          <w:sz w:val="32"/>
          <w:szCs w:val="32"/>
          <w:lang w:val="es-CR"/>
        </w:rPr>
      </w:pPr>
    </w:p>
    <w:p w:rsidR="00520476" w:rsidRPr="00520476" w:rsidRDefault="00520476" w:rsidP="00520476">
      <w:pPr>
        <w:rPr>
          <w:rFonts w:ascii="Tahoma" w:hAnsi="Tahoma" w:cs="Tahoma"/>
          <w:b/>
          <w:snapToGrid w:val="0"/>
          <w:sz w:val="32"/>
          <w:szCs w:val="32"/>
          <w:lang w:val="es-CR"/>
        </w:rPr>
      </w:pPr>
      <w:r w:rsidRPr="00520476">
        <w:rPr>
          <w:rFonts w:ascii="Tahoma" w:hAnsi="Tahoma" w:cs="Tahoma"/>
          <w:b/>
          <w:snapToGrid w:val="0"/>
          <w:sz w:val="32"/>
          <w:szCs w:val="32"/>
          <w:lang w:val="es-CR"/>
        </w:rPr>
        <w:br w:type="page"/>
      </w:r>
    </w:p>
    <w:p w:rsidR="00520476" w:rsidRPr="000D2F92" w:rsidRDefault="00520476" w:rsidP="00565C20">
      <w:pPr>
        <w:keepNext/>
        <w:widowControl w:val="0"/>
        <w:autoSpaceDE w:val="0"/>
        <w:autoSpaceDN w:val="0"/>
        <w:adjustRightInd w:val="0"/>
        <w:spacing w:before="100" w:beforeAutospacing="1" w:after="0" w:line="240" w:lineRule="auto"/>
        <w:ind w:right="-8"/>
        <w:jc w:val="both"/>
        <w:outlineLvl w:val="0"/>
        <w:rPr>
          <w:rFonts w:ascii="Tahoma" w:eastAsia="Times New Roman" w:hAnsi="Tahoma" w:cs="Tahoma"/>
          <w:lang w:val="es-ES_tradnl" w:eastAsia="es-CR"/>
        </w:rPr>
      </w:pPr>
      <w:r w:rsidRPr="000D2F92">
        <w:rPr>
          <w:rFonts w:ascii="Tahoma" w:eastAsia="Times New Roman" w:hAnsi="Tahoma" w:cs="Tahoma"/>
          <w:lang w:val="es-ES_tradnl" w:eastAsia="es-CR"/>
        </w:rPr>
        <w:lastRenderedPageBreak/>
        <w:t xml:space="preserve">El Departamento de Proveeduría del Banco Central de Costa Rica (BCCR) le invita a presentar cotización por escrito para la </w:t>
      </w:r>
      <w:r w:rsidRPr="000D2F92">
        <w:rPr>
          <w:rFonts w:ascii="Tahoma" w:eastAsia="Times New Roman" w:hAnsi="Tahoma" w:cs="Tahoma"/>
          <w:b/>
          <w:u w:val="single"/>
          <w:lang w:val="es-ES_tradnl" w:eastAsia="es-CR"/>
        </w:rPr>
        <w:t xml:space="preserve">LICITACIÓN ABREVIADA </w:t>
      </w:r>
      <w:r w:rsidRPr="000D2F92">
        <w:rPr>
          <w:rFonts w:ascii="Tahoma" w:eastAsia="Times New Roman" w:hAnsi="Tahoma" w:cs="Tahoma"/>
          <w:b/>
          <w:u w:val="single"/>
          <w:lang w:val="es-MX" w:eastAsia="es-CR"/>
        </w:rPr>
        <w:t>No. 201</w:t>
      </w:r>
      <w:r w:rsidR="0085095D" w:rsidRPr="000D2F92">
        <w:rPr>
          <w:rFonts w:ascii="Tahoma" w:eastAsia="Times New Roman" w:hAnsi="Tahoma" w:cs="Tahoma"/>
          <w:b/>
          <w:u w:val="single"/>
          <w:lang w:val="es-MX" w:eastAsia="es-CR"/>
        </w:rPr>
        <w:t>3LA</w:t>
      </w:r>
      <w:r w:rsidRPr="000D2F92">
        <w:rPr>
          <w:rFonts w:ascii="Tahoma" w:eastAsia="Times New Roman" w:hAnsi="Tahoma" w:cs="Tahoma"/>
          <w:b/>
          <w:u w:val="single"/>
          <w:lang w:val="es-MX" w:eastAsia="es-CR"/>
        </w:rPr>
        <w:t>-0000</w:t>
      </w:r>
      <w:r w:rsidR="0085095D" w:rsidRPr="000D2F92">
        <w:rPr>
          <w:rFonts w:ascii="Tahoma" w:eastAsia="Times New Roman" w:hAnsi="Tahoma" w:cs="Tahoma"/>
          <w:b/>
          <w:u w:val="single"/>
          <w:lang w:val="es-MX" w:eastAsia="es-CR"/>
        </w:rPr>
        <w:t>03</w:t>
      </w:r>
      <w:r w:rsidRPr="000D2F92">
        <w:rPr>
          <w:rFonts w:ascii="Tahoma" w:eastAsia="Times New Roman" w:hAnsi="Tahoma" w:cs="Tahoma"/>
          <w:b/>
          <w:u w:val="single"/>
          <w:lang w:val="es-MX" w:eastAsia="es-CR"/>
        </w:rPr>
        <w:t>-BCCR</w:t>
      </w:r>
      <w:r w:rsidRPr="000D2F92">
        <w:rPr>
          <w:rFonts w:ascii="Tahoma" w:eastAsia="Times New Roman" w:hAnsi="Tahoma" w:cs="Tahoma"/>
          <w:lang w:val="es-MX" w:eastAsia="es-CR"/>
        </w:rPr>
        <w:t xml:space="preserve">, </w:t>
      </w:r>
      <w:r w:rsidRPr="000D2F92">
        <w:rPr>
          <w:rFonts w:ascii="Tahoma" w:eastAsia="Times New Roman" w:hAnsi="Tahoma" w:cs="Tahoma"/>
          <w:lang w:val="es-ES_tradnl" w:eastAsia="es-CR"/>
        </w:rPr>
        <w:t xml:space="preserve">hasta las </w:t>
      </w:r>
      <w:r w:rsidR="005B4BD2" w:rsidRPr="001530CA">
        <w:rPr>
          <w:rFonts w:ascii="Tahoma" w:eastAsia="Times New Roman" w:hAnsi="Tahoma" w:cs="Tahoma"/>
          <w:lang w:val="es-ES_tradnl" w:eastAsia="es-CR"/>
        </w:rPr>
        <w:t>10</w:t>
      </w:r>
      <w:r w:rsidRPr="001530CA">
        <w:rPr>
          <w:rFonts w:ascii="Tahoma" w:eastAsia="Times New Roman" w:hAnsi="Tahoma" w:cs="Tahoma"/>
          <w:lang w:val="es-ES_tradnl" w:eastAsia="es-CR"/>
        </w:rPr>
        <w:t xml:space="preserve">:00 horas del día </w:t>
      </w:r>
      <w:r w:rsidR="001530CA" w:rsidRPr="001530CA">
        <w:rPr>
          <w:rFonts w:ascii="Tahoma" w:eastAsia="Times New Roman" w:hAnsi="Tahoma" w:cs="Tahoma"/>
          <w:lang w:val="es-ES_tradnl" w:eastAsia="es-CR"/>
        </w:rPr>
        <w:t>01 de abril</w:t>
      </w:r>
      <w:r w:rsidRPr="001530CA">
        <w:rPr>
          <w:rFonts w:ascii="Tahoma" w:eastAsia="Times New Roman" w:hAnsi="Tahoma" w:cs="Tahoma"/>
          <w:lang w:val="es-ES_tradnl" w:eastAsia="es-CR"/>
        </w:rPr>
        <w:t xml:space="preserve"> del 2013,</w:t>
      </w:r>
      <w:r w:rsidRPr="000D2F92">
        <w:rPr>
          <w:rFonts w:ascii="Tahoma" w:eastAsia="Times New Roman" w:hAnsi="Tahoma" w:cs="Tahoma"/>
          <w:lang w:val="es-ES_tradnl" w:eastAsia="es-CR"/>
        </w:rPr>
        <w:t xml:space="preserve"> ubicado en el primer piso del Edificio Principal, avenida central y primera, calles 2 y 4, según reloj marcador de la Proveeduría, con sujeción a los requisitos y demás condiciones que se detallan en el presente cartel, según el siguiente requerimiento</w:t>
      </w:r>
      <w:r w:rsidRPr="000D2F92">
        <w:rPr>
          <w:rFonts w:ascii="Tahoma" w:eastAsia="Times New Roman" w:hAnsi="Tahoma" w:cs="Tahoma"/>
          <w:lang w:val="es-MX" w:eastAsia="es-CR"/>
        </w:rPr>
        <w:t xml:space="preserve">: </w:t>
      </w:r>
    </w:p>
    <w:p w:rsidR="00520476" w:rsidRPr="000D2F92" w:rsidRDefault="00520476" w:rsidP="00565C20">
      <w:pPr>
        <w:ind w:right="-8"/>
        <w:rPr>
          <w:rFonts w:ascii="Tahoma" w:hAnsi="Tahoma" w:cs="Tahoma"/>
          <w:lang w:val="es-CR"/>
        </w:rPr>
      </w:pPr>
    </w:p>
    <w:tbl>
      <w:tblPr>
        <w:tblW w:w="0" w:type="auto"/>
        <w:jc w:val="cente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45"/>
      </w:tblGrid>
      <w:tr w:rsidR="00520476" w:rsidRPr="000D2F92" w:rsidTr="00565C20">
        <w:trPr>
          <w:jc w:val="center"/>
        </w:trPr>
        <w:tc>
          <w:tcPr>
            <w:tcW w:w="1951" w:type="dxa"/>
          </w:tcPr>
          <w:p w:rsidR="00520476" w:rsidRPr="000D2F92" w:rsidRDefault="00520476" w:rsidP="00565C20">
            <w:pPr>
              <w:spacing w:after="0" w:line="240" w:lineRule="auto"/>
              <w:ind w:right="-8"/>
              <w:jc w:val="center"/>
              <w:rPr>
                <w:rFonts w:ascii="Tahoma" w:eastAsia="Times New Roman" w:hAnsi="Tahoma" w:cs="Tahoma"/>
                <w:b/>
                <w:lang w:val="es-ES_tradnl" w:eastAsia="es-ES"/>
              </w:rPr>
            </w:pPr>
            <w:r w:rsidRPr="000D2F92">
              <w:rPr>
                <w:rFonts w:ascii="Tahoma" w:eastAsia="Times New Roman" w:hAnsi="Tahoma" w:cs="Tahoma"/>
                <w:b/>
                <w:lang w:val="es-ES_tradnl" w:eastAsia="es-ES"/>
              </w:rPr>
              <w:t>RENGLON</w:t>
            </w:r>
          </w:p>
        </w:tc>
        <w:tc>
          <w:tcPr>
            <w:tcW w:w="7545" w:type="dxa"/>
          </w:tcPr>
          <w:p w:rsidR="00520476" w:rsidRPr="000D2F92" w:rsidRDefault="00520476" w:rsidP="00565C20">
            <w:pPr>
              <w:spacing w:after="0" w:line="240" w:lineRule="auto"/>
              <w:ind w:right="-8"/>
              <w:jc w:val="center"/>
              <w:rPr>
                <w:rFonts w:ascii="Tahoma" w:eastAsia="Times New Roman" w:hAnsi="Tahoma" w:cs="Tahoma"/>
                <w:b/>
                <w:lang w:val="es-ES_tradnl" w:eastAsia="es-ES"/>
              </w:rPr>
            </w:pPr>
            <w:r w:rsidRPr="000D2F92">
              <w:rPr>
                <w:rFonts w:ascii="Tahoma" w:eastAsia="Times New Roman" w:hAnsi="Tahoma" w:cs="Tahoma"/>
                <w:b/>
                <w:lang w:val="es-ES_tradnl" w:eastAsia="es-ES"/>
              </w:rPr>
              <w:t>DESCRIPCIÓN</w:t>
            </w:r>
          </w:p>
        </w:tc>
      </w:tr>
      <w:tr w:rsidR="00520476" w:rsidRPr="001530CA" w:rsidTr="00565C20">
        <w:trPr>
          <w:jc w:val="center"/>
        </w:trPr>
        <w:tc>
          <w:tcPr>
            <w:tcW w:w="1951" w:type="dxa"/>
          </w:tcPr>
          <w:p w:rsidR="00520476" w:rsidRPr="000D2F92" w:rsidRDefault="00520476" w:rsidP="005B4BD2">
            <w:pPr>
              <w:spacing w:after="0" w:line="240" w:lineRule="auto"/>
              <w:ind w:right="-8"/>
              <w:jc w:val="center"/>
              <w:rPr>
                <w:rFonts w:ascii="Tahoma" w:eastAsia="Times New Roman" w:hAnsi="Tahoma" w:cs="Tahoma"/>
                <w:lang w:val="es-ES_tradnl" w:eastAsia="es-ES"/>
              </w:rPr>
            </w:pPr>
            <w:r w:rsidRPr="000D2F92">
              <w:rPr>
                <w:rFonts w:ascii="Tahoma" w:eastAsia="Times New Roman" w:hAnsi="Tahoma" w:cs="Tahoma"/>
                <w:lang w:val="es-ES_tradnl" w:eastAsia="es-ES"/>
              </w:rPr>
              <w:t>1</w:t>
            </w:r>
          </w:p>
        </w:tc>
        <w:tc>
          <w:tcPr>
            <w:tcW w:w="7545" w:type="dxa"/>
          </w:tcPr>
          <w:p w:rsidR="00520476" w:rsidRPr="000D2F92" w:rsidRDefault="00520476" w:rsidP="00565C20">
            <w:pPr>
              <w:spacing w:after="0" w:line="240" w:lineRule="auto"/>
              <w:ind w:right="-8"/>
              <w:jc w:val="both"/>
              <w:rPr>
                <w:rFonts w:ascii="Tahoma" w:eastAsia="Times New Roman" w:hAnsi="Tahoma" w:cs="Tahoma"/>
                <w:lang w:val="es-ES_tradnl" w:eastAsia="es-ES"/>
              </w:rPr>
            </w:pPr>
            <w:r w:rsidRPr="000D2F92">
              <w:rPr>
                <w:rFonts w:ascii="Tahoma" w:eastAsia="Times New Roman" w:hAnsi="Tahoma" w:cs="Tahoma"/>
                <w:lang w:val="es-ES_tradnl" w:eastAsia="es-ES"/>
              </w:rPr>
              <w:t>Contratación de una empresa o profesional que brinde el servicio de restauración y conservación de un conjunto de  217 obras de la Colección de Artes Visuales del Banco central de Costa Rica y la fabricación de 14 Cajas de embalaje para dibujos en papel de la Colección de Artes Visuales (Ver Anexo adjunto).</w:t>
            </w:r>
          </w:p>
        </w:tc>
      </w:tr>
    </w:tbl>
    <w:p w:rsidR="00520476" w:rsidRPr="000D2F92" w:rsidRDefault="00520476" w:rsidP="00565C20">
      <w:pPr>
        <w:spacing w:after="0" w:line="240" w:lineRule="auto"/>
        <w:ind w:right="-8"/>
        <w:jc w:val="both"/>
        <w:rPr>
          <w:rFonts w:ascii="Tahoma" w:eastAsia="Times New Roman" w:hAnsi="Tahoma" w:cs="Tahoma"/>
          <w:lang w:val="es-ES_tradnl" w:eastAsia="es-ES"/>
        </w:rPr>
      </w:pPr>
    </w:p>
    <w:p w:rsidR="00520476" w:rsidRPr="000D2F92" w:rsidRDefault="00520476" w:rsidP="00565C20">
      <w:pPr>
        <w:spacing w:after="0" w:line="240" w:lineRule="auto"/>
        <w:ind w:right="-8"/>
        <w:jc w:val="both"/>
        <w:rPr>
          <w:rFonts w:ascii="Tahoma" w:eastAsia="Times New Roman" w:hAnsi="Tahoma" w:cs="Tahoma"/>
          <w:lang w:val="es-CR" w:eastAsia="es-ES"/>
        </w:rPr>
      </w:pPr>
    </w:p>
    <w:p w:rsidR="00520476" w:rsidRPr="000D2F92" w:rsidRDefault="00520476" w:rsidP="00565C20">
      <w:pPr>
        <w:spacing w:after="0" w:line="240" w:lineRule="auto"/>
        <w:ind w:right="-8"/>
        <w:jc w:val="both"/>
        <w:rPr>
          <w:rFonts w:ascii="Tahoma" w:eastAsia="Times New Roman" w:hAnsi="Tahoma" w:cs="Tahoma"/>
          <w:lang w:val="es-CR" w:eastAsia="es-CR"/>
        </w:rPr>
      </w:pPr>
      <w:r w:rsidRPr="000D2F92">
        <w:rPr>
          <w:rFonts w:ascii="Tahoma" w:eastAsia="Times New Roman" w:hAnsi="Tahoma" w:cs="Tahoma"/>
          <w:b/>
          <w:lang w:val="es-CR" w:eastAsia="es-CR"/>
        </w:rPr>
        <w:t>REUNIÓN PREVIA:</w:t>
      </w:r>
      <w:r w:rsidRPr="000D2F92">
        <w:rPr>
          <w:rFonts w:ascii="Tahoma" w:eastAsia="Times New Roman" w:hAnsi="Tahoma" w:cs="Tahoma"/>
          <w:lang w:val="es-CR" w:eastAsia="es-CR"/>
        </w:rPr>
        <w:t xml:space="preserve"> A los posibles oferentes interesados en participar en esta licitación se les invita a asistir a una reunión previa a la recepción de ofertas, la cual se realizará por única vez, el día </w:t>
      </w:r>
      <w:r w:rsidR="001530CA">
        <w:rPr>
          <w:rFonts w:ascii="Tahoma" w:eastAsia="Times New Roman" w:hAnsi="Tahoma" w:cs="Tahoma"/>
          <w:lang w:val="es-CR" w:eastAsia="es-CR"/>
        </w:rPr>
        <w:t xml:space="preserve">19 de </w:t>
      </w:r>
      <w:r w:rsidR="001530CA" w:rsidRPr="001530CA">
        <w:rPr>
          <w:rFonts w:ascii="Tahoma" w:eastAsia="Times New Roman" w:hAnsi="Tahoma" w:cs="Tahoma"/>
          <w:lang w:val="es-CR" w:eastAsia="es-CR"/>
        </w:rPr>
        <w:t xml:space="preserve">marzo </w:t>
      </w:r>
      <w:r w:rsidRPr="001530CA">
        <w:rPr>
          <w:rFonts w:ascii="Tahoma" w:eastAsia="Times New Roman" w:hAnsi="Tahoma" w:cs="Tahoma"/>
          <w:lang w:val="es-CR" w:eastAsia="es-CR"/>
        </w:rPr>
        <w:t xml:space="preserve">del 2013, a las </w:t>
      </w:r>
      <w:r w:rsidR="001530CA" w:rsidRPr="001530CA">
        <w:rPr>
          <w:rFonts w:ascii="Tahoma" w:eastAsia="Times New Roman" w:hAnsi="Tahoma" w:cs="Tahoma"/>
          <w:lang w:val="es-CR" w:eastAsia="es-CR"/>
        </w:rPr>
        <w:t>10</w:t>
      </w:r>
      <w:r w:rsidRPr="001530CA">
        <w:rPr>
          <w:rFonts w:ascii="Tahoma" w:eastAsia="Times New Roman" w:hAnsi="Tahoma" w:cs="Tahoma"/>
          <w:lang w:val="es-CR" w:eastAsia="es-CR"/>
        </w:rPr>
        <w:t>:</w:t>
      </w:r>
      <w:r w:rsidR="001530CA" w:rsidRPr="001530CA">
        <w:rPr>
          <w:rFonts w:ascii="Tahoma" w:eastAsia="Times New Roman" w:hAnsi="Tahoma" w:cs="Tahoma"/>
          <w:lang w:val="es-CR" w:eastAsia="es-CR"/>
        </w:rPr>
        <w:t>00</w:t>
      </w:r>
      <w:r w:rsidRPr="001530CA">
        <w:rPr>
          <w:rFonts w:ascii="Tahoma" w:eastAsia="Times New Roman" w:hAnsi="Tahoma" w:cs="Tahoma"/>
          <w:lang w:val="es-CR" w:eastAsia="es-CR"/>
        </w:rPr>
        <w:t xml:space="preserve"> horas, en las oficinas</w:t>
      </w:r>
      <w:r w:rsidRPr="000D2F92">
        <w:rPr>
          <w:rFonts w:ascii="Tahoma" w:eastAsia="Times New Roman" w:hAnsi="Tahoma" w:cs="Tahoma"/>
          <w:lang w:val="es-CR" w:eastAsia="es-CR"/>
        </w:rPr>
        <w:t xml:space="preserve"> del Departamento de Proveeduría, en el primer piso del edificio principal del BCCR, </w:t>
      </w:r>
      <w:r w:rsidRPr="000D2F92">
        <w:rPr>
          <w:rFonts w:ascii="Tahoma" w:eastAsia="Times New Roman" w:hAnsi="Tahoma" w:cs="Tahoma"/>
          <w:lang w:val="es-MX" w:eastAsia="es-CR"/>
        </w:rPr>
        <w:t xml:space="preserve">con el fin de </w:t>
      </w:r>
      <w:r w:rsidRPr="000D2F92">
        <w:rPr>
          <w:rFonts w:ascii="Tahoma" w:eastAsia="Times New Roman" w:hAnsi="Tahoma" w:cs="Tahoma"/>
          <w:lang w:val="es-CR" w:eastAsia="es-CR"/>
        </w:rPr>
        <w:t>evacuar consultas</w:t>
      </w:r>
      <w:r w:rsidRPr="000D2F92">
        <w:rPr>
          <w:rFonts w:ascii="Tahoma" w:eastAsia="Times New Roman" w:hAnsi="Tahoma" w:cs="Tahoma"/>
          <w:lang w:val="es-MX" w:eastAsia="es-CR"/>
        </w:rPr>
        <w:t xml:space="preserve"> y realice un acercamiento a las mismas y pueda proponer su oferta económica</w:t>
      </w:r>
      <w:r w:rsidRPr="000D2F92">
        <w:rPr>
          <w:rFonts w:ascii="Tahoma" w:eastAsia="Times New Roman" w:hAnsi="Tahoma" w:cs="Tahoma"/>
          <w:lang w:val="es-CR" w:eastAsia="es-CR"/>
        </w:rPr>
        <w:t>.</w:t>
      </w:r>
    </w:p>
    <w:p w:rsidR="00520476" w:rsidRPr="000D2F92" w:rsidRDefault="00520476" w:rsidP="00565C20">
      <w:pPr>
        <w:spacing w:after="0" w:line="240" w:lineRule="auto"/>
        <w:ind w:right="-8"/>
        <w:jc w:val="both"/>
        <w:rPr>
          <w:rFonts w:ascii="Tahoma" w:eastAsia="Times New Roman" w:hAnsi="Tahoma" w:cs="Tahoma"/>
          <w:lang w:val="es-CR" w:eastAsia="es-ES"/>
        </w:rPr>
      </w:pPr>
    </w:p>
    <w:p w:rsidR="00520476" w:rsidRPr="000D2F92" w:rsidRDefault="00520476" w:rsidP="00565C20">
      <w:pPr>
        <w:widowControl w:val="0"/>
        <w:numPr>
          <w:ilvl w:val="0"/>
          <w:numId w:val="1"/>
        </w:numPr>
        <w:tabs>
          <w:tab w:val="num" w:pos="-993"/>
        </w:tabs>
        <w:spacing w:after="240" w:line="240" w:lineRule="auto"/>
        <w:ind w:left="0" w:right="-6" w:firstLine="0"/>
        <w:jc w:val="center"/>
        <w:rPr>
          <w:rFonts w:ascii="Tahoma" w:eastAsia="Times New Roman" w:hAnsi="Tahoma" w:cs="Tahoma"/>
          <w:b/>
          <w:lang w:val="es-CR" w:eastAsia="es-CR"/>
        </w:rPr>
      </w:pPr>
      <w:r w:rsidRPr="000D2F92">
        <w:rPr>
          <w:rFonts w:ascii="Tahoma" w:eastAsia="Times New Roman" w:hAnsi="Tahoma" w:cs="Tahoma"/>
          <w:b/>
          <w:lang w:val="es-CR" w:eastAsia="es-CR"/>
        </w:rPr>
        <w:t xml:space="preserve">ADMISIBILIDAD </w:t>
      </w:r>
    </w:p>
    <w:p w:rsidR="00520476" w:rsidRPr="000D2F92" w:rsidRDefault="00520476" w:rsidP="00565C20">
      <w:pPr>
        <w:widowControl w:val="0"/>
        <w:numPr>
          <w:ilvl w:val="1"/>
          <w:numId w:val="2"/>
        </w:numPr>
        <w:spacing w:after="120" w:line="240" w:lineRule="auto"/>
        <w:ind w:left="0" w:right="-6" w:firstLine="0"/>
        <w:jc w:val="both"/>
        <w:rPr>
          <w:rFonts w:ascii="Tahoma" w:eastAsia="Times New Roman" w:hAnsi="Tahoma" w:cs="Tahoma"/>
          <w:b/>
          <w:lang w:val="es-CR" w:eastAsia="es-CR"/>
        </w:rPr>
      </w:pPr>
      <w:r w:rsidRPr="000D2F92">
        <w:rPr>
          <w:rFonts w:ascii="Tahoma" w:eastAsia="Times New Roman" w:hAnsi="Tahoma" w:cs="Tahoma"/>
          <w:b/>
          <w:lang w:val="es-CR" w:eastAsia="es-CR"/>
        </w:rPr>
        <w:t>REQUISITOS MÍNIMOS DEL OFERENTE:</w:t>
      </w:r>
    </w:p>
    <w:p w:rsidR="00520476" w:rsidRPr="000D2F92" w:rsidRDefault="00520476" w:rsidP="00565C20">
      <w:pPr>
        <w:widowControl w:val="0"/>
        <w:numPr>
          <w:ilvl w:val="2"/>
          <w:numId w:val="2"/>
        </w:numPr>
        <w:spacing w:after="120" w:line="240" w:lineRule="auto"/>
        <w:ind w:left="0" w:right="-6" w:firstLine="0"/>
        <w:jc w:val="both"/>
        <w:rPr>
          <w:rFonts w:ascii="Tahoma" w:eastAsia="Times New Roman" w:hAnsi="Tahoma" w:cs="Tahoma"/>
          <w:lang w:val="es-CR" w:eastAsia="es-CR"/>
        </w:rPr>
      </w:pPr>
      <w:r w:rsidRPr="000D2F92">
        <w:rPr>
          <w:rFonts w:ascii="Tahoma" w:eastAsia="Times New Roman" w:hAnsi="Tahoma" w:cs="Tahoma"/>
          <w:lang w:val="es-CR" w:eastAsia="es-CR"/>
        </w:rPr>
        <w:t>El oferente deberá contar con el grado mínimo de bachillerato en artes, humanidades, ciencias sociales o ciencias exactas, para lo cual deberá aportar una copia del título universitario debidamente autenticado por abogado. En el caso del ser empresa, debe indicar el nombre de un restaurador responsable que cumpla con tales requisitos y garantizar que dicha persona formará parte del equipo de restauración.</w:t>
      </w:r>
    </w:p>
    <w:p w:rsidR="00520476" w:rsidRPr="000D2F92" w:rsidRDefault="00520476" w:rsidP="00374032">
      <w:pPr>
        <w:widowControl w:val="0"/>
        <w:numPr>
          <w:ilvl w:val="2"/>
          <w:numId w:val="2"/>
        </w:numPr>
        <w:spacing w:after="120" w:line="240" w:lineRule="auto"/>
        <w:ind w:left="720" w:right="-6" w:firstLine="0"/>
        <w:jc w:val="both"/>
        <w:rPr>
          <w:rFonts w:ascii="Tahoma" w:eastAsia="Times New Roman" w:hAnsi="Tahoma" w:cs="Tahoma"/>
          <w:lang w:val="es-CR" w:eastAsia="es-CR"/>
        </w:rPr>
      </w:pPr>
      <w:r w:rsidRPr="000D2F92">
        <w:rPr>
          <w:rFonts w:ascii="Tahoma" w:eastAsia="Times New Roman" w:hAnsi="Tahoma" w:cs="Tahoma"/>
          <w:lang w:val="es-CR" w:eastAsia="es-CR"/>
        </w:rPr>
        <w:t xml:space="preserve">El oferente deberá tener una experiencia mínima de 6 años en restauración y conservación de obras de arte, y un amplio conocimiento en las siguiente técnicas: </w:t>
      </w:r>
    </w:p>
    <w:p w:rsidR="00520476" w:rsidRPr="000D2F92" w:rsidRDefault="00520476" w:rsidP="00374032">
      <w:pPr>
        <w:widowControl w:val="0"/>
        <w:numPr>
          <w:ilvl w:val="3"/>
          <w:numId w:val="2"/>
        </w:numPr>
        <w:spacing w:after="120" w:line="240" w:lineRule="auto"/>
        <w:ind w:left="720" w:right="-6" w:firstLine="0"/>
        <w:jc w:val="both"/>
        <w:rPr>
          <w:rFonts w:ascii="Tahoma" w:eastAsia="Times New Roman" w:hAnsi="Tahoma" w:cs="Tahoma"/>
          <w:lang w:val="es-CR" w:eastAsia="es-CR"/>
        </w:rPr>
      </w:pPr>
      <w:r w:rsidRPr="000D2F92">
        <w:rPr>
          <w:rFonts w:ascii="Tahoma" w:eastAsia="Times New Roman" w:hAnsi="Tahoma" w:cs="Tahoma"/>
          <w:b/>
          <w:lang w:val="es-CR" w:eastAsia="es-CR"/>
        </w:rPr>
        <w:t xml:space="preserve">Pintura empleada sobre soportes diversos </w:t>
      </w:r>
      <w:r w:rsidRPr="000D2F92">
        <w:rPr>
          <w:rFonts w:ascii="Tahoma" w:eastAsia="Times New Roman" w:hAnsi="Tahoma" w:cs="Tahoma"/>
          <w:lang w:val="es-CR" w:eastAsia="es-CR"/>
        </w:rPr>
        <w:t>como tela, papel, cartón y madera; medios como el óleo, la acuarela, el acrílico, la témpera o el gouache, la tinta, la laca, el esmalte y la tiza pastel; y con aplicaciones como arena, madera, textiles, papel y metal.</w:t>
      </w:r>
    </w:p>
    <w:p w:rsidR="00520476" w:rsidRPr="000D2F92" w:rsidRDefault="00520476" w:rsidP="00374032">
      <w:pPr>
        <w:widowControl w:val="0"/>
        <w:numPr>
          <w:ilvl w:val="3"/>
          <w:numId w:val="2"/>
        </w:numPr>
        <w:spacing w:after="120" w:line="240" w:lineRule="auto"/>
        <w:ind w:left="720" w:right="-6" w:firstLine="0"/>
        <w:jc w:val="both"/>
        <w:rPr>
          <w:rFonts w:ascii="Tahoma" w:eastAsia="Times New Roman" w:hAnsi="Tahoma" w:cs="Tahoma"/>
          <w:lang w:val="es-CR" w:eastAsia="es-CR"/>
        </w:rPr>
      </w:pPr>
      <w:r w:rsidRPr="000D2F92">
        <w:rPr>
          <w:rFonts w:ascii="Tahoma" w:eastAsia="Times New Roman" w:hAnsi="Tahoma" w:cs="Tahoma"/>
          <w:b/>
          <w:lang w:val="es-CR" w:eastAsia="es-CR"/>
        </w:rPr>
        <w:t xml:space="preserve">Escultura </w:t>
      </w:r>
      <w:r w:rsidRPr="000D2F92">
        <w:rPr>
          <w:rFonts w:ascii="Tahoma" w:eastAsia="Times New Roman" w:hAnsi="Tahoma" w:cs="Tahoma"/>
          <w:lang w:val="es-CR" w:eastAsia="es-CR"/>
        </w:rPr>
        <w:t>en bulto y en relieve modelada, tallada con materiales como piedra, madera, mármol.</w:t>
      </w:r>
    </w:p>
    <w:p w:rsidR="00520476" w:rsidRPr="000D2F92" w:rsidRDefault="00520476" w:rsidP="00374032">
      <w:pPr>
        <w:widowControl w:val="0"/>
        <w:numPr>
          <w:ilvl w:val="3"/>
          <w:numId w:val="2"/>
        </w:numPr>
        <w:spacing w:after="120" w:line="240" w:lineRule="auto"/>
        <w:ind w:left="720" w:right="-6" w:firstLine="0"/>
        <w:jc w:val="both"/>
        <w:rPr>
          <w:rFonts w:ascii="Tahoma" w:eastAsia="Times New Roman" w:hAnsi="Tahoma" w:cs="Tahoma"/>
          <w:lang w:val="es-CR" w:eastAsia="es-CR"/>
        </w:rPr>
      </w:pPr>
      <w:r w:rsidRPr="000D2F92">
        <w:rPr>
          <w:rFonts w:ascii="Tahoma" w:eastAsia="Times New Roman" w:hAnsi="Tahoma" w:cs="Tahoma"/>
          <w:b/>
          <w:lang w:val="es-CR" w:eastAsia="es-CR"/>
        </w:rPr>
        <w:t>Dibujo y grabado sobre papel o cartón con medios y técnicas</w:t>
      </w:r>
      <w:r w:rsidRPr="000D2F92">
        <w:rPr>
          <w:rFonts w:ascii="Tahoma" w:eastAsia="Times New Roman" w:hAnsi="Tahoma" w:cs="Tahoma"/>
          <w:lang w:val="es-CR" w:eastAsia="es-CR"/>
        </w:rPr>
        <w:t xml:space="preserve"> como lápiz de grafito, lápices y crayones de cera, lápices de color, carboncillo, sanguina, plumilla, marcadores, grabado en metal, xilografía, litografía, serigrafía e </w:t>
      </w:r>
      <w:proofErr w:type="spellStart"/>
      <w:r w:rsidRPr="000D2F92">
        <w:rPr>
          <w:rFonts w:ascii="Tahoma" w:eastAsia="Times New Roman" w:hAnsi="Tahoma" w:cs="Tahoma"/>
          <w:lang w:val="es-CR" w:eastAsia="es-CR"/>
        </w:rPr>
        <w:t>intaglio</w:t>
      </w:r>
      <w:proofErr w:type="spellEnd"/>
      <w:r w:rsidRPr="000D2F92">
        <w:rPr>
          <w:rFonts w:ascii="Tahoma" w:eastAsia="Times New Roman" w:hAnsi="Tahoma" w:cs="Tahoma"/>
          <w:lang w:val="es-CR" w:eastAsia="es-CR"/>
        </w:rPr>
        <w:t xml:space="preserve">. </w:t>
      </w:r>
    </w:p>
    <w:p w:rsidR="00520476" w:rsidRPr="000D2F92" w:rsidRDefault="00520476" w:rsidP="00374032">
      <w:pPr>
        <w:widowControl w:val="0"/>
        <w:spacing w:after="120" w:line="240" w:lineRule="auto"/>
        <w:ind w:left="720" w:right="-6"/>
        <w:jc w:val="both"/>
        <w:rPr>
          <w:rFonts w:ascii="Tahoma" w:eastAsia="Times New Roman" w:hAnsi="Tahoma" w:cs="Tahoma"/>
          <w:lang w:val="es-CR" w:eastAsia="es-CR"/>
        </w:rPr>
      </w:pPr>
      <w:r w:rsidRPr="000D2F92">
        <w:rPr>
          <w:rFonts w:ascii="Tahoma" w:eastAsia="Times New Roman" w:hAnsi="Tahoma" w:cs="Tahoma"/>
          <w:lang w:val="es-CR" w:eastAsia="es-CR"/>
        </w:rPr>
        <w:lastRenderedPageBreak/>
        <w:t>Para lo cual deberá aportar una declaración jurada en la cual haga constar tal condición.</w:t>
      </w:r>
    </w:p>
    <w:p w:rsidR="00520476" w:rsidRPr="000D2F92" w:rsidRDefault="00520476" w:rsidP="00374032">
      <w:pPr>
        <w:widowControl w:val="0"/>
        <w:numPr>
          <w:ilvl w:val="2"/>
          <w:numId w:val="2"/>
        </w:numPr>
        <w:spacing w:after="120" w:line="240" w:lineRule="auto"/>
        <w:ind w:left="720" w:right="-6" w:firstLine="0"/>
        <w:jc w:val="both"/>
        <w:rPr>
          <w:rFonts w:ascii="Tahoma" w:eastAsia="Times New Roman" w:hAnsi="Tahoma" w:cs="Tahoma"/>
          <w:lang w:val="es-CR" w:eastAsia="es-CR"/>
        </w:rPr>
      </w:pPr>
      <w:r w:rsidRPr="000D2F92">
        <w:rPr>
          <w:rFonts w:ascii="Tahoma" w:eastAsia="Times New Roman" w:hAnsi="Tahoma" w:cs="Tahoma"/>
          <w:lang w:val="es-CR" w:eastAsia="es-CR"/>
        </w:rPr>
        <w:t xml:space="preserve">El oferente deberá </w:t>
      </w:r>
      <w:r w:rsidR="003E6B5B" w:rsidRPr="000D2F92">
        <w:rPr>
          <w:rFonts w:ascii="Tahoma" w:eastAsia="Times New Roman" w:hAnsi="Tahoma" w:cs="Tahoma"/>
          <w:lang w:val="es-CR" w:eastAsia="es-CR"/>
        </w:rPr>
        <w:t xml:space="preserve">contar con una experiencia mínima de 20 obras restauradas en los últimos 2 años, para lo cual debe adjuntar </w:t>
      </w:r>
      <w:r w:rsidRPr="000D2F92">
        <w:rPr>
          <w:rFonts w:ascii="Tahoma" w:eastAsia="Times New Roman" w:hAnsi="Tahoma" w:cs="Tahoma"/>
          <w:lang w:val="es-CR" w:eastAsia="es-CR"/>
        </w:rPr>
        <w:t xml:space="preserve">un detalle de los trabajos de restauración y conservación de obras de arte realizados en instituciones públicas o en colecciones privadas, </w:t>
      </w:r>
      <w:r w:rsidR="003E6B5B" w:rsidRPr="000D2F92">
        <w:rPr>
          <w:rFonts w:ascii="Tahoma" w:eastAsia="Times New Roman" w:hAnsi="Tahoma" w:cs="Tahoma"/>
          <w:lang w:val="es-CR" w:eastAsia="es-CR"/>
        </w:rPr>
        <w:t>según el siguiente cuadro:</w:t>
      </w:r>
      <w:r w:rsidRPr="000D2F92">
        <w:rPr>
          <w:rFonts w:ascii="Tahoma" w:eastAsia="Times New Roman" w:hAnsi="Tahoma" w:cs="Tahoma"/>
          <w:lang w:val="es-CR" w:eastAsia="es-CR"/>
        </w:rPr>
        <w:t xml:space="preserve"> </w:t>
      </w:r>
    </w:p>
    <w:p w:rsidR="00520476" w:rsidRPr="00520476" w:rsidRDefault="00520476" w:rsidP="00565C20">
      <w:pPr>
        <w:widowControl w:val="0"/>
        <w:spacing w:after="120" w:line="240" w:lineRule="auto"/>
        <w:ind w:right="-6"/>
        <w:jc w:val="both"/>
        <w:rPr>
          <w:rFonts w:ascii="Tahoma" w:eastAsia="Times New Roman" w:hAnsi="Tahoma" w:cs="Tahoma"/>
          <w:sz w:val="22"/>
          <w:szCs w:val="22"/>
          <w:lang w:val="es-CR" w:eastAsia="es-C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2212"/>
        <w:gridCol w:w="1100"/>
        <w:gridCol w:w="1808"/>
        <w:gridCol w:w="2124"/>
        <w:gridCol w:w="1477"/>
      </w:tblGrid>
      <w:tr w:rsidR="00520476" w:rsidRPr="003E6B5B" w:rsidTr="00137B6A">
        <w:trPr>
          <w:jc w:val="center"/>
        </w:trPr>
        <w:tc>
          <w:tcPr>
            <w:tcW w:w="1242" w:type="dxa"/>
          </w:tcPr>
          <w:p w:rsidR="00520476" w:rsidRPr="003E6B5B" w:rsidRDefault="00520476" w:rsidP="00565C20">
            <w:pPr>
              <w:widowControl w:val="0"/>
              <w:spacing w:after="120" w:line="240" w:lineRule="auto"/>
              <w:ind w:right="-6"/>
              <w:jc w:val="center"/>
              <w:rPr>
                <w:rFonts w:ascii="Tahoma" w:eastAsia="Times New Roman" w:hAnsi="Tahoma" w:cs="Tahoma"/>
                <w:b/>
                <w:sz w:val="18"/>
                <w:szCs w:val="22"/>
                <w:lang w:val="es-CR" w:eastAsia="es-CR"/>
              </w:rPr>
            </w:pPr>
            <w:r w:rsidRPr="003E6B5B">
              <w:rPr>
                <w:rFonts w:ascii="Tahoma" w:eastAsia="Times New Roman" w:hAnsi="Tahoma" w:cs="Tahoma"/>
                <w:b/>
                <w:sz w:val="18"/>
                <w:szCs w:val="22"/>
                <w:lang w:val="es-CR" w:eastAsia="es-CR"/>
              </w:rPr>
              <w:t>Nombre cliente</w:t>
            </w:r>
          </w:p>
        </w:tc>
        <w:tc>
          <w:tcPr>
            <w:tcW w:w="2268" w:type="dxa"/>
          </w:tcPr>
          <w:p w:rsidR="00520476" w:rsidRPr="003E6B5B" w:rsidRDefault="00520476" w:rsidP="00565C20">
            <w:pPr>
              <w:widowControl w:val="0"/>
              <w:spacing w:after="120" w:line="240" w:lineRule="auto"/>
              <w:ind w:right="-6"/>
              <w:jc w:val="center"/>
              <w:rPr>
                <w:rFonts w:ascii="Tahoma" w:eastAsia="Times New Roman" w:hAnsi="Tahoma" w:cs="Tahoma"/>
                <w:b/>
                <w:sz w:val="18"/>
                <w:szCs w:val="22"/>
                <w:lang w:val="es-CR" w:eastAsia="es-CR"/>
              </w:rPr>
            </w:pPr>
            <w:r w:rsidRPr="003E6B5B">
              <w:rPr>
                <w:rFonts w:ascii="Tahoma" w:eastAsia="Times New Roman" w:hAnsi="Tahoma" w:cs="Tahoma"/>
                <w:b/>
                <w:sz w:val="18"/>
                <w:szCs w:val="22"/>
                <w:lang w:val="es-CR" w:eastAsia="es-CR"/>
              </w:rPr>
              <w:t>Descripción de los trabajos realizados</w:t>
            </w:r>
          </w:p>
        </w:tc>
        <w:tc>
          <w:tcPr>
            <w:tcW w:w="1101" w:type="dxa"/>
          </w:tcPr>
          <w:p w:rsidR="00520476" w:rsidRPr="003E6B5B" w:rsidRDefault="00520476" w:rsidP="00565C20">
            <w:pPr>
              <w:widowControl w:val="0"/>
              <w:spacing w:after="120" w:line="240" w:lineRule="auto"/>
              <w:ind w:right="-6"/>
              <w:jc w:val="center"/>
              <w:rPr>
                <w:rFonts w:ascii="Tahoma" w:eastAsia="Times New Roman" w:hAnsi="Tahoma" w:cs="Tahoma"/>
                <w:b/>
                <w:sz w:val="18"/>
                <w:szCs w:val="22"/>
                <w:lang w:val="es-CR" w:eastAsia="es-CR"/>
              </w:rPr>
            </w:pPr>
            <w:r w:rsidRPr="003E6B5B">
              <w:rPr>
                <w:rFonts w:ascii="Tahoma" w:eastAsia="Times New Roman" w:hAnsi="Tahoma" w:cs="Tahoma"/>
                <w:b/>
                <w:sz w:val="18"/>
                <w:szCs w:val="22"/>
                <w:lang w:val="es-CR" w:eastAsia="es-CR"/>
              </w:rPr>
              <w:t>Fecha ejecución</w:t>
            </w:r>
          </w:p>
        </w:tc>
        <w:tc>
          <w:tcPr>
            <w:tcW w:w="1836" w:type="dxa"/>
          </w:tcPr>
          <w:p w:rsidR="00520476" w:rsidRPr="003E6B5B" w:rsidRDefault="00520476" w:rsidP="003E6B5B">
            <w:pPr>
              <w:widowControl w:val="0"/>
              <w:spacing w:after="120" w:line="240" w:lineRule="auto"/>
              <w:ind w:right="-6"/>
              <w:jc w:val="center"/>
              <w:rPr>
                <w:rFonts w:ascii="Tahoma" w:eastAsia="Times New Roman" w:hAnsi="Tahoma" w:cs="Tahoma"/>
                <w:b/>
                <w:sz w:val="18"/>
                <w:szCs w:val="22"/>
                <w:lang w:val="es-CR" w:eastAsia="es-CR"/>
              </w:rPr>
            </w:pPr>
            <w:r w:rsidRPr="003E6B5B">
              <w:rPr>
                <w:rFonts w:ascii="Tahoma" w:eastAsia="Times New Roman" w:hAnsi="Tahoma" w:cs="Tahoma"/>
                <w:b/>
                <w:sz w:val="18"/>
                <w:szCs w:val="22"/>
                <w:lang w:val="es-CR" w:eastAsia="es-CR"/>
              </w:rPr>
              <w:t>N</w:t>
            </w:r>
            <w:r w:rsidR="003E6B5B">
              <w:rPr>
                <w:rFonts w:ascii="Tahoma" w:eastAsia="Times New Roman" w:hAnsi="Tahoma" w:cs="Tahoma"/>
                <w:b/>
                <w:sz w:val="18"/>
                <w:szCs w:val="22"/>
                <w:lang w:val="es-CR" w:eastAsia="es-CR"/>
              </w:rPr>
              <w:t>º</w:t>
            </w:r>
            <w:r w:rsidRPr="003E6B5B">
              <w:rPr>
                <w:rFonts w:ascii="Tahoma" w:eastAsia="Times New Roman" w:hAnsi="Tahoma" w:cs="Tahoma"/>
                <w:b/>
                <w:sz w:val="18"/>
                <w:szCs w:val="22"/>
                <w:lang w:val="es-CR" w:eastAsia="es-CR"/>
              </w:rPr>
              <w:t xml:space="preserve"> de Obras Restauradas</w:t>
            </w:r>
          </w:p>
        </w:tc>
        <w:tc>
          <w:tcPr>
            <w:tcW w:w="2191" w:type="dxa"/>
          </w:tcPr>
          <w:p w:rsidR="003E6B5B" w:rsidRDefault="00520476" w:rsidP="003E6B5B">
            <w:pPr>
              <w:widowControl w:val="0"/>
              <w:spacing w:after="120" w:line="240" w:lineRule="auto"/>
              <w:ind w:right="-6"/>
              <w:jc w:val="center"/>
              <w:rPr>
                <w:rFonts w:ascii="Tahoma" w:eastAsia="Times New Roman" w:hAnsi="Tahoma" w:cs="Tahoma"/>
                <w:b/>
                <w:sz w:val="18"/>
                <w:szCs w:val="22"/>
                <w:lang w:val="es-CR" w:eastAsia="es-CR"/>
              </w:rPr>
            </w:pPr>
            <w:r w:rsidRPr="003E6B5B">
              <w:rPr>
                <w:rFonts w:ascii="Tahoma" w:eastAsia="Times New Roman" w:hAnsi="Tahoma" w:cs="Tahoma"/>
                <w:b/>
                <w:sz w:val="18"/>
                <w:szCs w:val="22"/>
                <w:lang w:val="es-CR" w:eastAsia="es-CR"/>
              </w:rPr>
              <w:t xml:space="preserve">Nombre </w:t>
            </w:r>
            <w:r w:rsidR="003E6B5B">
              <w:rPr>
                <w:rFonts w:ascii="Tahoma" w:eastAsia="Times New Roman" w:hAnsi="Tahoma" w:cs="Tahoma"/>
                <w:b/>
                <w:sz w:val="18"/>
                <w:szCs w:val="22"/>
                <w:lang w:val="es-CR" w:eastAsia="es-CR"/>
              </w:rPr>
              <w:t>del</w:t>
            </w:r>
            <w:r w:rsidRPr="003E6B5B">
              <w:rPr>
                <w:rFonts w:ascii="Tahoma" w:eastAsia="Times New Roman" w:hAnsi="Tahoma" w:cs="Tahoma"/>
                <w:b/>
                <w:sz w:val="18"/>
                <w:szCs w:val="22"/>
                <w:lang w:val="es-CR" w:eastAsia="es-CR"/>
              </w:rPr>
              <w:t xml:space="preserve"> </w:t>
            </w:r>
          </w:p>
          <w:p w:rsidR="00520476" w:rsidRPr="003E6B5B" w:rsidRDefault="00520476" w:rsidP="003E6B5B">
            <w:pPr>
              <w:widowControl w:val="0"/>
              <w:spacing w:after="120" w:line="240" w:lineRule="auto"/>
              <w:ind w:right="-6"/>
              <w:jc w:val="center"/>
              <w:rPr>
                <w:rFonts w:ascii="Tahoma" w:eastAsia="Times New Roman" w:hAnsi="Tahoma" w:cs="Tahoma"/>
                <w:b/>
                <w:sz w:val="18"/>
                <w:szCs w:val="22"/>
                <w:lang w:val="es-CR" w:eastAsia="es-CR"/>
              </w:rPr>
            </w:pPr>
            <w:r w:rsidRPr="003E6B5B">
              <w:rPr>
                <w:rFonts w:ascii="Tahoma" w:eastAsia="Times New Roman" w:hAnsi="Tahoma" w:cs="Tahoma"/>
                <w:b/>
                <w:sz w:val="18"/>
                <w:szCs w:val="22"/>
                <w:lang w:val="es-CR" w:eastAsia="es-CR"/>
              </w:rPr>
              <w:t>contacto</w:t>
            </w:r>
          </w:p>
        </w:tc>
        <w:tc>
          <w:tcPr>
            <w:tcW w:w="1499" w:type="dxa"/>
          </w:tcPr>
          <w:p w:rsidR="00520476" w:rsidRPr="003E6B5B" w:rsidRDefault="00520476" w:rsidP="00565C20">
            <w:pPr>
              <w:widowControl w:val="0"/>
              <w:spacing w:after="120" w:line="240" w:lineRule="auto"/>
              <w:ind w:right="-6"/>
              <w:jc w:val="center"/>
              <w:rPr>
                <w:rFonts w:ascii="Tahoma" w:eastAsia="Times New Roman" w:hAnsi="Tahoma" w:cs="Tahoma"/>
                <w:b/>
                <w:sz w:val="18"/>
                <w:szCs w:val="22"/>
                <w:lang w:val="es-CR" w:eastAsia="es-CR"/>
              </w:rPr>
            </w:pPr>
            <w:r w:rsidRPr="003E6B5B">
              <w:rPr>
                <w:rFonts w:ascii="Tahoma" w:eastAsia="Times New Roman" w:hAnsi="Tahoma" w:cs="Tahoma"/>
                <w:b/>
                <w:sz w:val="18"/>
                <w:szCs w:val="22"/>
                <w:lang w:val="es-CR" w:eastAsia="es-CR"/>
              </w:rPr>
              <w:t>Dirección, Nº teléfono</w:t>
            </w:r>
          </w:p>
        </w:tc>
      </w:tr>
      <w:tr w:rsidR="00520476" w:rsidRPr="00520476" w:rsidTr="00137B6A">
        <w:trPr>
          <w:jc w:val="center"/>
        </w:trPr>
        <w:tc>
          <w:tcPr>
            <w:tcW w:w="1242" w:type="dxa"/>
          </w:tcPr>
          <w:p w:rsidR="00520476" w:rsidRPr="00520476" w:rsidRDefault="00520476" w:rsidP="00565C20">
            <w:pPr>
              <w:widowControl w:val="0"/>
              <w:spacing w:after="120" w:line="240" w:lineRule="auto"/>
              <w:ind w:right="-6"/>
              <w:jc w:val="both"/>
              <w:rPr>
                <w:rFonts w:ascii="Tahoma" w:eastAsia="Times New Roman" w:hAnsi="Tahoma" w:cs="Tahoma"/>
                <w:sz w:val="22"/>
                <w:szCs w:val="22"/>
                <w:lang w:val="es-CR" w:eastAsia="es-CR"/>
              </w:rPr>
            </w:pPr>
          </w:p>
        </w:tc>
        <w:tc>
          <w:tcPr>
            <w:tcW w:w="2268" w:type="dxa"/>
          </w:tcPr>
          <w:p w:rsidR="00520476" w:rsidRPr="00520476" w:rsidRDefault="00520476" w:rsidP="00565C20">
            <w:pPr>
              <w:widowControl w:val="0"/>
              <w:spacing w:after="120" w:line="240" w:lineRule="auto"/>
              <w:ind w:right="-6"/>
              <w:jc w:val="both"/>
              <w:rPr>
                <w:rFonts w:ascii="Tahoma" w:eastAsia="Times New Roman" w:hAnsi="Tahoma" w:cs="Tahoma"/>
                <w:sz w:val="22"/>
                <w:szCs w:val="22"/>
                <w:lang w:val="es-CR" w:eastAsia="es-CR"/>
              </w:rPr>
            </w:pPr>
          </w:p>
        </w:tc>
        <w:tc>
          <w:tcPr>
            <w:tcW w:w="1101" w:type="dxa"/>
          </w:tcPr>
          <w:p w:rsidR="00520476" w:rsidRPr="00520476" w:rsidRDefault="00520476" w:rsidP="00565C20">
            <w:pPr>
              <w:widowControl w:val="0"/>
              <w:spacing w:after="120" w:line="240" w:lineRule="auto"/>
              <w:ind w:right="-6"/>
              <w:jc w:val="both"/>
              <w:rPr>
                <w:rFonts w:ascii="Tahoma" w:eastAsia="Times New Roman" w:hAnsi="Tahoma" w:cs="Tahoma"/>
                <w:sz w:val="22"/>
                <w:szCs w:val="22"/>
                <w:lang w:val="es-CR" w:eastAsia="es-CR"/>
              </w:rPr>
            </w:pPr>
          </w:p>
        </w:tc>
        <w:tc>
          <w:tcPr>
            <w:tcW w:w="1836" w:type="dxa"/>
          </w:tcPr>
          <w:p w:rsidR="00520476" w:rsidRPr="00520476" w:rsidRDefault="00520476" w:rsidP="00565C20">
            <w:pPr>
              <w:widowControl w:val="0"/>
              <w:spacing w:after="120" w:line="240" w:lineRule="auto"/>
              <w:ind w:right="-6"/>
              <w:jc w:val="both"/>
              <w:rPr>
                <w:rFonts w:ascii="Tahoma" w:eastAsia="Times New Roman" w:hAnsi="Tahoma" w:cs="Tahoma"/>
                <w:sz w:val="22"/>
                <w:szCs w:val="22"/>
                <w:lang w:val="es-CR" w:eastAsia="es-CR"/>
              </w:rPr>
            </w:pPr>
          </w:p>
        </w:tc>
        <w:tc>
          <w:tcPr>
            <w:tcW w:w="2191" w:type="dxa"/>
          </w:tcPr>
          <w:p w:rsidR="00520476" w:rsidRPr="00520476" w:rsidRDefault="00520476" w:rsidP="00565C20">
            <w:pPr>
              <w:widowControl w:val="0"/>
              <w:spacing w:after="120" w:line="240" w:lineRule="auto"/>
              <w:ind w:right="-6"/>
              <w:jc w:val="both"/>
              <w:rPr>
                <w:rFonts w:ascii="Tahoma" w:eastAsia="Times New Roman" w:hAnsi="Tahoma" w:cs="Tahoma"/>
                <w:sz w:val="22"/>
                <w:szCs w:val="22"/>
                <w:lang w:val="es-CR" w:eastAsia="es-CR"/>
              </w:rPr>
            </w:pPr>
          </w:p>
        </w:tc>
        <w:tc>
          <w:tcPr>
            <w:tcW w:w="1499" w:type="dxa"/>
          </w:tcPr>
          <w:p w:rsidR="00520476" w:rsidRPr="00520476" w:rsidRDefault="00520476" w:rsidP="00565C20">
            <w:pPr>
              <w:widowControl w:val="0"/>
              <w:spacing w:after="120" w:line="240" w:lineRule="auto"/>
              <w:ind w:right="-6"/>
              <w:jc w:val="both"/>
              <w:rPr>
                <w:rFonts w:ascii="Tahoma" w:eastAsia="Times New Roman" w:hAnsi="Tahoma" w:cs="Tahoma"/>
                <w:sz w:val="22"/>
                <w:szCs w:val="22"/>
                <w:lang w:val="es-CR" w:eastAsia="es-CR"/>
              </w:rPr>
            </w:pPr>
          </w:p>
        </w:tc>
      </w:tr>
      <w:tr w:rsidR="00520476" w:rsidRPr="00520476" w:rsidTr="00137B6A">
        <w:trPr>
          <w:jc w:val="center"/>
        </w:trPr>
        <w:tc>
          <w:tcPr>
            <w:tcW w:w="1242" w:type="dxa"/>
          </w:tcPr>
          <w:p w:rsidR="00520476" w:rsidRPr="00520476" w:rsidRDefault="00520476" w:rsidP="00565C20">
            <w:pPr>
              <w:widowControl w:val="0"/>
              <w:spacing w:after="120" w:line="240" w:lineRule="auto"/>
              <w:ind w:right="-6"/>
              <w:jc w:val="both"/>
              <w:rPr>
                <w:rFonts w:ascii="Tahoma" w:eastAsia="Times New Roman" w:hAnsi="Tahoma" w:cs="Tahoma"/>
                <w:sz w:val="22"/>
                <w:szCs w:val="22"/>
                <w:lang w:val="es-CR" w:eastAsia="es-CR"/>
              </w:rPr>
            </w:pPr>
          </w:p>
        </w:tc>
        <w:tc>
          <w:tcPr>
            <w:tcW w:w="2268" w:type="dxa"/>
          </w:tcPr>
          <w:p w:rsidR="00520476" w:rsidRPr="00520476" w:rsidRDefault="00520476" w:rsidP="00565C20">
            <w:pPr>
              <w:widowControl w:val="0"/>
              <w:spacing w:after="120" w:line="240" w:lineRule="auto"/>
              <w:ind w:right="-6"/>
              <w:jc w:val="both"/>
              <w:rPr>
                <w:rFonts w:ascii="Tahoma" w:eastAsia="Times New Roman" w:hAnsi="Tahoma" w:cs="Tahoma"/>
                <w:sz w:val="22"/>
                <w:szCs w:val="22"/>
                <w:lang w:val="es-CR" w:eastAsia="es-CR"/>
              </w:rPr>
            </w:pPr>
          </w:p>
        </w:tc>
        <w:tc>
          <w:tcPr>
            <w:tcW w:w="1101" w:type="dxa"/>
          </w:tcPr>
          <w:p w:rsidR="00520476" w:rsidRPr="00520476" w:rsidRDefault="00520476" w:rsidP="00565C20">
            <w:pPr>
              <w:widowControl w:val="0"/>
              <w:spacing w:after="120" w:line="240" w:lineRule="auto"/>
              <w:ind w:right="-6"/>
              <w:jc w:val="both"/>
              <w:rPr>
                <w:rFonts w:ascii="Tahoma" w:eastAsia="Times New Roman" w:hAnsi="Tahoma" w:cs="Tahoma"/>
                <w:sz w:val="22"/>
                <w:szCs w:val="22"/>
                <w:lang w:val="es-CR" w:eastAsia="es-CR"/>
              </w:rPr>
            </w:pPr>
          </w:p>
        </w:tc>
        <w:tc>
          <w:tcPr>
            <w:tcW w:w="1836" w:type="dxa"/>
          </w:tcPr>
          <w:p w:rsidR="00520476" w:rsidRPr="00520476" w:rsidRDefault="00520476" w:rsidP="00565C20">
            <w:pPr>
              <w:widowControl w:val="0"/>
              <w:spacing w:after="120" w:line="240" w:lineRule="auto"/>
              <w:ind w:right="-6"/>
              <w:jc w:val="both"/>
              <w:rPr>
                <w:rFonts w:ascii="Tahoma" w:eastAsia="Times New Roman" w:hAnsi="Tahoma" w:cs="Tahoma"/>
                <w:sz w:val="22"/>
                <w:szCs w:val="22"/>
                <w:lang w:val="es-CR" w:eastAsia="es-CR"/>
              </w:rPr>
            </w:pPr>
          </w:p>
        </w:tc>
        <w:tc>
          <w:tcPr>
            <w:tcW w:w="2191" w:type="dxa"/>
          </w:tcPr>
          <w:p w:rsidR="00520476" w:rsidRPr="00520476" w:rsidRDefault="00520476" w:rsidP="00565C20">
            <w:pPr>
              <w:widowControl w:val="0"/>
              <w:spacing w:after="120" w:line="240" w:lineRule="auto"/>
              <w:ind w:right="-6"/>
              <w:jc w:val="both"/>
              <w:rPr>
                <w:rFonts w:ascii="Tahoma" w:eastAsia="Times New Roman" w:hAnsi="Tahoma" w:cs="Tahoma"/>
                <w:sz w:val="22"/>
                <w:szCs w:val="22"/>
                <w:lang w:val="es-CR" w:eastAsia="es-CR"/>
              </w:rPr>
            </w:pPr>
          </w:p>
        </w:tc>
        <w:tc>
          <w:tcPr>
            <w:tcW w:w="1499" w:type="dxa"/>
          </w:tcPr>
          <w:p w:rsidR="00520476" w:rsidRPr="00520476" w:rsidRDefault="00520476" w:rsidP="00565C20">
            <w:pPr>
              <w:widowControl w:val="0"/>
              <w:spacing w:after="120" w:line="240" w:lineRule="auto"/>
              <w:ind w:right="-6"/>
              <w:jc w:val="both"/>
              <w:rPr>
                <w:rFonts w:ascii="Tahoma" w:eastAsia="Times New Roman" w:hAnsi="Tahoma" w:cs="Tahoma"/>
                <w:sz w:val="22"/>
                <w:szCs w:val="22"/>
                <w:lang w:val="es-CR" w:eastAsia="es-CR"/>
              </w:rPr>
            </w:pPr>
          </w:p>
        </w:tc>
      </w:tr>
      <w:tr w:rsidR="00520476" w:rsidRPr="00520476" w:rsidTr="00137B6A">
        <w:trPr>
          <w:jc w:val="center"/>
        </w:trPr>
        <w:tc>
          <w:tcPr>
            <w:tcW w:w="1242" w:type="dxa"/>
          </w:tcPr>
          <w:p w:rsidR="00520476" w:rsidRPr="00520476" w:rsidRDefault="00520476" w:rsidP="00565C20">
            <w:pPr>
              <w:widowControl w:val="0"/>
              <w:spacing w:after="120" w:line="240" w:lineRule="auto"/>
              <w:ind w:right="-6"/>
              <w:jc w:val="both"/>
              <w:rPr>
                <w:rFonts w:ascii="Tahoma" w:eastAsia="Times New Roman" w:hAnsi="Tahoma" w:cs="Tahoma"/>
                <w:sz w:val="22"/>
                <w:szCs w:val="22"/>
                <w:lang w:val="es-CR" w:eastAsia="es-CR"/>
              </w:rPr>
            </w:pPr>
          </w:p>
        </w:tc>
        <w:tc>
          <w:tcPr>
            <w:tcW w:w="2268" w:type="dxa"/>
          </w:tcPr>
          <w:p w:rsidR="00520476" w:rsidRPr="00520476" w:rsidRDefault="00520476" w:rsidP="00565C20">
            <w:pPr>
              <w:widowControl w:val="0"/>
              <w:spacing w:after="120" w:line="240" w:lineRule="auto"/>
              <w:ind w:right="-6"/>
              <w:jc w:val="both"/>
              <w:rPr>
                <w:rFonts w:ascii="Tahoma" w:eastAsia="Times New Roman" w:hAnsi="Tahoma" w:cs="Tahoma"/>
                <w:sz w:val="22"/>
                <w:szCs w:val="22"/>
                <w:lang w:val="es-CR" w:eastAsia="es-CR"/>
              </w:rPr>
            </w:pPr>
          </w:p>
        </w:tc>
        <w:tc>
          <w:tcPr>
            <w:tcW w:w="1101" w:type="dxa"/>
          </w:tcPr>
          <w:p w:rsidR="00520476" w:rsidRPr="00520476" w:rsidRDefault="00520476" w:rsidP="00565C20">
            <w:pPr>
              <w:widowControl w:val="0"/>
              <w:spacing w:after="120" w:line="240" w:lineRule="auto"/>
              <w:ind w:right="-6"/>
              <w:jc w:val="both"/>
              <w:rPr>
                <w:rFonts w:ascii="Tahoma" w:eastAsia="Times New Roman" w:hAnsi="Tahoma" w:cs="Tahoma"/>
                <w:sz w:val="22"/>
                <w:szCs w:val="22"/>
                <w:lang w:val="es-CR" w:eastAsia="es-CR"/>
              </w:rPr>
            </w:pPr>
          </w:p>
        </w:tc>
        <w:tc>
          <w:tcPr>
            <w:tcW w:w="1836" w:type="dxa"/>
          </w:tcPr>
          <w:p w:rsidR="00520476" w:rsidRPr="00520476" w:rsidRDefault="00520476" w:rsidP="00565C20">
            <w:pPr>
              <w:widowControl w:val="0"/>
              <w:spacing w:after="120" w:line="240" w:lineRule="auto"/>
              <w:ind w:right="-6"/>
              <w:jc w:val="both"/>
              <w:rPr>
                <w:rFonts w:ascii="Tahoma" w:eastAsia="Times New Roman" w:hAnsi="Tahoma" w:cs="Tahoma"/>
                <w:sz w:val="22"/>
                <w:szCs w:val="22"/>
                <w:lang w:val="es-CR" w:eastAsia="es-CR"/>
              </w:rPr>
            </w:pPr>
          </w:p>
        </w:tc>
        <w:tc>
          <w:tcPr>
            <w:tcW w:w="2191" w:type="dxa"/>
          </w:tcPr>
          <w:p w:rsidR="00520476" w:rsidRPr="00520476" w:rsidRDefault="00520476" w:rsidP="00565C20">
            <w:pPr>
              <w:widowControl w:val="0"/>
              <w:spacing w:after="120" w:line="240" w:lineRule="auto"/>
              <w:ind w:right="-6"/>
              <w:jc w:val="both"/>
              <w:rPr>
                <w:rFonts w:ascii="Tahoma" w:eastAsia="Times New Roman" w:hAnsi="Tahoma" w:cs="Tahoma"/>
                <w:sz w:val="22"/>
                <w:szCs w:val="22"/>
                <w:lang w:val="es-CR" w:eastAsia="es-CR"/>
              </w:rPr>
            </w:pPr>
          </w:p>
        </w:tc>
        <w:tc>
          <w:tcPr>
            <w:tcW w:w="1499" w:type="dxa"/>
          </w:tcPr>
          <w:p w:rsidR="00520476" w:rsidRPr="00520476" w:rsidRDefault="00520476" w:rsidP="00565C20">
            <w:pPr>
              <w:widowControl w:val="0"/>
              <w:spacing w:after="120" w:line="240" w:lineRule="auto"/>
              <w:ind w:right="-6"/>
              <w:jc w:val="both"/>
              <w:rPr>
                <w:rFonts w:ascii="Tahoma" w:eastAsia="Times New Roman" w:hAnsi="Tahoma" w:cs="Tahoma"/>
                <w:sz w:val="22"/>
                <w:szCs w:val="22"/>
                <w:lang w:val="es-CR" w:eastAsia="es-CR"/>
              </w:rPr>
            </w:pPr>
          </w:p>
        </w:tc>
      </w:tr>
      <w:tr w:rsidR="00520476" w:rsidRPr="00520476" w:rsidTr="00137B6A">
        <w:trPr>
          <w:jc w:val="center"/>
        </w:trPr>
        <w:tc>
          <w:tcPr>
            <w:tcW w:w="1242" w:type="dxa"/>
          </w:tcPr>
          <w:p w:rsidR="00520476" w:rsidRPr="00520476" w:rsidRDefault="00520476" w:rsidP="00565C20">
            <w:pPr>
              <w:widowControl w:val="0"/>
              <w:spacing w:after="120" w:line="240" w:lineRule="auto"/>
              <w:ind w:right="-6"/>
              <w:jc w:val="both"/>
              <w:rPr>
                <w:rFonts w:ascii="Tahoma" w:eastAsia="Times New Roman" w:hAnsi="Tahoma" w:cs="Tahoma"/>
                <w:sz w:val="22"/>
                <w:szCs w:val="22"/>
                <w:lang w:val="es-CR" w:eastAsia="es-CR"/>
              </w:rPr>
            </w:pPr>
          </w:p>
        </w:tc>
        <w:tc>
          <w:tcPr>
            <w:tcW w:w="2268" w:type="dxa"/>
          </w:tcPr>
          <w:p w:rsidR="00520476" w:rsidRPr="00520476" w:rsidRDefault="00520476" w:rsidP="00565C20">
            <w:pPr>
              <w:widowControl w:val="0"/>
              <w:spacing w:after="120" w:line="240" w:lineRule="auto"/>
              <w:ind w:right="-6"/>
              <w:jc w:val="both"/>
              <w:rPr>
                <w:rFonts w:ascii="Tahoma" w:eastAsia="Times New Roman" w:hAnsi="Tahoma" w:cs="Tahoma"/>
                <w:sz w:val="22"/>
                <w:szCs w:val="22"/>
                <w:lang w:val="es-CR" w:eastAsia="es-CR"/>
              </w:rPr>
            </w:pPr>
          </w:p>
        </w:tc>
        <w:tc>
          <w:tcPr>
            <w:tcW w:w="1101" w:type="dxa"/>
          </w:tcPr>
          <w:p w:rsidR="00520476" w:rsidRPr="00520476" w:rsidRDefault="00520476" w:rsidP="00565C20">
            <w:pPr>
              <w:widowControl w:val="0"/>
              <w:spacing w:after="120" w:line="240" w:lineRule="auto"/>
              <w:ind w:right="-6"/>
              <w:jc w:val="both"/>
              <w:rPr>
                <w:rFonts w:ascii="Tahoma" w:eastAsia="Times New Roman" w:hAnsi="Tahoma" w:cs="Tahoma"/>
                <w:sz w:val="22"/>
                <w:szCs w:val="22"/>
                <w:lang w:val="es-CR" w:eastAsia="es-CR"/>
              </w:rPr>
            </w:pPr>
          </w:p>
        </w:tc>
        <w:tc>
          <w:tcPr>
            <w:tcW w:w="1836" w:type="dxa"/>
          </w:tcPr>
          <w:p w:rsidR="00520476" w:rsidRPr="00520476" w:rsidRDefault="00520476" w:rsidP="00565C20">
            <w:pPr>
              <w:widowControl w:val="0"/>
              <w:spacing w:after="120" w:line="240" w:lineRule="auto"/>
              <w:ind w:right="-6"/>
              <w:jc w:val="both"/>
              <w:rPr>
                <w:rFonts w:ascii="Tahoma" w:eastAsia="Times New Roman" w:hAnsi="Tahoma" w:cs="Tahoma"/>
                <w:sz w:val="22"/>
                <w:szCs w:val="22"/>
                <w:lang w:val="es-CR" w:eastAsia="es-CR"/>
              </w:rPr>
            </w:pPr>
          </w:p>
        </w:tc>
        <w:tc>
          <w:tcPr>
            <w:tcW w:w="2191" w:type="dxa"/>
          </w:tcPr>
          <w:p w:rsidR="00520476" w:rsidRPr="00520476" w:rsidRDefault="00520476" w:rsidP="00565C20">
            <w:pPr>
              <w:widowControl w:val="0"/>
              <w:spacing w:after="120" w:line="240" w:lineRule="auto"/>
              <w:ind w:right="-6"/>
              <w:jc w:val="both"/>
              <w:rPr>
                <w:rFonts w:ascii="Tahoma" w:eastAsia="Times New Roman" w:hAnsi="Tahoma" w:cs="Tahoma"/>
                <w:sz w:val="22"/>
                <w:szCs w:val="22"/>
                <w:lang w:val="es-CR" w:eastAsia="es-CR"/>
              </w:rPr>
            </w:pPr>
          </w:p>
        </w:tc>
        <w:tc>
          <w:tcPr>
            <w:tcW w:w="1499" w:type="dxa"/>
          </w:tcPr>
          <w:p w:rsidR="00520476" w:rsidRPr="00520476" w:rsidRDefault="00520476" w:rsidP="00565C20">
            <w:pPr>
              <w:widowControl w:val="0"/>
              <w:spacing w:after="120" w:line="240" w:lineRule="auto"/>
              <w:ind w:right="-6"/>
              <w:jc w:val="both"/>
              <w:rPr>
                <w:rFonts w:ascii="Tahoma" w:eastAsia="Times New Roman" w:hAnsi="Tahoma" w:cs="Tahoma"/>
                <w:sz w:val="22"/>
                <w:szCs w:val="22"/>
                <w:lang w:val="es-CR" w:eastAsia="es-CR"/>
              </w:rPr>
            </w:pPr>
          </w:p>
        </w:tc>
      </w:tr>
      <w:tr w:rsidR="00520476" w:rsidRPr="00520476" w:rsidTr="00137B6A">
        <w:trPr>
          <w:jc w:val="center"/>
        </w:trPr>
        <w:tc>
          <w:tcPr>
            <w:tcW w:w="1242" w:type="dxa"/>
          </w:tcPr>
          <w:p w:rsidR="00520476" w:rsidRPr="00520476" w:rsidRDefault="00520476" w:rsidP="00565C20">
            <w:pPr>
              <w:widowControl w:val="0"/>
              <w:spacing w:after="120" w:line="240" w:lineRule="auto"/>
              <w:ind w:right="-6"/>
              <w:jc w:val="both"/>
              <w:rPr>
                <w:rFonts w:ascii="Tahoma" w:eastAsia="Times New Roman" w:hAnsi="Tahoma" w:cs="Tahoma"/>
                <w:sz w:val="22"/>
                <w:szCs w:val="22"/>
                <w:lang w:val="es-CR" w:eastAsia="es-CR"/>
              </w:rPr>
            </w:pPr>
          </w:p>
        </w:tc>
        <w:tc>
          <w:tcPr>
            <w:tcW w:w="2268" w:type="dxa"/>
          </w:tcPr>
          <w:p w:rsidR="00520476" w:rsidRPr="00520476" w:rsidRDefault="00520476" w:rsidP="00565C20">
            <w:pPr>
              <w:widowControl w:val="0"/>
              <w:spacing w:after="120" w:line="240" w:lineRule="auto"/>
              <w:ind w:right="-6"/>
              <w:jc w:val="both"/>
              <w:rPr>
                <w:rFonts w:ascii="Tahoma" w:eastAsia="Times New Roman" w:hAnsi="Tahoma" w:cs="Tahoma"/>
                <w:sz w:val="22"/>
                <w:szCs w:val="22"/>
                <w:lang w:val="es-CR" w:eastAsia="es-CR"/>
              </w:rPr>
            </w:pPr>
          </w:p>
        </w:tc>
        <w:tc>
          <w:tcPr>
            <w:tcW w:w="1101" w:type="dxa"/>
          </w:tcPr>
          <w:p w:rsidR="00520476" w:rsidRPr="00520476" w:rsidRDefault="00520476" w:rsidP="00565C20">
            <w:pPr>
              <w:widowControl w:val="0"/>
              <w:spacing w:after="120" w:line="240" w:lineRule="auto"/>
              <w:ind w:right="-6"/>
              <w:jc w:val="both"/>
              <w:rPr>
                <w:rFonts w:ascii="Tahoma" w:eastAsia="Times New Roman" w:hAnsi="Tahoma" w:cs="Tahoma"/>
                <w:sz w:val="22"/>
                <w:szCs w:val="22"/>
                <w:lang w:val="es-CR" w:eastAsia="es-CR"/>
              </w:rPr>
            </w:pPr>
          </w:p>
        </w:tc>
        <w:tc>
          <w:tcPr>
            <w:tcW w:w="1836" w:type="dxa"/>
          </w:tcPr>
          <w:p w:rsidR="00520476" w:rsidRPr="00520476" w:rsidRDefault="00520476" w:rsidP="00565C20">
            <w:pPr>
              <w:widowControl w:val="0"/>
              <w:spacing w:after="120" w:line="240" w:lineRule="auto"/>
              <w:ind w:right="-6"/>
              <w:jc w:val="both"/>
              <w:rPr>
                <w:rFonts w:ascii="Tahoma" w:eastAsia="Times New Roman" w:hAnsi="Tahoma" w:cs="Tahoma"/>
                <w:sz w:val="22"/>
                <w:szCs w:val="22"/>
                <w:lang w:val="es-CR" w:eastAsia="es-CR"/>
              </w:rPr>
            </w:pPr>
          </w:p>
        </w:tc>
        <w:tc>
          <w:tcPr>
            <w:tcW w:w="2191" w:type="dxa"/>
          </w:tcPr>
          <w:p w:rsidR="00520476" w:rsidRPr="00520476" w:rsidRDefault="00520476" w:rsidP="00565C20">
            <w:pPr>
              <w:widowControl w:val="0"/>
              <w:spacing w:after="120" w:line="240" w:lineRule="auto"/>
              <w:ind w:right="-6"/>
              <w:jc w:val="both"/>
              <w:rPr>
                <w:rFonts w:ascii="Tahoma" w:eastAsia="Times New Roman" w:hAnsi="Tahoma" w:cs="Tahoma"/>
                <w:sz w:val="22"/>
                <w:szCs w:val="22"/>
                <w:lang w:val="es-CR" w:eastAsia="es-CR"/>
              </w:rPr>
            </w:pPr>
          </w:p>
        </w:tc>
        <w:tc>
          <w:tcPr>
            <w:tcW w:w="1499" w:type="dxa"/>
          </w:tcPr>
          <w:p w:rsidR="00520476" w:rsidRPr="00520476" w:rsidRDefault="00520476" w:rsidP="00565C20">
            <w:pPr>
              <w:widowControl w:val="0"/>
              <w:spacing w:after="120" w:line="240" w:lineRule="auto"/>
              <w:ind w:right="-6"/>
              <w:jc w:val="both"/>
              <w:rPr>
                <w:rFonts w:ascii="Tahoma" w:eastAsia="Times New Roman" w:hAnsi="Tahoma" w:cs="Tahoma"/>
                <w:sz w:val="22"/>
                <w:szCs w:val="22"/>
                <w:lang w:val="es-CR" w:eastAsia="es-CR"/>
              </w:rPr>
            </w:pPr>
          </w:p>
        </w:tc>
      </w:tr>
    </w:tbl>
    <w:p w:rsidR="00520476" w:rsidRPr="00520476" w:rsidRDefault="00520476" w:rsidP="00565C20">
      <w:pPr>
        <w:widowControl w:val="0"/>
        <w:spacing w:after="120" w:line="240" w:lineRule="auto"/>
        <w:ind w:right="-6"/>
        <w:jc w:val="both"/>
        <w:rPr>
          <w:rFonts w:ascii="Tahoma" w:eastAsia="Times New Roman" w:hAnsi="Tahoma" w:cs="Tahoma"/>
          <w:sz w:val="22"/>
          <w:szCs w:val="22"/>
          <w:lang w:val="es-CR" w:eastAsia="es-CR"/>
        </w:rPr>
      </w:pPr>
    </w:p>
    <w:p w:rsidR="00520476" w:rsidRPr="000D2F92" w:rsidRDefault="00520476" w:rsidP="00565C20">
      <w:pPr>
        <w:widowControl w:val="0"/>
        <w:spacing w:after="120" w:line="240" w:lineRule="auto"/>
        <w:ind w:right="-6"/>
        <w:jc w:val="both"/>
        <w:rPr>
          <w:rFonts w:ascii="Tahoma" w:eastAsia="Times New Roman" w:hAnsi="Tahoma" w:cs="Tahoma"/>
          <w:szCs w:val="22"/>
          <w:lang w:val="es-CR" w:eastAsia="es-CR"/>
        </w:rPr>
      </w:pPr>
      <w:r w:rsidRPr="000D2F92">
        <w:rPr>
          <w:rFonts w:ascii="Tahoma" w:eastAsia="Times New Roman" w:hAnsi="Tahoma" w:cs="Tahoma"/>
          <w:szCs w:val="22"/>
          <w:lang w:val="es-CR" w:eastAsia="es-CR"/>
        </w:rPr>
        <w:t>El Banco se reserva el derecho de verificar la información consignada en la tabla adjunta. En caso de que se compruebe que el trabajo no fue satisfactorio con el contacto remitido, no se considerará el en mismo para los efectos de la tabla anterior.</w:t>
      </w:r>
    </w:p>
    <w:p w:rsidR="00520476" w:rsidRPr="000D2F92" w:rsidRDefault="00520476" w:rsidP="00565C20">
      <w:pPr>
        <w:widowControl w:val="0"/>
        <w:spacing w:after="120" w:line="240" w:lineRule="auto"/>
        <w:ind w:right="-6"/>
        <w:jc w:val="both"/>
        <w:rPr>
          <w:rFonts w:ascii="Tahoma" w:eastAsia="Times New Roman" w:hAnsi="Tahoma" w:cs="Tahoma"/>
          <w:szCs w:val="22"/>
          <w:lang w:val="es-CR" w:eastAsia="es-CR"/>
        </w:rPr>
      </w:pPr>
    </w:p>
    <w:p w:rsidR="00520476" w:rsidRPr="000D2F92" w:rsidRDefault="00520476" w:rsidP="00565C20">
      <w:pPr>
        <w:widowControl w:val="0"/>
        <w:numPr>
          <w:ilvl w:val="0"/>
          <w:numId w:val="2"/>
        </w:numPr>
        <w:spacing w:after="240" w:line="240" w:lineRule="auto"/>
        <w:ind w:left="0" w:right="-6" w:firstLine="0"/>
        <w:jc w:val="center"/>
        <w:rPr>
          <w:rFonts w:ascii="Tahoma" w:eastAsia="Times New Roman" w:hAnsi="Tahoma" w:cs="Tahoma"/>
          <w:b/>
          <w:szCs w:val="22"/>
          <w:lang w:val="es-CR" w:eastAsia="es-CR"/>
        </w:rPr>
      </w:pPr>
      <w:r w:rsidRPr="000D2F92">
        <w:rPr>
          <w:rFonts w:ascii="Tahoma" w:eastAsia="Times New Roman" w:hAnsi="Tahoma" w:cs="Tahoma"/>
          <w:b/>
          <w:szCs w:val="22"/>
          <w:lang w:val="es-CR" w:eastAsia="es-CR"/>
        </w:rPr>
        <w:t>CONDICIONES GENERALES</w:t>
      </w:r>
    </w:p>
    <w:p w:rsidR="00520476" w:rsidRPr="000D2F92" w:rsidRDefault="00520476" w:rsidP="00565C20">
      <w:pPr>
        <w:widowControl w:val="0"/>
        <w:numPr>
          <w:ilvl w:val="1"/>
          <w:numId w:val="2"/>
        </w:numPr>
        <w:spacing w:after="120" w:line="240" w:lineRule="auto"/>
        <w:ind w:left="0" w:right="-6" w:firstLine="0"/>
        <w:jc w:val="both"/>
        <w:rPr>
          <w:rFonts w:ascii="Tahoma" w:eastAsia="Times New Roman" w:hAnsi="Tahoma" w:cs="Tahoma"/>
          <w:szCs w:val="22"/>
          <w:lang w:val="es-CR" w:eastAsia="es-CR"/>
        </w:rPr>
      </w:pPr>
      <w:r w:rsidRPr="000D2F92">
        <w:rPr>
          <w:rFonts w:ascii="Tahoma" w:eastAsia="Times New Roman" w:hAnsi="Tahoma" w:cs="Tahoma"/>
          <w:szCs w:val="22"/>
          <w:lang w:val="es-CR" w:eastAsia="es-CR"/>
        </w:rPr>
        <w:t>La oferta original y una copia de la misma deben ser identificadas respectivamente como documento “original” o bien “copia”, y estar firmadas por el oferente, la persona que ostente la representación legal de la empresa o bien por la persona autorizada por éste; para ello se debe adjuntar a la oferta la documentación que compruebe lo anterior.</w:t>
      </w:r>
    </w:p>
    <w:p w:rsidR="00520476" w:rsidRPr="000D2F92" w:rsidRDefault="00520476" w:rsidP="00565C20">
      <w:pPr>
        <w:widowControl w:val="0"/>
        <w:numPr>
          <w:ilvl w:val="1"/>
          <w:numId w:val="2"/>
        </w:numPr>
        <w:spacing w:after="120" w:line="240" w:lineRule="auto"/>
        <w:ind w:left="0" w:right="-6" w:firstLine="0"/>
        <w:jc w:val="both"/>
        <w:rPr>
          <w:rFonts w:ascii="Tahoma" w:eastAsia="Times New Roman" w:hAnsi="Tahoma" w:cs="Tahoma"/>
          <w:szCs w:val="22"/>
          <w:lang w:val="es-CR" w:eastAsia="es-CR"/>
        </w:rPr>
      </w:pPr>
      <w:r w:rsidRPr="000D2F92">
        <w:rPr>
          <w:rFonts w:ascii="Tahoma" w:eastAsia="Times New Roman" w:hAnsi="Tahoma" w:cs="Tahoma"/>
          <w:szCs w:val="22"/>
          <w:lang w:val="es-ES_tradnl" w:eastAsia="es-CR"/>
        </w:rPr>
        <w:t xml:space="preserve">El </w:t>
      </w:r>
      <w:r w:rsidRPr="000D2F92">
        <w:rPr>
          <w:rFonts w:ascii="Tahoma" w:eastAsia="Times New Roman" w:hAnsi="Tahoma" w:cs="Tahoma"/>
          <w:szCs w:val="22"/>
          <w:lang w:val="es-CR" w:eastAsia="es-CR"/>
        </w:rPr>
        <w:t>oferente deberá indicar su razón social, número de cédula de jurídica, domicilio teléfono, fax, dirección electrónica.</w:t>
      </w:r>
    </w:p>
    <w:p w:rsidR="00520476" w:rsidRPr="000D2F92" w:rsidRDefault="00520476" w:rsidP="00565C20">
      <w:pPr>
        <w:widowControl w:val="0"/>
        <w:numPr>
          <w:ilvl w:val="1"/>
          <w:numId w:val="2"/>
        </w:numPr>
        <w:spacing w:after="120" w:line="240" w:lineRule="auto"/>
        <w:ind w:left="0" w:right="-6" w:firstLine="0"/>
        <w:jc w:val="both"/>
        <w:rPr>
          <w:rFonts w:ascii="Tahoma" w:eastAsia="Times New Roman" w:hAnsi="Tahoma" w:cs="Tahoma"/>
          <w:szCs w:val="22"/>
          <w:lang w:val="es-CR" w:eastAsia="es-CR"/>
        </w:rPr>
      </w:pPr>
      <w:r w:rsidRPr="000D2F92">
        <w:rPr>
          <w:rFonts w:ascii="Tahoma" w:eastAsia="Times New Roman" w:hAnsi="Tahoma" w:cs="Tahoma"/>
          <w:szCs w:val="22"/>
          <w:lang w:val="es-CR" w:eastAsia="es-CR"/>
        </w:rPr>
        <w:t>Es necesario que el oferente se encuentre debidamente inscrito y actualizados sus datos en el Registro de Proveedores de la institución (de lo contrario es necesario realizar dicho trámite).</w:t>
      </w:r>
    </w:p>
    <w:p w:rsidR="00520476" w:rsidRPr="000D2F92" w:rsidRDefault="00520476" w:rsidP="00565C20">
      <w:pPr>
        <w:widowControl w:val="0"/>
        <w:numPr>
          <w:ilvl w:val="1"/>
          <w:numId w:val="2"/>
        </w:numPr>
        <w:spacing w:after="120" w:line="240" w:lineRule="auto"/>
        <w:ind w:left="0" w:right="-6" w:firstLine="0"/>
        <w:jc w:val="both"/>
        <w:rPr>
          <w:rFonts w:ascii="Tahoma" w:eastAsia="Times New Roman" w:hAnsi="Tahoma" w:cs="Tahoma"/>
          <w:szCs w:val="22"/>
          <w:lang w:val="es-CR" w:eastAsia="es-CR"/>
        </w:rPr>
      </w:pPr>
      <w:r w:rsidRPr="000D2F92">
        <w:rPr>
          <w:rFonts w:ascii="Tahoma" w:eastAsia="Times New Roman" w:hAnsi="Tahoma" w:cs="Tahoma"/>
          <w:szCs w:val="22"/>
          <w:lang w:val="es-CR" w:eastAsia="es-CR"/>
        </w:rPr>
        <w:t>La oferta se deberá redactar en idioma español, presentarse de manera ordenada y completa, sin manchas, tachaduras, borrones u otros defectos que la puedan hacer de difícil interpretación; las correcciones deben salvarse por nota.</w:t>
      </w:r>
    </w:p>
    <w:p w:rsidR="00520476" w:rsidRPr="000D2F92" w:rsidRDefault="00520476" w:rsidP="00565C20">
      <w:pPr>
        <w:widowControl w:val="0"/>
        <w:numPr>
          <w:ilvl w:val="1"/>
          <w:numId w:val="2"/>
        </w:numPr>
        <w:spacing w:after="120" w:line="240" w:lineRule="auto"/>
        <w:ind w:left="0" w:right="-6" w:firstLine="0"/>
        <w:jc w:val="both"/>
        <w:rPr>
          <w:rFonts w:ascii="Tahoma" w:eastAsia="Times New Roman" w:hAnsi="Tahoma" w:cs="Tahoma"/>
          <w:szCs w:val="22"/>
          <w:lang w:val="es-CR" w:eastAsia="es-CR"/>
        </w:rPr>
      </w:pPr>
      <w:r w:rsidRPr="000D2F92">
        <w:rPr>
          <w:rFonts w:ascii="Tahoma" w:eastAsia="Times New Roman" w:hAnsi="Tahoma" w:cs="Tahoma"/>
          <w:szCs w:val="22"/>
          <w:lang w:val="es-CR" w:eastAsia="es-CR"/>
        </w:rPr>
        <w:t xml:space="preserve">El oferente en la cotización deberá presentar el precio por la totalidad </w:t>
      </w:r>
      <w:r w:rsidRPr="000D2F92">
        <w:rPr>
          <w:rFonts w:ascii="Tahoma" w:eastAsia="Times New Roman" w:hAnsi="Tahoma" w:cs="Tahoma"/>
          <w:szCs w:val="22"/>
          <w:lang w:val="es-ES_tradnl" w:eastAsia="es-ES"/>
        </w:rPr>
        <w:t xml:space="preserve">de las obras que conforman las prioridades 1 y 2 de la Colección de Artes Visuales del Banco y de las cajas, y desglosar y detallar </w:t>
      </w:r>
      <w:r w:rsidRPr="000D2F92">
        <w:rPr>
          <w:rFonts w:ascii="Tahoma" w:eastAsia="Times New Roman" w:hAnsi="Tahoma" w:cs="Tahoma"/>
          <w:szCs w:val="22"/>
          <w:lang w:val="es-CR" w:eastAsia="es-CR"/>
        </w:rPr>
        <w:t xml:space="preserve">en su oferta el costo de las mismas que se indican según el siguiente detalle: </w:t>
      </w:r>
    </w:p>
    <w:p w:rsidR="00374032" w:rsidRDefault="00374032" w:rsidP="00565C20">
      <w:pPr>
        <w:widowControl w:val="0"/>
        <w:spacing w:after="120" w:line="240" w:lineRule="auto"/>
        <w:ind w:right="-6"/>
        <w:jc w:val="both"/>
        <w:rPr>
          <w:rFonts w:ascii="Tahoma" w:eastAsia="Times New Roman" w:hAnsi="Tahoma" w:cs="Tahoma"/>
          <w:b/>
          <w:szCs w:val="36"/>
          <w:lang w:val="es-CR" w:eastAsia="es-CR"/>
        </w:rPr>
      </w:pPr>
    </w:p>
    <w:p w:rsidR="00520476" w:rsidRPr="008E375A" w:rsidRDefault="00520476" w:rsidP="00565C20">
      <w:pPr>
        <w:widowControl w:val="0"/>
        <w:spacing w:after="120" w:line="240" w:lineRule="auto"/>
        <w:ind w:right="-6"/>
        <w:jc w:val="both"/>
        <w:rPr>
          <w:rFonts w:ascii="Tahoma" w:eastAsia="Times New Roman" w:hAnsi="Tahoma" w:cs="Tahoma"/>
          <w:b/>
          <w:szCs w:val="36"/>
          <w:lang w:val="es-CR" w:eastAsia="es-CR"/>
        </w:rPr>
      </w:pPr>
      <w:r w:rsidRPr="008E375A">
        <w:rPr>
          <w:rFonts w:ascii="Tahoma" w:eastAsia="Times New Roman" w:hAnsi="Tahoma" w:cs="Tahoma"/>
          <w:b/>
          <w:szCs w:val="36"/>
          <w:lang w:val="es-CR" w:eastAsia="es-CR"/>
        </w:rPr>
        <w:lastRenderedPageBreak/>
        <w:t>PRIORIDAD #1</w:t>
      </w:r>
    </w:p>
    <w:p w:rsidR="00520476" w:rsidRPr="00520476" w:rsidRDefault="00520476" w:rsidP="00565C20">
      <w:pPr>
        <w:widowControl w:val="0"/>
        <w:spacing w:after="120" w:line="240" w:lineRule="auto"/>
        <w:ind w:right="-6"/>
        <w:jc w:val="both"/>
        <w:rPr>
          <w:rFonts w:ascii="Tahoma" w:eastAsia="Times New Roman" w:hAnsi="Tahoma" w:cs="Tahoma"/>
          <w:b/>
          <w:sz w:val="22"/>
          <w:szCs w:val="22"/>
          <w:lang w:val="es-CR" w:eastAsia="es-CR"/>
        </w:rPr>
      </w:pPr>
    </w:p>
    <w:p w:rsidR="00520476" w:rsidRPr="00381A28" w:rsidRDefault="00520476" w:rsidP="00565C20">
      <w:pPr>
        <w:widowControl w:val="0"/>
        <w:spacing w:after="120" w:line="240" w:lineRule="auto"/>
        <w:ind w:right="-6"/>
        <w:jc w:val="both"/>
        <w:rPr>
          <w:rFonts w:ascii="Verdana" w:eastAsia="Times New Roman" w:hAnsi="Verdana" w:cs="Tahoma"/>
          <w:b/>
          <w:sz w:val="22"/>
          <w:szCs w:val="22"/>
          <w:lang w:val="es-CR" w:eastAsia="es-CR"/>
        </w:rPr>
      </w:pPr>
      <w:r w:rsidRPr="00381A28">
        <w:rPr>
          <w:rFonts w:ascii="Verdana" w:eastAsia="Times New Roman" w:hAnsi="Verdana" w:cs="Tahoma"/>
          <w:b/>
          <w:sz w:val="22"/>
          <w:szCs w:val="22"/>
          <w:lang w:val="es-CR" w:eastAsia="es-CR"/>
        </w:rPr>
        <w:t>PAPEL</w:t>
      </w:r>
    </w:p>
    <w:tbl>
      <w:tblPr>
        <w:tblW w:w="10914" w:type="dxa"/>
        <w:jc w:val="center"/>
        <w:tblLayout w:type="fixed"/>
        <w:tblCellMar>
          <w:left w:w="70" w:type="dxa"/>
          <w:right w:w="70" w:type="dxa"/>
        </w:tblCellMar>
        <w:tblLook w:val="04A0" w:firstRow="1" w:lastRow="0" w:firstColumn="1" w:lastColumn="0" w:noHBand="0" w:noVBand="1"/>
      </w:tblPr>
      <w:tblGrid>
        <w:gridCol w:w="568"/>
        <w:gridCol w:w="992"/>
        <w:gridCol w:w="992"/>
        <w:gridCol w:w="1984"/>
        <w:gridCol w:w="3402"/>
        <w:gridCol w:w="1276"/>
        <w:gridCol w:w="1700"/>
      </w:tblGrid>
      <w:tr w:rsidR="00520476" w:rsidRPr="00951228" w:rsidTr="00137B6A">
        <w:trPr>
          <w:trHeight w:val="780"/>
          <w:jc w:val="center"/>
        </w:trPr>
        <w:tc>
          <w:tcPr>
            <w:tcW w:w="568" w:type="dxa"/>
            <w:tcBorders>
              <w:top w:val="single" w:sz="8" w:space="0" w:color="auto"/>
              <w:left w:val="single" w:sz="8" w:space="0" w:color="auto"/>
              <w:bottom w:val="single" w:sz="8" w:space="0" w:color="auto"/>
              <w:right w:val="nil"/>
            </w:tcBorders>
            <w:shd w:val="clear" w:color="auto" w:fill="auto"/>
            <w:vAlign w:val="center"/>
            <w:hideMark/>
          </w:tcPr>
          <w:p w:rsidR="00520476" w:rsidRPr="00951228" w:rsidRDefault="00520476" w:rsidP="00565C20">
            <w:pPr>
              <w:rPr>
                <w:rFonts w:ascii="Verdana" w:hAnsi="Verdana" w:cs="Calibri"/>
                <w:b/>
                <w:bCs/>
                <w:color w:val="000000"/>
                <w:sz w:val="16"/>
                <w:szCs w:val="16"/>
                <w:lang w:val="es-CR"/>
              </w:rPr>
            </w:pPr>
            <w:r w:rsidRPr="00951228">
              <w:rPr>
                <w:rFonts w:ascii="Verdana" w:hAnsi="Verdana" w:cs="Calibri"/>
                <w:b/>
                <w:bCs/>
                <w:color w:val="000000"/>
                <w:sz w:val="16"/>
                <w:szCs w:val="16"/>
                <w:lang w:val="es-CR"/>
              </w:rPr>
              <w:t> </w:t>
            </w:r>
          </w:p>
        </w:tc>
        <w:tc>
          <w:tcPr>
            <w:tcW w:w="99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No. Catálogo</w:t>
            </w: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No. Inventario Barras</w:t>
            </w:r>
          </w:p>
        </w:tc>
        <w:tc>
          <w:tcPr>
            <w:tcW w:w="1984" w:type="dxa"/>
            <w:tcBorders>
              <w:top w:val="single" w:sz="8" w:space="0" w:color="auto"/>
              <w:left w:val="nil"/>
              <w:bottom w:val="single" w:sz="8" w:space="0" w:color="auto"/>
              <w:right w:val="nil"/>
            </w:tcBorders>
            <w:shd w:val="clear" w:color="auto" w:fill="auto"/>
            <w:noWrap/>
            <w:vAlign w:val="center"/>
            <w:hideMark/>
          </w:tcPr>
          <w:p w:rsidR="00520476" w:rsidRPr="00951228" w:rsidRDefault="00520476" w:rsidP="00565C20">
            <w:pPr>
              <w:jc w:val="center"/>
              <w:rPr>
                <w:rFonts w:ascii="Verdana" w:hAnsi="Verdana" w:cs="Calibri"/>
                <w:b/>
                <w:bCs/>
                <w:color w:val="000000"/>
                <w:sz w:val="16"/>
                <w:szCs w:val="16"/>
                <w:lang w:val="es-CR"/>
              </w:rPr>
            </w:pPr>
            <w:r w:rsidRPr="00951228">
              <w:rPr>
                <w:rFonts w:ascii="Verdana" w:hAnsi="Verdana" w:cs="Calibri"/>
                <w:b/>
                <w:bCs/>
                <w:color w:val="000000"/>
                <w:sz w:val="16"/>
                <w:szCs w:val="16"/>
                <w:lang w:val="es-CR"/>
              </w:rPr>
              <w:t>Título</w:t>
            </w:r>
          </w:p>
        </w:tc>
        <w:tc>
          <w:tcPr>
            <w:tcW w:w="3402" w:type="dxa"/>
            <w:tcBorders>
              <w:top w:val="single" w:sz="8" w:space="0" w:color="auto"/>
              <w:left w:val="single" w:sz="8" w:space="0" w:color="auto"/>
              <w:bottom w:val="single" w:sz="8" w:space="0" w:color="auto"/>
              <w:right w:val="nil"/>
            </w:tcBorders>
            <w:shd w:val="clear" w:color="auto" w:fill="auto"/>
            <w:vAlign w:val="center"/>
            <w:hideMark/>
          </w:tcPr>
          <w:p w:rsidR="00520476" w:rsidRPr="00951228" w:rsidRDefault="00520476" w:rsidP="00565C20">
            <w:pPr>
              <w:jc w:val="center"/>
              <w:rPr>
                <w:rFonts w:ascii="Verdana" w:hAnsi="Verdana" w:cs="Calibri"/>
                <w:b/>
                <w:bCs/>
                <w:color w:val="000000"/>
                <w:sz w:val="16"/>
                <w:szCs w:val="16"/>
                <w:lang w:val="es-CR"/>
              </w:rPr>
            </w:pPr>
            <w:r w:rsidRPr="00951228">
              <w:rPr>
                <w:rFonts w:ascii="Verdana" w:hAnsi="Verdana" w:cs="Calibri"/>
                <w:b/>
                <w:bCs/>
                <w:color w:val="000000"/>
                <w:sz w:val="16"/>
                <w:szCs w:val="16"/>
                <w:lang w:val="es-CR"/>
              </w:rPr>
              <w:t>Tratamiento</w:t>
            </w:r>
          </w:p>
        </w:tc>
        <w:tc>
          <w:tcPr>
            <w:tcW w:w="1276" w:type="dxa"/>
            <w:tcBorders>
              <w:top w:val="single" w:sz="8" w:space="0" w:color="auto"/>
              <w:left w:val="single" w:sz="8" w:space="0" w:color="auto"/>
              <w:bottom w:val="single" w:sz="8" w:space="0" w:color="auto"/>
              <w:right w:val="single" w:sz="8" w:space="0" w:color="auto"/>
            </w:tcBorders>
          </w:tcPr>
          <w:p w:rsidR="00520476" w:rsidRPr="00951228" w:rsidRDefault="00520476" w:rsidP="00565C20">
            <w:pPr>
              <w:jc w:val="center"/>
              <w:rPr>
                <w:rFonts w:ascii="Verdana" w:hAnsi="Verdana" w:cs="Calibri"/>
                <w:b/>
                <w:bCs/>
                <w:color w:val="000000"/>
                <w:sz w:val="16"/>
                <w:szCs w:val="16"/>
                <w:lang w:val="es-CR"/>
              </w:rPr>
            </w:pPr>
          </w:p>
          <w:p w:rsidR="00520476" w:rsidRPr="00951228" w:rsidRDefault="00520476" w:rsidP="00565C20">
            <w:pPr>
              <w:jc w:val="center"/>
              <w:rPr>
                <w:rFonts w:ascii="Verdana" w:hAnsi="Verdana" w:cs="Calibri"/>
                <w:b/>
                <w:bCs/>
                <w:color w:val="000000"/>
                <w:sz w:val="16"/>
                <w:szCs w:val="16"/>
                <w:lang w:val="es-CR"/>
              </w:rPr>
            </w:pPr>
            <w:r w:rsidRPr="00951228">
              <w:rPr>
                <w:rFonts w:ascii="Verdana" w:hAnsi="Verdana" w:cs="Calibri"/>
                <w:b/>
                <w:bCs/>
                <w:color w:val="000000"/>
                <w:sz w:val="16"/>
                <w:szCs w:val="16"/>
                <w:lang w:val="es-CR"/>
              </w:rPr>
              <w:t>Soporte</w:t>
            </w:r>
          </w:p>
        </w:tc>
        <w:tc>
          <w:tcPr>
            <w:tcW w:w="1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20476" w:rsidRPr="00951228" w:rsidRDefault="00520476" w:rsidP="00565C20">
            <w:pPr>
              <w:jc w:val="center"/>
              <w:rPr>
                <w:rFonts w:ascii="Verdana" w:hAnsi="Verdana" w:cs="Calibri"/>
                <w:b/>
                <w:bCs/>
                <w:color w:val="000000"/>
                <w:sz w:val="16"/>
                <w:szCs w:val="16"/>
                <w:lang w:val="es-CR"/>
              </w:rPr>
            </w:pPr>
            <w:r w:rsidRPr="00951228">
              <w:rPr>
                <w:rFonts w:ascii="Verdana" w:hAnsi="Verdana" w:cs="Calibri"/>
                <w:b/>
                <w:bCs/>
                <w:color w:val="000000"/>
                <w:sz w:val="16"/>
                <w:szCs w:val="16"/>
                <w:lang w:val="es-CR"/>
              </w:rPr>
              <w:t>Precio cotizado por obra</w:t>
            </w:r>
          </w:p>
        </w:tc>
      </w:tr>
      <w:tr w:rsidR="00520476" w:rsidRPr="00951228" w:rsidTr="00137B6A">
        <w:trPr>
          <w:trHeight w:val="102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18</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38412</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Los que están detrás</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Los que están detrás eliminar intervenciones anteriores, eliminar cintas adhesivas, limpieza mecánica/química, humectar y regenerar, tratamiento de microorganismos/insectos, lavado, neutralización, montar en papel libre de ácido, montar en marialuisa, cambiar vidrio, montar en marco.</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cs="Calibri"/>
                <w:color w:val="000000"/>
                <w:sz w:val="16"/>
                <w:szCs w:val="16"/>
                <w:lang w:val="es-CR"/>
              </w:rPr>
            </w:pPr>
          </w:p>
          <w:p w:rsidR="00520476" w:rsidRPr="00951228" w:rsidRDefault="00520476" w:rsidP="00565C20">
            <w:pPr>
              <w:jc w:val="center"/>
              <w:rPr>
                <w:rFonts w:cs="Calibri"/>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33</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38150</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La tortuga</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tratamiento de microorganismos/insectos, lavado, neutralización, montar en papel libre de ácido, montar en marialuisa, montar en marco.</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p>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61</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38455</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Paisaje</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cintas adhesivas, limpieza mecánica/química, tratamiento de microorganismos/insectos, neutralización, montar en papel libre de ácido, sustituir marialuisa.</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102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4</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119</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38421</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proofErr w:type="spellStart"/>
            <w:r w:rsidRPr="00951228">
              <w:rPr>
                <w:rFonts w:ascii="Verdana" w:hAnsi="Verdana" w:cs="Calibri"/>
                <w:color w:val="000000"/>
                <w:sz w:val="16"/>
                <w:szCs w:val="16"/>
                <w:lang w:val="es-CR"/>
              </w:rPr>
              <w:t>Tetríptico</w:t>
            </w:r>
            <w:proofErr w:type="spellEnd"/>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cintas adhesivas, limpieza mecánica/química, humectar y regenerar, tratamiento de microorganismos/insectos, lavado, neutralización, montar en papel libre de ácido, montar en marialuisa, cambiar vidrio, montar en marco, sustituir montaje, sustituir marco.</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5</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120</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38422</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La modelo</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cintas adhesivas, limpieza mecánica/química, humectar y regenerar, tratamiento de microorganismos/insectos, lavado, neutralización, montar en papel libre de ácido, montar en marialuisa, cambiar vidrio, montar en marco, sustituir marco.</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6</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137</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38060</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Aguacero</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Eliminar cintas adhesivas, limpieza mecánica/química, tratamiento de microorganismos/insectos, neutralización, montar en papel libre de ácido, montar en marialuisa, montar en marco.</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lastRenderedPageBreak/>
              <w:t>7</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139</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38165</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proofErr w:type="spellStart"/>
            <w:r w:rsidRPr="00951228">
              <w:rPr>
                <w:rFonts w:ascii="Verdana" w:hAnsi="Verdana" w:cs="Calibri"/>
                <w:color w:val="000000"/>
                <w:sz w:val="16"/>
                <w:szCs w:val="16"/>
                <w:lang w:val="es-CR"/>
              </w:rPr>
              <w:t>Trilogie</w:t>
            </w:r>
            <w:proofErr w:type="spellEnd"/>
            <w:r w:rsidRPr="00951228">
              <w:rPr>
                <w:rFonts w:ascii="Verdana" w:hAnsi="Verdana" w:cs="Calibri"/>
                <w:color w:val="000000"/>
                <w:sz w:val="16"/>
                <w:szCs w:val="16"/>
                <w:lang w:val="es-CR"/>
              </w:rPr>
              <w:t xml:space="preserve"> de la </w:t>
            </w:r>
            <w:proofErr w:type="spellStart"/>
            <w:r w:rsidRPr="00951228">
              <w:rPr>
                <w:rFonts w:ascii="Verdana" w:hAnsi="Verdana" w:cs="Calibri"/>
                <w:color w:val="000000"/>
                <w:sz w:val="16"/>
                <w:szCs w:val="16"/>
                <w:lang w:val="es-CR"/>
              </w:rPr>
              <w:t>terre</w:t>
            </w:r>
            <w:proofErr w:type="spellEnd"/>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cintas adhesivas, limpieza mecánica/química, humectar y regenerar, consolidación parcial/total, tratamiento de microorganismos/insectos, lavado, neutralización, montar en papel libre de ácido, montar en marco, sustituir marialuisa.</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8</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209</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38011</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La señal de la herida</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cintas adhesivas, limpieza mecánica/química, humectar y regenerar, tratamiento de microorganismos/insectos, neutralización, montar en papel libre de ácido, sustituir montaje, sustituir marco.</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9</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221</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38470</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Llegan del espacio...</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cintas adhesivas, limpieza mecánica/química, humectar y regenerar, tratamiento de microorganismos/insectos, neutralización, montar en papel libre de ácido, montar en marialuisa, montar en marco.</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252</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38408</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Predicadores</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Limpieza mecánica/química, humectar y regenerar, tratamiento de microorganismos/insectos, lavado, neutralización, montar en papel libre de ácido, montar en marialuisa, montar en marco.</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11</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254</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38071</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Procesión</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cintas adhesivas, limpieza mecánica/química, humectar y regenerar, tratamiento de microorganismos/insectos, neutralización, equilibrio estético, montar en papel libre de ácido, montar en marco.</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102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12</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255</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38126</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Paisaje</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tratamiento de microorganismos/insectos, neutralización, equilibrio estético, montar en papel libre de ácido, montar en marialuisa, montar en marco, sustituir montaje, sustituir marco, se recomienda sustituir montaje y marco.</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13</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256</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38072</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Flores</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cintas adhesivas, limpieza mecánica/química, humectar y regenerar, tratamiento de microorganismos/insectos, neutralización, equilibrio estético, montar en papel libre de ácido, sustituir marialuisa, montar en marco, sustituir marialuisa.</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lastRenderedPageBreak/>
              <w:t>14</w:t>
            </w:r>
          </w:p>
        </w:tc>
        <w:tc>
          <w:tcPr>
            <w:tcW w:w="992" w:type="dxa"/>
            <w:tcBorders>
              <w:top w:val="nil"/>
              <w:left w:val="single" w:sz="8" w:space="0" w:color="auto"/>
              <w:bottom w:val="single" w:sz="4" w:space="0" w:color="auto"/>
              <w:right w:val="single" w:sz="4" w:space="0" w:color="auto"/>
            </w:tcBorders>
            <w:shd w:val="clear" w:color="auto" w:fill="auto"/>
            <w:noWrap/>
            <w:vAlign w:val="center"/>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281</w:t>
            </w:r>
          </w:p>
        </w:tc>
        <w:tc>
          <w:tcPr>
            <w:tcW w:w="992" w:type="dxa"/>
            <w:tcBorders>
              <w:top w:val="nil"/>
              <w:left w:val="nil"/>
              <w:bottom w:val="single" w:sz="4" w:space="0" w:color="auto"/>
              <w:right w:val="single" w:sz="8" w:space="0" w:color="auto"/>
            </w:tcBorders>
            <w:shd w:val="clear" w:color="auto" w:fill="auto"/>
            <w:noWrap/>
            <w:vAlign w:val="center"/>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38322</w:t>
            </w:r>
          </w:p>
        </w:tc>
        <w:tc>
          <w:tcPr>
            <w:tcW w:w="1984" w:type="dxa"/>
            <w:tcBorders>
              <w:top w:val="nil"/>
              <w:left w:val="nil"/>
              <w:bottom w:val="single" w:sz="4" w:space="0" w:color="auto"/>
              <w:right w:val="nil"/>
            </w:tcBorders>
            <w:shd w:val="clear" w:color="auto" w:fill="auto"/>
            <w:noWrap/>
            <w:vAlign w:val="center"/>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Abstracción Geométrica No.18</w:t>
            </w:r>
          </w:p>
        </w:tc>
        <w:tc>
          <w:tcPr>
            <w:tcW w:w="3402" w:type="dxa"/>
            <w:tcBorders>
              <w:top w:val="nil"/>
              <w:left w:val="single" w:sz="8" w:space="0" w:color="auto"/>
              <w:bottom w:val="single" w:sz="4" w:space="0" w:color="auto"/>
              <w:right w:val="nil"/>
            </w:tcBorders>
            <w:shd w:val="clear" w:color="auto" w:fill="auto"/>
            <w:vAlign w:val="center"/>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tratamiento de microorganismos/insectos, neutralización, equilibrio estético,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 xml:space="preserve">Catón </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15</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282</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38323</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Abstracción Geométrica No.14 Boceto</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Limpieza mecánica/química, humectar y regenerar, tratamiento de microorganismos/insectos, neutralización, montar en papel libre de ácido, sustituir montaje, rectificar deformaciones del soporte.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16</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283</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38324</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Abstracción Geométrica No.16 Boceto</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tratamiento de microorganismos/insectos, neutralización, montar en papel libre de ácido, restaurar marco.</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17</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286</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38788</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Abstracción Geométrica No.28 Boceto</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Limpieza mecánica/química,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18</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287</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38789</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Abstracción Geométrica No.29 Boceto</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intervenciones anteriores, limpieza mecánica/química, tratamiento de microorganismos/insectos, lavado, neutralización, montar en papel libre de ácido, montar en marialuisa,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19</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288</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38326</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Abstracción Geométrica "San José No.1" Boceto</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cintas adhesivas, limpieza mecánica/química, humectar y regenerar, tratamiento de microorganismos/insectos, lavado, neutralización, montar en papel libre de ácido, restaurar marco,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289</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38790</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Abstracción Geométrica No.30 Boceto</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Limpieza mecánica/química, tratamiento de microorganismos/insectos, neutralización, montar en papel libre de ácido, sustituir montaje, restaurar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21</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290</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38791</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 xml:space="preserve">Abstracción Geométrica No.31 </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Limpieza mecánica/química, tratamiento de microorganismos/insectos, lavado, neutralización, montar en papel libre de ácido, restaurar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22</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291</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38792</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 xml:space="preserve">Abstracción Geométrica No.32 </w:t>
            </w:r>
            <w:r w:rsidRPr="00951228">
              <w:rPr>
                <w:rFonts w:ascii="Verdana" w:hAnsi="Verdana" w:cs="Calibri"/>
                <w:color w:val="000000"/>
                <w:sz w:val="16"/>
                <w:szCs w:val="16"/>
                <w:lang w:val="es-CR"/>
              </w:rPr>
              <w:lastRenderedPageBreak/>
              <w:t>Boceto</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lastRenderedPageBreak/>
              <w:t xml:space="preserve">Desmontar, limpieza mecánica/química, tratamiento de microorganismos/insectos, lavado, </w:t>
            </w:r>
            <w:r w:rsidRPr="00951228">
              <w:rPr>
                <w:rFonts w:ascii="Verdana" w:hAnsi="Verdana" w:cs="Calibri"/>
                <w:color w:val="000000"/>
                <w:sz w:val="16"/>
                <w:szCs w:val="16"/>
                <w:lang w:val="es-CR"/>
              </w:rPr>
              <w:lastRenderedPageBreak/>
              <w:t>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lastRenderedPageBreak/>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lastRenderedPageBreak/>
              <w:t>23</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292</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38770</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Abstracción Geométrica No.21 Boceto</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intervenciones anteriores, limpieza mecánica/química, tratamiento de microorganismos/insectos, lavado, neutralización, montar en papel libre de ácido.</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24</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293</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38793</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Abstracción Geométrica No.19 Boceto</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Limpieza mecánica/química, tratamiento de microorganismos/insectos, lavado, neutralización, montar en papel libre de ácido, montar en marialuisa,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25</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295</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38328</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Abstracción Geométrica No.35 Boceto</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tratamiento de microorganismos/insectos, lavado, neutralización, montar en papel libre de ácido.</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26</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296</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No tiene</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27</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296.01</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38330</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humectar y regenerar, tratamiento de microorganismos/insectos, lavado, neutralización, montar en papel libre de ácido, montar en marco,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28</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296.02</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38759</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tratamiento de microorganismos/insectos,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296.05</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38762</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intervenciones anteriores, limpieza mecánica/química, tratamiento de microorganismos/insectos, montar en papel libre de ácido, montar en marialuisa.</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296.06</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38763</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neutralización, montar en papel libre de ácido, montar en marialuisa.</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31</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296.07</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38332</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neutralización, montar en papel libre de ácido, montar en marialuisa.</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lastRenderedPageBreak/>
              <w:t>32</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296.10</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38766</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Limpieza mecánica/química, lavado, neutralización, montar en papel libre de ácido, restaurar marco,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33</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296.11</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38331</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cintas adhesivas, humectar y regenerar, tratamiento de microorganismos/insectos, lavado, neutralización, montar en papel libre de ácido, montar en marialuisa, montar en marco, sustituir soporte de protección.</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34</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296.13</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38768</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tratamiento de microorganismos/insectos, lavado, neutralización.</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35</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297</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38333</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Espacio en Movimiento</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tratamiento de microorganismos/insectos, neutralización, montar en papel libre de ácido, restaurar marco,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36</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298</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38334</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Abstracción Geométrica No.23 Boceto</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intervenciones anteriores, eliminar cintas adhesivas, limpieza mecánica/química, humectar y regenerar, tratamiento de microorganismos/insectos, lavado, neutralización, aplicar injertos, montar en papel libre de ácido, montar en marialuisa.</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37</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299.02</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38795</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tratamiento de microorganismos/insectos, lavado, montar en papel libre de ácido, montar en marco.</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299.03</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38796</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cintas adhesivas, limpieza mecánica/química, humectar y regenerar, lavado, neutralización, montar en papel libre de ácido.</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39</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299.04</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38739</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cintas adhesivas, limpieza mecánica/química, tratamiento de microorganismos/insectos, lavado, neutralización, montar en papel libre de ácido, montar en marialuisa, sustituir marialuisa.</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40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299.05</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38797</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cintas adhesivas, limpieza mecánica/química, humectar y regenerar, tratamiento de microorganismos/insectos, lavado, montar en papel libre de ácido, montar en marialuisa,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lastRenderedPageBreak/>
              <w:t>41</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299.06</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38340</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tratamiento de microorganismos/insectos, lavado, neutralización, montar en papel libre de ácido.</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42</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299.07</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38798</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43</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299.08</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38740</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 xml:space="preserve">Desmontar, eliminar intervenciones anteriores, limpieza mecánica/química, humectar y regenerar, tratamiento de microorganismos/insectos, lavado, neutralización, </w:t>
            </w:r>
            <w:proofErr w:type="spellStart"/>
            <w:r w:rsidRPr="00951228">
              <w:rPr>
                <w:rFonts w:ascii="Verdana" w:hAnsi="Verdana" w:cs="Calibri"/>
                <w:color w:val="000000"/>
                <w:sz w:val="16"/>
                <w:szCs w:val="16"/>
                <w:lang w:val="es-CR"/>
              </w:rPr>
              <w:t>resoportar</w:t>
            </w:r>
            <w:proofErr w:type="spellEnd"/>
            <w:r w:rsidRPr="00951228">
              <w:rPr>
                <w:rFonts w:ascii="Verdana" w:hAnsi="Verdana" w:cs="Calibri"/>
                <w:color w:val="000000"/>
                <w:sz w:val="16"/>
                <w:szCs w:val="16"/>
                <w:lang w:val="es-CR"/>
              </w:rPr>
              <w:t xml:space="preserve"> con papel japonés, montar en papel libre de ácido, hacer tratamiento a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30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44</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299.09</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38799</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Limpieza mecánica/química, lavado, neutralización, montar en papel libre de ácido,</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45</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299.10</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38741</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Limpieza mecánica/química, humectar y regenerar, tratamiento de microorganismos/insectos, lavado, montar en papel libre de ácido, hacer tratamiento a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46</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299.14</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38336</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cintas adhesivas, limpieza mecánica/química, humectar y regenerar, tratamiento de microorganismos/insectos, neutralización, montar en papel libre de ácido, montar en marialuisa, limpiar vidrio, montar en marco, restaurar marco,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47</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299.15</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38742</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intervenciones anteriores, limpieza mecánica/química, lavado, neutralización, montar en papel libre de ácido, restaurar montaje y separar acetato de la obra.</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48</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299.16</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38743</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30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49</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299.18</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38803</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Limpieza mecánica/química, lavado, neutralización, montar en papel libre de ácido,</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50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299.19</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38804</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 xml:space="preserve">Desmontar, limpieza mecánica/química, neutralización, montar en papel libre de ácido, restaurar montaje y separar </w:t>
            </w:r>
            <w:r w:rsidRPr="00951228">
              <w:rPr>
                <w:rFonts w:ascii="Verdana" w:hAnsi="Verdana" w:cs="Calibri"/>
                <w:color w:val="000000"/>
                <w:sz w:val="16"/>
                <w:szCs w:val="16"/>
                <w:lang w:val="es-CR"/>
              </w:rPr>
              <w:lastRenderedPageBreak/>
              <w:t>acetato de la obra.</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lastRenderedPageBreak/>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lastRenderedPageBreak/>
              <w:t>51</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299.20</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38745</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52</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299.21</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38746</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53</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299.23</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38771</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intervenciones anteriores, eliminar cintas adhesivas, limpieza mecánica/química, humectar y regenerar, tratamiento de microorganismos/insectos, lavado, neutralización, montar en papel libre de ácido, montar en marialuisa,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54</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299.24</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38772</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55</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299.25</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38773</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intervenciones anteriores, limpieza mecánica/química, humectar y regenerar, tratamiento de microorganismos/insectos, lavado, neutralización.</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449"/>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56</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299.26</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38748</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57</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299.28</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38774</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58</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299.29</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38337</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tratamiento de microorganismos/insectos,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59</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299.30</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38338</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lastRenderedPageBreak/>
              <w:t>60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299.31</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38775</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61</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299.32</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38339</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62</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299.33</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38750</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63</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299.34</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38776</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64</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299.35</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38777</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65</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299.36</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38778</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66</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299.38</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38780</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67</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299.39</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38781</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tratamiento de microorganismos/insectos, lavado, neutralización, montar en papel libre de ácido, cambiar vidrio,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68</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299.40</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38782</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tratamiento de microorganismos/insectos, lavado, neutralización, montar en papel libre de ácido, cambiar vidrio,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69</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299.41</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38751</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lastRenderedPageBreak/>
              <w:t>70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299.42</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38783</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71</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299.43</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38784</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intervenciones anteriores,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72</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299.44</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38752</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intervenciones anteriores, eliminar cintas adhesivas, 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73</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299.45</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38785</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cintas adhesivas, 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74</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299.46</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38786</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cintas adhesivas, 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75</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300</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38805</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Abstracción Geométrica Boceto</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76</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301.01</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38807</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intervenciones anteriores, limpieza mecánica/química, humectar y regenerar, tratamiento de microorganismos/insectos, neutralización, montar en papel libre de ácido, montar en marialuisa, montar en marco,</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77</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301.02</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38808</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tratamiento de microorganismos/insectos, lavado, neutralización, montar en papel libre de ácido, montar en marialuisa, montar en marco.</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78</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301.03</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38809</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 xml:space="preserve">Desmontar, limpieza mecánica/química, humectar y regenerar, tratamiento de microorganismos/insectos, </w:t>
            </w:r>
            <w:r w:rsidRPr="00951228">
              <w:rPr>
                <w:rFonts w:ascii="Verdana" w:hAnsi="Verdana" w:cs="Calibri"/>
                <w:color w:val="000000"/>
                <w:sz w:val="16"/>
                <w:szCs w:val="16"/>
                <w:lang w:val="es-CR"/>
              </w:rPr>
              <w:lastRenderedPageBreak/>
              <w:t>neutralización, montar en papel libre de ácido, montar en marialuisa.</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lastRenderedPageBreak/>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lastRenderedPageBreak/>
              <w:t>79</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301.04</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38810</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tratamiento de microorganismos/insectos, neutralización, montar en papel libre de ácido, montar en marco.</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80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301.05</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38361</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cintas adhesivas, limpieza mecánica/química, humectar y regenerar, tratamiento de microorganismos/insectos, neutralización, montar en papel libre de ácido, montar en marialuisa, montar en marco.</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81</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301.06</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38811</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neutralización, montar en papel libre de ácido.</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82</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301.07</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38362</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cintas adhesivas, limpieza mecánica/química, humectar y regenerar, tratamiento de microorganismos/insectos, neutralización, montar en papel libre de ácido, restaurar marco, sustituir montaje, sustituir marco.</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83</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301.08</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38812</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tratamiento de microorganismos/insectos, neutralización, montar en papel libre de ácido, sustituir montaje, rectificar deformidades del soporte.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84</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301.09</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38813</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tratamiento de microorganismos/insectos, neutralización, montar en papel libre de ácido, montar en marialuisa.</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85</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301.10</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38814</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tratamiento de microorganismos/insectos, neutralización, equilibrio estético, montar en papel libre de ácido, montar en marialuisa.</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86</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301.11</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38815</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tratamiento de microorganismos/insectos, neutralización, equilibrio estético, montar en papel libre de ácido, montar en marialuisa.</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lastRenderedPageBreak/>
              <w:t>87</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301.12</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38816</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tratamiento de microorganismos/insectos, neutralización, equilibrio estético, montar en papel libre de ácido, montar en marialuisa.</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88</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301.13</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38342</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cintas adhesivas, limpieza mecánica/química, humectar y regenerar, tratamiento de microorganismos/insectos,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307"/>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89</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301.14</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38817</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tratamiento de microorganismos/insectos, neutralización, equilibrio estético, montar en papel libre de ácido, montar en marialuisa.</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90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301.16</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38819</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tratamiento de microorganismos/insectos, lavado, neutralización, montar en papel libre de ácido, montar en marialuisa, montar en marco.</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307"/>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91</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301.17</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38820</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tratamiento de microorganismos/insectos, lavado, neutralización, equilibrio estético, montar en papel libre de ácido, montar en marialuisa.</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92</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301.18</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38821</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tratamiento de microorganismos/insectos, lavado, neutralización, montar en papel libre de ácido, montar en marialuisa.</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93</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301.19</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38822</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tratamiento de microorganismos/insectos, lavado, neutralización, montar en papel libre de ácido.</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94</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301.20</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38343</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cintas adhesivas, limpieza mecánica/química, humectar y regenerar, tratamiento de microorganismos/insectos, lavado, neutralización, montar en papel libre de ácido, montar en marialuisa nueva.</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95</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301.21</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38344</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 xml:space="preserve">Desmontar, limpieza mecánica/química, humectar y regenerar, tratamiento de microorganismos/insectos, lavado, neutralización, sustituir marialuisa, </w:t>
            </w:r>
            <w:r w:rsidRPr="00951228">
              <w:rPr>
                <w:rFonts w:ascii="Verdana" w:hAnsi="Verdana" w:cs="Calibri"/>
                <w:color w:val="000000"/>
                <w:sz w:val="16"/>
                <w:szCs w:val="16"/>
                <w:lang w:val="es-CR"/>
              </w:rPr>
              <w:lastRenderedPageBreak/>
              <w:t>sustituir soporte de protección.</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lastRenderedPageBreak/>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lastRenderedPageBreak/>
              <w:t>96</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301.22</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38345</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Eliminar cintas adhesivas, limpieza mecánica/química, tratamiento de microorganismos/insectos, lavado, neutralización, montar en papel libre de ácido, montar en marialuisa, restaurar marco,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97</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301.23</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38346</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tratamiento de microorganismos/insectos, lavado, neutralización, montar en papel libre de ácido, montar en marialuisa nueva.</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98</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301.24</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38347</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tratamiento de microorganismos/insectos, lavado, neutralización, montar en papel libre de ácido, montar en marialuisa, montar en marco.</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99</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301.25</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38348</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cintas adhesivas, limpieza mecánica/química, humectar y regenerar, tratamiento de microorganismos/insectos, lavado, neutralización, montar en papel libre de ácido, montar en marialuisa nueva.</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100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301.26</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38349</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tratamiento de microorganismos/insectos, lavado, neutralización, montar en papel libre de ácido, montar en marialuisa nueva.</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101</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301.27</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38350</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limpieza mecánica/química, humectar y regenerar, tratamiento de microorganismos/insectos, lavado, neutralización, montar en papel libre de ácido, montar en marialuisa nueva.</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102</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301.29</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38351</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Limpieza mecánica/química, tratamiento de microorganismos/insectos, lavado, neutralización, montar en papel libre de ácido, sustituir marialuisa, sustituir soporte de protección.</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103</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301.30</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38352</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cintas adhesivas, limpieza mecánica/química,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lastRenderedPageBreak/>
              <w:t>104</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301.31</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38353</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cintas adhesivas, 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105</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301.32</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38354</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cintas adhesivas, limpieza mecánica/química,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106</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301.33</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38823</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Limpieza mecánica/química, humectar y regenerar, tratamiento de microorganismos/insectos, lavado, neutralización, montar en papel libre de ácido, montar en marialuisa.</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107</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301.34</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38355</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tratamiento de microorganismos/insectos, lavado, neutralización, montar en papel libre de ácido, montar en marialuisa nueva, limpiar vidrio.</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108</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301.35</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38356</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cintas adhesivas, limpieza mecánica/química, humectar y regenerar, tratamiento de microorganismos/insectos, lavado, neutralización, montar en papel libre de ácido, montar en marco.</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109</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301.36</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38357</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cintas adhesivas, limpieza mecánica/química, humectar y regenerar, tratamiento de microorganismos/insectos, lavado, neutralización, montar en papel libre de ácido, montar en marialuisa, montar en marco,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110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301.37</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38358</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cintas adhesivas, 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111</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301.38</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38359</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cintas adhesivas, limpieza mecánica/química,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112</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301.39</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38360</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 xml:space="preserve">Desmontar, eliminar cintas adhesivas, limpieza mecánica/química, humectar y regenerar, tratamiento de microorganismos/insectos, lavado, neutralización, montar en papel libre de </w:t>
            </w:r>
            <w:r w:rsidRPr="00951228">
              <w:rPr>
                <w:rFonts w:ascii="Verdana" w:hAnsi="Verdana" w:cs="Calibri"/>
                <w:color w:val="000000"/>
                <w:sz w:val="16"/>
                <w:szCs w:val="16"/>
                <w:lang w:val="es-CR"/>
              </w:rPr>
              <w:lastRenderedPageBreak/>
              <w:t>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lastRenderedPageBreak/>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lastRenderedPageBreak/>
              <w:t>113</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302</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38806</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Geométrica No. 20</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cintas adhesivas, limpieza mecánica/química,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114</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303</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38363</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Boceto Abstracción Geométrica No.15</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cintas adhesivas, limpieza mecánica/química, tratamiento de microorganismos/insectos,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115</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309</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38092</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Ciudad</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Limpieza mecánica/química, humectar y regenerar, reposición de cuñas, Observaciones: Resolver en esta obra problemas de adherencia del papel a la tela en que fue pegado.</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Cartón</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116</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310</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38078</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Santo Domingo de Heredia</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Eliminar cintas adhesivas, limpieza mecánica/química, humectar y regenerar, tratamiento de microorganismos/insectos, neutralización, montar en papel libre de ácido, montar en marialuisa,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117</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317</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38829</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Paisaje</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Limpiar suciedades, envenenar soporte y marco, limpieza mecánica/química, humectar y regenerar, consolidación parcial, resanar faltantes, reintegrar color, aplicar barniz de protección.</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118</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322</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38840</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Cabeza</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cintas adhesivas, limpieza mecánica/química, humectar y regenerar, tratamiento de microorganismos/insectos, lavado, neutralización, montar en papel libre de ácido, sustituir montaje, sustituir marco.</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119</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326</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38475</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Barcas</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Eliminar cintas adhesivas, limpieza mecánica/química, humectar y regenerar, tratamiento de microorganismos/insectos, neutralización, montar en papel libre de ácido, montar en marialuisa, sustituir marialuisa.</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120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345</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38241</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Nico</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 xml:space="preserve">Desmontar, eliminar cintas adhesivas, limpieza mecánica/química, humectar y regenerar, tratamiento de microorganismos/insectos, neutralización, sustituir montaje, sustituir marialuisa, sustituir soporte de </w:t>
            </w:r>
            <w:r w:rsidRPr="00951228">
              <w:rPr>
                <w:rFonts w:ascii="Verdana" w:hAnsi="Verdana" w:cs="Calibri"/>
                <w:color w:val="000000"/>
                <w:sz w:val="16"/>
                <w:szCs w:val="16"/>
                <w:lang w:val="es-CR"/>
              </w:rPr>
              <w:lastRenderedPageBreak/>
              <w:t>protección.</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lastRenderedPageBreak/>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102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lastRenderedPageBreak/>
              <w:t>121</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364</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38369</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Las corridas #4</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y grapas limpieza mecánica/química, humectar y regenerar, tratamiento de microorganismos/insectos, lavado, neutralización, resanar faltantes en hoyitos producidos por clavos, montar en papel libre de ácido, sustituir montaje, rectificar el plano, eliminar clavos y el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122</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379</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38260</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 xml:space="preserve">El Blues de </w:t>
            </w:r>
            <w:proofErr w:type="spellStart"/>
            <w:r w:rsidRPr="00951228">
              <w:rPr>
                <w:rFonts w:ascii="Verdana" w:hAnsi="Verdana" w:cs="Calibri"/>
                <w:color w:val="000000"/>
                <w:sz w:val="16"/>
                <w:szCs w:val="16"/>
                <w:lang w:val="es-CR"/>
              </w:rPr>
              <w:t>Hannia</w:t>
            </w:r>
            <w:proofErr w:type="spellEnd"/>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cintas adhesivas, limpieza mecánica/química, humectar y regenerar, tratamiento de microorganismos/insectos, lavado, neutralización, montar en papel libre de ácido, montar en marco, restaurar marco, sustituir marco.</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123</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380</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38439</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 xml:space="preserve">Visión </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Eliminar cintas adhesivas, limpieza mecánica/química, humectar y regenerar, tratamiento de microorganismos/insectos, lavado, neutralización, colocar parches resanar faltantes, montar en papel libre de ácido, montar en marialuisa, montar en marco, sustituir montaje.</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124</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388</w:t>
            </w:r>
          </w:p>
        </w:tc>
        <w:tc>
          <w:tcPr>
            <w:tcW w:w="992"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38262</w:t>
            </w:r>
          </w:p>
        </w:tc>
        <w:tc>
          <w:tcPr>
            <w:tcW w:w="1984"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 xml:space="preserve">Sin </w:t>
            </w:r>
            <w:proofErr w:type="spellStart"/>
            <w:r w:rsidRPr="00951228">
              <w:rPr>
                <w:rFonts w:ascii="Verdana" w:hAnsi="Verdana" w:cs="Calibri"/>
                <w:color w:val="000000"/>
                <w:sz w:val="16"/>
                <w:szCs w:val="16"/>
                <w:lang w:val="es-CR"/>
              </w:rPr>
              <w:t>Tìtulo</w:t>
            </w:r>
            <w:proofErr w:type="spellEnd"/>
            <w:r w:rsidRPr="00951228">
              <w:rPr>
                <w:rFonts w:ascii="Verdana" w:hAnsi="Verdana" w:cs="Calibri"/>
                <w:color w:val="000000"/>
                <w:sz w:val="16"/>
                <w:szCs w:val="16"/>
                <w:lang w:val="es-CR"/>
              </w:rPr>
              <w:t xml:space="preserve"> (Testigos)</w:t>
            </w:r>
          </w:p>
        </w:tc>
        <w:tc>
          <w:tcPr>
            <w:tcW w:w="3402"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cintas adhesivas, limpieza mecánica/química, lavado, neutralización, montar en papel libre de ácido, montar en marialuisa, limpiar vidrio, montar en marco.</w:t>
            </w:r>
          </w:p>
        </w:tc>
        <w:tc>
          <w:tcPr>
            <w:tcW w:w="1276"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80"/>
          <w:jc w:val="center"/>
        </w:trPr>
        <w:tc>
          <w:tcPr>
            <w:tcW w:w="568" w:type="dxa"/>
            <w:tcBorders>
              <w:top w:val="nil"/>
              <w:left w:val="single" w:sz="8" w:space="0" w:color="auto"/>
              <w:bottom w:val="single" w:sz="8"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125</w:t>
            </w: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392</w:t>
            </w:r>
          </w:p>
        </w:tc>
        <w:tc>
          <w:tcPr>
            <w:tcW w:w="992" w:type="dxa"/>
            <w:tcBorders>
              <w:top w:val="nil"/>
              <w:left w:val="nil"/>
              <w:bottom w:val="single" w:sz="8"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38019</w:t>
            </w:r>
          </w:p>
        </w:tc>
        <w:tc>
          <w:tcPr>
            <w:tcW w:w="1984" w:type="dxa"/>
            <w:tcBorders>
              <w:top w:val="nil"/>
              <w:left w:val="nil"/>
              <w:bottom w:val="single" w:sz="8"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Parque de Escazú</w:t>
            </w:r>
          </w:p>
        </w:tc>
        <w:tc>
          <w:tcPr>
            <w:tcW w:w="3402" w:type="dxa"/>
            <w:tcBorders>
              <w:top w:val="nil"/>
              <w:left w:val="single" w:sz="8" w:space="0" w:color="auto"/>
              <w:bottom w:val="single" w:sz="8"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cintas adhesivas, limpieza mecánica/química, humectar y regenerar, tratamiento de microorganismos/insectos, lavado, neutralización, montar en papel libre de ácido, limpiar vidrio, montar en marco, sustituir marialuisa, sustituir marialuisa y limpiar vidrio.</w:t>
            </w:r>
          </w:p>
        </w:tc>
        <w:tc>
          <w:tcPr>
            <w:tcW w:w="1276" w:type="dxa"/>
            <w:tcBorders>
              <w:top w:val="nil"/>
              <w:left w:val="single" w:sz="8" w:space="0" w:color="auto"/>
              <w:bottom w:val="single" w:sz="8"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Papel</w:t>
            </w:r>
          </w:p>
        </w:tc>
        <w:tc>
          <w:tcPr>
            <w:tcW w:w="1700" w:type="dxa"/>
            <w:tcBorders>
              <w:top w:val="nil"/>
              <w:left w:val="single" w:sz="8" w:space="0" w:color="auto"/>
              <w:bottom w:val="single" w:sz="8"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bl>
    <w:p w:rsidR="00D2558F" w:rsidRDefault="00D2558F" w:rsidP="00565C20">
      <w:pPr>
        <w:widowControl w:val="0"/>
        <w:spacing w:after="120" w:line="240" w:lineRule="auto"/>
        <w:ind w:right="-6"/>
        <w:jc w:val="both"/>
        <w:rPr>
          <w:rFonts w:ascii="Tahoma" w:eastAsia="Times New Roman" w:hAnsi="Tahoma" w:cs="Tahoma"/>
          <w:b/>
          <w:sz w:val="16"/>
          <w:szCs w:val="16"/>
          <w:lang w:val="es-CR" w:eastAsia="es-CR"/>
        </w:rPr>
      </w:pPr>
    </w:p>
    <w:p w:rsidR="00D2558F" w:rsidRDefault="00D2558F" w:rsidP="00565C20">
      <w:pPr>
        <w:widowControl w:val="0"/>
        <w:spacing w:after="120" w:line="240" w:lineRule="auto"/>
        <w:ind w:right="-6"/>
        <w:jc w:val="both"/>
        <w:rPr>
          <w:rFonts w:ascii="Tahoma" w:eastAsia="Times New Roman" w:hAnsi="Tahoma" w:cs="Tahoma"/>
          <w:b/>
          <w:sz w:val="16"/>
          <w:szCs w:val="16"/>
          <w:lang w:val="es-CR" w:eastAsia="es-CR"/>
        </w:rPr>
      </w:pPr>
    </w:p>
    <w:p w:rsidR="00D2558F" w:rsidRDefault="00D2558F" w:rsidP="00565C20">
      <w:pPr>
        <w:widowControl w:val="0"/>
        <w:spacing w:after="120" w:line="240" w:lineRule="auto"/>
        <w:ind w:right="-6"/>
        <w:jc w:val="both"/>
        <w:rPr>
          <w:rFonts w:ascii="Tahoma" w:eastAsia="Times New Roman" w:hAnsi="Tahoma" w:cs="Tahoma"/>
          <w:b/>
          <w:sz w:val="16"/>
          <w:szCs w:val="16"/>
          <w:lang w:val="es-CR" w:eastAsia="es-CR"/>
        </w:rPr>
      </w:pPr>
    </w:p>
    <w:p w:rsidR="00D2558F" w:rsidRDefault="00D2558F" w:rsidP="00565C20">
      <w:pPr>
        <w:widowControl w:val="0"/>
        <w:spacing w:after="120" w:line="240" w:lineRule="auto"/>
        <w:ind w:right="-6"/>
        <w:jc w:val="both"/>
        <w:rPr>
          <w:rFonts w:ascii="Tahoma" w:eastAsia="Times New Roman" w:hAnsi="Tahoma" w:cs="Tahoma"/>
          <w:b/>
          <w:sz w:val="16"/>
          <w:szCs w:val="16"/>
          <w:lang w:val="es-CR" w:eastAsia="es-CR"/>
        </w:rPr>
      </w:pPr>
    </w:p>
    <w:p w:rsidR="00D2558F" w:rsidRDefault="00D2558F" w:rsidP="00565C20">
      <w:pPr>
        <w:widowControl w:val="0"/>
        <w:spacing w:after="120" w:line="240" w:lineRule="auto"/>
        <w:ind w:right="-6"/>
        <w:jc w:val="both"/>
        <w:rPr>
          <w:rFonts w:ascii="Tahoma" w:eastAsia="Times New Roman" w:hAnsi="Tahoma" w:cs="Tahoma"/>
          <w:b/>
          <w:sz w:val="16"/>
          <w:szCs w:val="16"/>
          <w:lang w:val="es-CR" w:eastAsia="es-CR"/>
        </w:rPr>
      </w:pPr>
    </w:p>
    <w:p w:rsidR="00D2558F" w:rsidRDefault="00D2558F" w:rsidP="00565C20">
      <w:pPr>
        <w:widowControl w:val="0"/>
        <w:spacing w:after="120" w:line="240" w:lineRule="auto"/>
        <w:ind w:right="-6"/>
        <w:jc w:val="both"/>
        <w:rPr>
          <w:rFonts w:ascii="Tahoma" w:eastAsia="Times New Roman" w:hAnsi="Tahoma" w:cs="Tahoma"/>
          <w:b/>
          <w:sz w:val="16"/>
          <w:szCs w:val="16"/>
          <w:lang w:val="es-CR" w:eastAsia="es-CR"/>
        </w:rPr>
      </w:pPr>
    </w:p>
    <w:p w:rsidR="00D2558F" w:rsidRDefault="00D2558F" w:rsidP="00565C20">
      <w:pPr>
        <w:widowControl w:val="0"/>
        <w:spacing w:after="120" w:line="240" w:lineRule="auto"/>
        <w:ind w:right="-6"/>
        <w:jc w:val="both"/>
        <w:rPr>
          <w:rFonts w:ascii="Tahoma" w:eastAsia="Times New Roman" w:hAnsi="Tahoma" w:cs="Tahoma"/>
          <w:b/>
          <w:sz w:val="16"/>
          <w:szCs w:val="16"/>
          <w:lang w:val="es-CR" w:eastAsia="es-CR"/>
        </w:rPr>
      </w:pPr>
    </w:p>
    <w:p w:rsidR="00D2558F" w:rsidRDefault="00D2558F" w:rsidP="00565C20">
      <w:pPr>
        <w:widowControl w:val="0"/>
        <w:spacing w:after="120" w:line="240" w:lineRule="auto"/>
        <w:ind w:right="-6"/>
        <w:jc w:val="both"/>
        <w:rPr>
          <w:rFonts w:ascii="Tahoma" w:eastAsia="Times New Roman" w:hAnsi="Tahoma" w:cs="Tahoma"/>
          <w:b/>
          <w:sz w:val="16"/>
          <w:szCs w:val="16"/>
          <w:lang w:val="es-CR" w:eastAsia="es-CR"/>
        </w:rPr>
      </w:pPr>
    </w:p>
    <w:p w:rsidR="00D2558F" w:rsidRDefault="00D2558F" w:rsidP="00565C20">
      <w:pPr>
        <w:widowControl w:val="0"/>
        <w:spacing w:after="120" w:line="240" w:lineRule="auto"/>
        <w:ind w:right="-6"/>
        <w:jc w:val="both"/>
        <w:rPr>
          <w:rFonts w:ascii="Tahoma" w:eastAsia="Times New Roman" w:hAnsi="Tahoma" w:cs="Tahoma"/>
          <w:b/>
          <w:sz w:val="16"/>
          <w:szCs w:val="16"/>
          <w:lang w:val="es-CR" w:eastAsia="es-CR"/>
        </w:rPr>
      </w:pPr>
    </w:p>
    <w:p w:rsidR="00520476" w:rsidRPr="00381A28" w:rsidRDefault="00520476" w:rsidP="00565C20">
      <w:pPr>
        <w:widowControl w:val="0"/>
        <w:spacing w:after="120" w:line="240" w:lineRule="auto"/>
        <w:ind w:right="-6"/>
        <w:jc w:val="both"/>
        <w:rPr>
          <w:rFonts w:ascii="Verdana" w:eastAsia="Times New Roman" w:hAnsi="Verdana" w:cs="Tahoma"/>
          <w:b/>
          <w:sz w:val="22"/>
          <w:szCs w:val="22"/>
          <w:lang w:val="es-CR" w:eastAsia="es-CR"/>
        </w:rPr>
      </w:pPr>
      <w:r w:rsidRPr="00381A28">
        <w:rPr>
          <w:rFonts w:ascii="Verdana" w:eastAsia="Times New Roman" w:hAnsi="Verdana" w:cs="Tahoma"/>
          <w:b/>
          <w:sz w:val="22"/>
          <w:szCs w:val="22"/>
          <w:lang w:val="es-CR" w:eastAsia="es-CR"/>
        </w:rPr>
        <w:lastRenderedPageBreak/>
        <w:t>TELA</w:t>
      </w:r>
    </w:p>
    <w:tbl>
      <w:tblPr>
        <w:tblW w:w="11057" w:type="dxa"/>
        <w:jc w:val="center"/>
        <w:tblLayout w:type="fixed"/>
        <w:tblCellMar>
          <w:left w:w="70" w:type="dxa"/>
          <w:right w:w="70" w:type="dxa"/>
        </w:tblCellMar>
        <w:tblLook w:val="04A0" w:firstRow="1" w:lastRow="0" w:firstColumn="1" w:lastColumn="0" w:noHBand="0" w:noVBand="1"/>
      </w:tblPr>
      <w:tblGrid>
        <w:gridCol w:w="567"/>
        <w:gridCol w:w="993"/>
        <w:gridCol w:w="1134"/>
        <w:gridCol w:w="1843"/>
        <w:gridCol w:w="3544"/>
        <w:gridCol w:w="1275"/>
        <w:gridCol w:w="1701"/>
      </w:tblGrid>
      <w:tr w:rsidR="00520476" w:rsidRPr="001530CA" w:rsidTr="00137B6A">
        <w:trPr>
          <w:trHeight w:val="780"/>
          <w:jc w:val="center"/>
        </w:trPr>
        <w:tc>
          <w:tcPr>
            <w:tcW w:w="567" w:type="dxa"/>
            <w:tcBorders>
              <w:top w:val="single" w:sz="8" w:space="0" w:color="auto"/>
              <w:left w:val="single" w:sz="8" w:space="0" w:color="auto"/>
              <w:bottom w:val="single" w:sz="8" w:space="0" w:color="auto"/>
              <w:right w:val="nil"/>
            </w:tcBorders>
            <w:shd w:val="clear" w:color="auto" w:fill="auto"/>
            <w:vAlign w:val="center"/>
            <w:hideMark/>
          </w:tcPr>
          <w:p w:rsidR="00520476" w:rsidRPr="00951228" w:rsidRDefault="00520476" w:rsidP="00565C20">
            <w:pPr>
              <w:rPr>
                <w:rFonts w:ascii="Verdana" w:hAnsi="Verdana" w:cs="Calibri"/>
                <w:b/>
                <w:bCs/>
                <w:color w:val="000000"/>
                <w:sz w:val="16"/>
                <w:szCs w:val="16"/>
                <w:lang w:val="es-CR"/>
              </w:rPr>
            </w:pPr>
            <w:r w:rsidRPr="00951228">
              <w:rPr>
                <w:rFonts w:ascii="Verdana" w:hAnsi="Verdana" w:cs="Calibri"/>
                <w:b/>
                <w:bCs/>
                <w:color w:val="000000"/>
                <w:sz w:val="16"/>
                <w:szCs w:val="16"/>
                <w:lang w:val="es-CR"/>
              </w:rPr>
              <w:t> </w:t>
            </w:r>
          </w:p>
        </w:tc>
        <w:tc>
          <w:tcPr>
            <w:tcW w:w="99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No. Catálogo</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No. Inventario Barras</w:t>
            </w:r>
          </w:p>
        </w:tc>
        <w:tc>
          <w:tcPr>
            <w:tcW w:w="1843" w:type="dxa"/>
            <w:tcBorders>
              <w:top w:val="single" w:sz="8" w:space="0" w:color="auto"/>
              <w:left w:val="nil"/>
              <w:bottom w:val="single" w:sz="8" w:space="0" w:color="auto"/>
              <w:right w:val="nil"/>
            </w:tcBorders>
            <w:shd w:val="clear" w:color="auto" w:fill="auto"/>
            <w:noWrap/>
            <w:vAlign w:val="center"/>
            <w:hideMark/>
          </w:tcPr>
          <w:p w:rsidR="00520476" w:rsidRPr="00951228" w:rsidRDefault="00520476" w:rsidP="00565C20">
            <w:pPr>
              <w:jc w:val="center"/>
              <w:rPr>
                <w:rFonts w:ascii="Verdana" w:hAnsi="Verdana" w:cs="Calibri"/>
                <w:b/>
                <w:bCs/>
                <w:color w:val="000000"/>
                <w:sz w:val="16"/>
                <w:szCs w:val="16"/>
                <w:lang w:val="es-CR"/>
              </w:rPr>
            </w:pPr>
            <w:r w:rsidRPr="00951228">
              <w:rPr>
                <w:rFonts w:ascii="Verdana" w:hAnsi="Verdana" w:cs="Calibri"/>
                <w:b/>
                <w:bCs/>
                <w:color w:val="000000"/>
                <w:sz w:val="16"/>
                <w:szCs w:val="16"/>
                <w:lang w:val="es-CR"/>
              </w:rPr>
              <w:t>Título</w:t>
            </w:r>
          </w:p>
        </w:tc>
        <w:tc>
          <w:tcPr>
            <w:tcW w:w="3544" w:type="dxa"/>
            <w:tcBorders>
              <w:top w:val="single" w:sz="8" w:space="0" w:color="auto"/>
              <w:left w:val="single" w:sz="8" w:space="0" w:color="auto"/>
              <w:bottom w:val="single" w:sz="8" w:space="0" w:color="auto"/>
              <w:right w:val="nil"/>
            </w:tcBorders>
            <w:shd w:val="clear" w:color="auto" w:fill="auto"/>
            <w:vAlign w:val="center"/>
            <w:hideMark/>
          </w:tcPr>
          <w:p w:rsidR="00520476" w:rsidRPr="00951228" w:rsidRDefault="00520476" w:rsidP="00565C20">
            <w:pPr>
              <w:jc w:val="center"/>
              <w:rPr>
                <w:rFonts w:ascii="Verdana" w:hAnsi="Verdana" w:cs="Calibri"/>
                <w:b/>
                <w:bCs/>
                <w:color w:val="000000"/>
                <w:sz w:val="16"/>
                <w:szCs w:val="16"/>
                <w:lang w:val="es-CR"/>
              </w:rPr>
            </w:pPr>
            <w:r w:rsidRPr="00951228">
              <w:rPr>
                <w:rFonts w:ascii="Verdana" w:hAnsi="Verdana" w:cs="Calibri"/>
                <w:b/>
                <w:bCs/>
                <w:color w:val="000000"/>
                <w:sz w:val="16"/>
                <w:szCs w:val="16"/>
                <w:lang w:val="es-CR"/>
              </w:rPr>
              <w:t>Tratamiento</w:t>
            </w:r>
          </w:p>
        </w:tc>
        <w:tc>
          <w:tcPr>
            <w:tcW w:w="1275" w:type="dxa"/>
            <w:tcBorders>
              <w:top w:val="single" w:sz="8" w:space="0" w:color="auto"/>
              <w:left w:val="single" w:sz="8" w:space="0" w:color="auto"/>
              <w:bottom w:val="single" w:sz="8" w:space="0" w:color="auto"/>
              <w:right w:val="single" w:sz="8" w:space="0" w:color="auto"/>
            </w:tcBorders>
          </w:tcPr>
          <w:p w:rsidR="00520476" w:rsidRPr="00951228" w:rsidRDefault="00520476" w:rsidP="00565C20">
            <w:pPr>
              <w:jc w:val="center"/>
              <w:rPr>
                <w:rFonts w:ascii="Verdana" w:hAnsi="Verdana" w:cs="Calibri"/>
                <w:b/>
                <w:bCs/>
                <w:color w:val="000000"/>
                <w:sz w:val="16"/>
                <w:szCs w:val="16"/>
                <w:lang w:val="es-CR"/>
              </w:rPr>
            </w:pPr>
          </w:p>
          <w:p w:rsidR="00520476" w:rsidRPr="00951228" w:rsidRDefault="00520476" w:rsidP="00565C20">
            <w:pPr>
              <w:jc w:val="center"/>
              <w:rPr>
                <w:rFonts w:ascii="Verdana" w:hAnsi="Verdana" w:cs="Calibri"/>
                <w:b/>
                <w:bCs/>
                <w:color w:val="000000"/>
                <w:sz w:val="16"/>
                <w:szCs w:val="16"/>
                <w:lang w:val="es-CR"/>
              </w:rPr>
            </w:pPr>
            <w:r w:rsidRPr="00951228">
              <w:rPr>
                <w:rFonts w:ascii="Verdana" w:hAnsi="Verdana" w:cs="Calibri"/>
                <w:b/>
                <w:bCs/>
                <w:color w:val="000000"/>
                <w:sz w:val="16"/>
                <w:szCs w:val="16"/>
                <w:lang w:val="es-CR"/>
              </w:rPr>
              <w:t>Soporte</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520476" w:rsidRPr="00951228" w:rsidRDefault="00D2558F" w:rsidP="00565C20">
            <w:pPr>
              <w:jc w:val="center"/>
              <w:rPr>
                <w:rFonts w:ascii="Verdana" w:hAnsi="Verdana" w:cs="Calibri"/>
                <w:b/>
                <w:bCs/>
                <w:color w:val="000000"/>
                <w:sz w:val="16"/>
                <w:szCs w:val="16"/>
                <w:lang w:val="es-CR"/>
              </w:rPr>
            </w:pPr>
            <w:r>
              <w:rPr>
                <w:rFonts w:ascii="Verdana" w:hAnsi="Verdana" w:cs="Calibri"/>
                <w:b/>
                <w:bCs/>
                <w:color w:val="000000"/>
                <w:sz w:val="16"/>
                <w:szCs w:val="16"/>
                <w:lang w:val="es-CR"/>
              </w:rPr>
              <w:t>Precio cotizado por la obra</w:t>
            </w:r>
          </w:p>
        </w:tc>
      </w:tr>
      <w:tr w:rsidR="00520476" w:rsidRPr="00951228" w:rsidTr="00137B6A">
        <w:trPr>
          <w:trHeight w:val="510"/>
          <w:jc w:val="center"/>
        </w:trPr>
        <w:tc>
          <w:tcPr>
            <w:tcW w:w="567"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126</w:t>
            </w:r>
          </w:p>
        </w:tc>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4</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38254</w:t>
            </w:r>
          </w:p>
        </w:tc>
        <w:tc>
          <w:tcPr>
            <w:tcW w:w="1843"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Dos Campesinas</w:t>
            </w:r>
          </w:p>
        </w:tc>
        <w:tc>
          <w:tcPr>
            <w:tcW w:w="3544"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Limpiar suciedades, limpieza mecánica/química, humectar y regenerar, reintegrar color, reposición de tres cuñas.</w:t>
            </w:r>
          </w:p>
        </w:tc>
        <w:tc>
          <w:tcPr>
            <w:tcW w:w="1275"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Tela</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7"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127</w:t>
            </w:r>
          </w:p>
        </w:tc>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150</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38292</w:t>
            </w:r>
          </w:p>
        </w:tc>
        <w:tc>
          <w:tcPr>
            <w:tcW w:w="1843"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La Maja</w:t>
            </w:r>
          </w:p>
        </w:tc>
        <w:tc>
          <w:tcPr>
            <w:tcW w:w="3544"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 xml:space="preserve">Limpiar suciedades, eliminar intervenciones anteriores, limpieza mecánica/química, humectar y regenerar, consolidación total, resanar, reintegrar color, aplicar barniz de protección, </w:t>
            </w:r>
            <w:proofErr w:type="spellStart"/>
            <w:r w:rsidRPr="00951228">
              <w:rPr>
                <w:rFonts w:ascii="Verdana" w:hAnsi="Verdana" w:cs="Calibri"/>
                <w:color w:val="000000"/>
                <w:sz w:val="16"/>
                <w:szCs w:val="16"/>
                <w:lang w:val="es-CR"/>
              </w:rPr>
              <w:t>reentelar</w:t>
            </w:r>
            <w:proofErr w:type="spellEnd"/>
            <w:r w:rsidRPr="00951228">
              <w:rPr>
                <w:rFonts w:ascii="Verdana" w:hAnsi="Verdana" w:cs="Calibri"/>
                <w:color w:val="000000"/>
                <w:sz w:val="16"/>
                <w:szCs w:val="16"/>
                <w:lang w:val="es-CR"/>
              </w:rPr>
              <w:t xml:space="preserve">, </w:t>
            </w:r>
            <w:proofErr w:type="spellStart"/>
            <w:r w:rsidRPr="00951228">
              <w:rPr>
                <w:rFonts w:ascii="Verdana" w:hAnsi="Verdana" w:cs="Calibri"/>
                <w:color w:val="000000"/>
                <w:sz w:val="16"/>
                <w:szCs w:val="16"/>
                <w:lang w:val="es-CR"/>
              </w:rPr>
              <w:t>retensar</w:t>
            </w:r>
            <w:proofErr w:type="spellEnd"/>
            <w:r w:rsidRPr="00951228">
              <w:rPr>
                <w:rFonts w:ascii="Verdana" w:hAnsi="Verdana" w:cs="Calibri"/>
                <w:color w:val="000000"/>
                <w:sz w:val="16"/>
                <w:szCs w:val="16"/>
                <w:lang w:val="es-CR"/>
              </w:rPr>
              <w:t>, sustituir bastidor.</w:t>
            </w:r>
          </w:p>
        </w:tc>
        <w:tc>
          <w:tcPr>
            <w:tcW w:w="1275"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Tela</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1125"/>
          <w:jc w:val="center"/>
        </w:trPr>
        <w:tc>
          <w:tcPr>
            <w:tcW w:w="567"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128</w:t>
            </w:r>
          </w:p>
        </w:tc>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276</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38433</w:t>
            </w:r>
          </w:p>
        </w:tc>
        <w:tc>
          <w:tcPr>
            <w:tcW w:w="1843"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Abstracción Geométrica No.9</w:t>
            </w:r>
          </w:p>
        </w:tc>
        <w:tc>
          <w:tcPr>
            <w:tcW w:w="3544"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 xml:space="preserve">Limpiar suciedades, limpieza mecánica/química, humectar y regenerar, consolidación total, resanar faltantes, reintegrar color, aplicar barniz de protección, </w:t>
            </w:r>
            <w:proofErr w:type="spellStart"/>
            <w:r w:rsidRPr="00951228">
              <w:rPr>
                <w:rFonts w:ascii="Verdana" w:hAnsi="Verdana" w:cs="Calibri"/>
                <w:color w:val="000000"/>
                <w:sz w:val="16"/>
                <w:szCs w:val="16"/>
                <w:lang w:val="es-CR"/>
              </w:rPr>
              <w:t>reentelar</w:t>
            </w:r>
            <w:proofErr w:type="spellEnd"/>
            <w:r w:rsidRPr="00951228">
              <w:rPr>
                <w:rFonts w:ascii="Verdana" w:hAnsi="Verdana" w:cs="Calibri"/>
                <w:color w:val="000000"/>
                <w:sz w:val="16"/>
                <w:szCs w:val="16"/>
                <w:lang w:val="es-CR"/>
              </w:rPr>
              <w:t>, restaurar marco, montar en bastidor, sustituir hilo de donde se sostiene, Observaciones: Obra en avanzado estado de deterioro.</w:t>
            </w:r>
          </w:p>
        </w:tc>
        <w:tc>
          <w:tcPr>
            <w:tcW w:w="1275"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Tela</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765"/>
          <w:jc w:val="center"/>
        </w:trPr>
        <w:tc>
          <w:tcPr>
            <w:tcW w:w="567"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129</w:t>
            </w:r>
          </w:p>
        </w:tc>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320</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38830</w:t>
            </w:r>
          </w:p>
        </w:tc>
        <w:tc>
          <w:tcPr>
            <w:tcW w:w="1843"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Paisaje</w:t>
            </w:r>
          </w:p>
        </w:tc>
        <w:tc>
          <w:tcPr>
            <w:tcW w:w="3544"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Desmontar, eliminar cintas adhesivas, limpieza mecánica/química, humectar y regenerar, neutralización, equilibrio estético, montar en papel libre de ácido, montar en marialuisa, montar en marco, eliminar respaldo.</w:t>
            </w:r>
          </w:p>
        </w:tc>
        <w:tc>
          <w:tcPr>
            <w:tcW w:w="1275"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Tela</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bl>
    <w:p w:rsidR="00D2558F" w:rsidRDefault="00D2558F" w:rsidP="00565C20">
      <w:pPr>
        <w:widowControl w:val="0"/>
        <w:spacing w:after="120" w:line="240" w:lineRule="auto"/>
        <w:ind w:right="-6"/>
        <w:jc w:val="both"/>
        <w:rPr>
          <w:rFonts w:ascii="Tahoma" w:eastAsia="Times New Roman" w:hAnsi="Tahoma" w:cs="Tahoma"/>
          <w:b/>
          <w:sz w:val="16"/>
          <w:szCs w:val="16"/>
          <w:lang w:val="es-CR" w:eastAsia="es-CR"/>
        </w:rPr>
      </w:pPr>
    </w:p>
    <w:p w:rsidR="00520476" w:rsidRPr="00381A28" w:rsidRDefault="00520476" w:rsidP="00565C20">
      <w:pPr>
        <w:widowControl w:val="0"/>
        <w:spacing w:after="120" w:line="240" w:lineRule="auto"/>
        <w:ind w:right="-6"/>
        <w:jc w:val="both"/>
        <w:rPr>
          <w:rFonts w:ascii="Tahoma" w:eastAsia="Times New Roman" w:hAnsi="Tahoma" w:cs="Tahoma"/>
          <w:b/>
          <w:sz w:val="22"/>
          <w:szCs w:val="16"/>
          <w:lang w:val="es-CR" w:eastAsia="es-CR"/>
        </w:rPr>
      </w:pPr>
      <w:r w:rsidRPr="00381A28">
        <w:rPr>
          <w:rFonts w:ascii="Tahoma" w:eastAsia="Times New Roman" w:hAnsi="Tahoma" w:cs="Tahoma"/>
          <w:b/>
          <w:sz w:val="22"/>
          <w:szCs w:val="16"/>
          <w:lang w:val="es-CR" w:eastAsia="es-CR"/>
        </w:rPr>
        <w:t>METAL</w:t>
      </w:r>
    </w:p>
    <w:tbl>
      <w:tblPr>
        <w:tblW w:w="11057" w:type="dxa"/>
        <w:jc w:val="center"/>
        <w:tblLayout w:type="fixed"/>
        <w:tblCellMar>
          <w:left w:w="70" w:type="dxa"/>
          <w:right w:w="70" w:type="dxa"/>
        </w:tblCellMar>
        <w:tblLook w:val="04A0" w:firstRow="1" w:lastRow="0" w:firstColumn="1" w:lastColumn="0" w:noHBand="0" w:noVBand="1"/>
      </w:tblPr>
      <w:tblGrid>
        <w:gridCol w:w="567"/>
        <w:gridCol w:w="993"/>
        <w:gridCol w:w="1134"/>
        <w:gridCol w:w="1843"/>
        <w:gridCol w:w="3544"/>
        <w:gridCol w:w="1275"/>
        <w:gridCol w:w="1701"/>
      </w:tblGrid>
      <w:tr w:rsidR="00520476" w:rsidRPr="001530CA" w:rsidTr="00137B6A">
        <w:trPr>
          <w:trHeight w:val="780"/>
          <w:jc w:val="center"/>
        </w:trPr>
        <w:tc>
          <w:tcPr>
            <w:tcW w:w="567" w:type="dxa"/>
            <w:tcBorders>
              <w:top w:val="single" w:sz="8" w:space="0" w:color="auto"/>
              <w:left w:val="single" w:sz="8" w:space="0" w:color="auto"/>
              <w:bottom w:val="single" w:sz="8" w:space="0" w:color="auto"/>
              <w:right w:val="nil"/>
            </w:tcBorders>
            <w:shd w:val="clear" w:color="auto" w:fill="auto"/>
            <w:vAlign w:val="center"/>
            <w:hideMark/>
          </w:tcPr>
          <w:p w:rsidR="00520476" w:rsidRPr="00951228" w:rsidRDefault="00520476" w:rsidP="00565C20">
            <w:pPr>
              <w:rPr>
                <w:rFonts w:ascii="Verdana" w:hAnsi="Verdana" w:cs="Calibri"/>
                <w:b/>
                <w:bCs/>
                <w:color w:val="000000"/>
                <w:sz w:val="16"/>
                <w:szCs w:val="16"/>
                <w:lang w:val="es-CR"/>
              </w:rPr>
            </w:pPr>
            <w:r w:rsidRPr="00951228">
              <w:rPr>
                <w:rFonts w:ascii="Verdana" w:hAnsi="Verdana" w:cs="Calibri"/>
                <w:b/>
                <w:bCs/>
                <w:color w:val="000000"/>
                <w:sz w:val="16"/>
                <w:szCs w:val="16"/>
                <w:lang w:val="es-CR"/>
              </w:rPr>
              <w:t> </w:t>
            </w:r>
          </w:p>
        </w:tc>
        <w:tc>
          <w:tcPr>
            <w:tcW w:w="99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No. Catálogo</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No. Inventario Barras</w:t>
            </w:r>
          </w:p>
        </w:tc>
        <w:tc>
          <w:tcPr>
            <w:tcW w:w="1843" w:type="dxa"/>
            <w:tcBorders>
              <w:top w:val="single" w:sz="8" w:space="0" w:color="auto"/>
              <w:left w:val="nil"/>
              <w:bottom w:val="single" w:sz="8" w:space="0" w:color="auto"/>
              <w:right w:val="nil"/>
            </w:tcBorders>
            <w:shd w:val="clear" w:color="auto" w:fill="auto"/>
            <w:noWrap/>
            <w:vAlign w:val="center"/>
            <w:hideMark/>
          </w:tcPr>
          <w:p w:rsidR="00520476" w:rsidRPr="00951228" w:rsidRDefault="00520476" w:rsidP="00565C20">
            <w:pPr>
              <w:jc w:val="center"/>
              <w:rPr>
                <w:rFonts w:ascii="Verdana" w:hAnsi="Verdana" w:cs="Calibri"/>
                <w:b/>
                <w:bCs/>
                <w:color w:val="000000"/>
                <w:sz w:val="16"/>
                <w:szCs w:val="16"/>
                <w:lang w:val="es-CR"/>
              </w:rPr>
            </w:pPr>
            <w:r w:rsidRPr="00951228">
              <w:rPr>
                <w:rFonts w:ascii="Verdana" w:hAnsi="Verdana" w:cs="Calibri"/>
                <w:b/>
                <w:bCs/>
                <w:color w:val="000000"/>
                <w:sz w:val="16"/>
                <w:szCs w:val="16"/>
                <w:lang w:val="es-CR"/>
              </w:rPr>
              <w:t>Título</w:t>
            </w:r>
          </w:p>
        </w:tc>
        <w:tc>
          <w:tcPr>
            <w:tcW w:w="3544" w:type="dxa"/>
            <w:tcBorders>
              <w:top w:val="single" w:sz="8" w:space="0" w:color="auto"/>
              <w:left w:val="single" w:sz="8" w:space="0" w:color="auto"/>
              <w:bottom w:val="single" w:sz="8" w:space="0" w:color="auto"/>
              <w:right w:val="nil"/>
            </w:tcBorders>
            <w:shd w:val="clear" w:color="auto" w:fill="auto"/>
            <w:vAlign w:val="center"/>
            <w:hideMark/>
          </w:tcPr>
          <w:p w:rsidR="00520476" w:rsidRPr="00951228" w:rsidRDefault="00520476" w:rsidP="00565C20">
            <w:pPr>
              <w:jc w:val="center"/>
              <w:rPr>
                <w:rFonts w:ascii="Verdana" w:hAnsi="Verdana" w:cs="Calibri"/>
                <w:b/>
                <w:bCs/>
                <w:color w:val="000000"/>
                <w:sz w:val="16"/>
                <w:szCs w:val="16"/>
                <w:lang w:val="es-CR"/>
              </w:rPr>
            </w:pPr>
            <w:r w:rsidRPr="00951228">
              <w:rPr>
                <w:rFonts w:ascii="Verdana" w:hAnsi="Verdana" w:cs="Calibri"/>
                <w:b/>
                <w:bCs/>
                <w:color w:val="000000"/>
                <w:sz w:val="16"/>
                <w:szCs w:val="16"/>
                <w:lang w:val="es-CR"/>
              </w:rPr>
              <w:t>Tratamiento</w:t>
            </w:r>
          </w:p>
        </w:tc>
        <w:tc>
          <w:tcPr>
            <w:tcW w:w="1275" w:type="dxa"/>
            <w:tcBorders>
              <w:top w:val="single" w:sz="8" w:space="0" w:color="auto"/>
              <w:left w:val="single" w:sz="8" w:space="0" w:color="auto"/>
              <w:bottom w:val="single" w:sz="8" w:space="0" w:color="auto"/>
              <w:right w:val="single" w:sz="8" w:space="0" w:color="auto"/>
            </w:tcBorders>
          </w:tcPr>
          <w:p w:rsidR="00520476" w:rsidRPr="00951228" w:rsidRDefault="00520476" w:rsidP="00565C20">
            <w:pPr>
              <w:jc w:val="center"/>
              <w:rPr>
                <w:rFonts w:ascii="Verdana" w:hAnsi="Verdana" w:cs="Calibri"/>
                <w:b/>
                <w:bCs/>
                <w:color w:val="000000"/>
                <w:sz w:val="16"/>
                <w:szCs w:val="16"/>
                <w:lang w:val="es-CR"/>
              </w:rPr>
            </w:pPr>
          </w:p>
          <w:p w:rsidR="00520476" w:rsidRPr="00951228" w:rsidRDefault="00520476" w:rsidP="00565C20">
            <w:pPr>
              <w:jc w:val="center"/>
              <w:rPr>
                <w:rFonts w:ascii="Verdana" w:hAnsi="Verdana" w:cs="Calibri"/>
                <w:b/>
                <w:bCs/>
                <w:color w:val="000000"/>
                <w:sz w:val="16"/>
                <w:szCs w:val="16"/>
                <w:lang w:val="es-CR"/>
              </w:rPr>
            </w:pPr>
            <w:r w:rsidRPr="00951228">
              <w:rPr>
                <w:rFonts w:ascii="Verdana" w:hAnsi="Verdana" w:cs="Calibri"/>
                <w:b/>
                <w:bCs/>
                <w:color w:val="000000"/>
                <w:sz w:val="16"/>
                <w:szCs w:val="16"/>
                <w:lang w:val="es-CR"/>
              </w:rPr>
              <w:t>Soporte</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520476" w:rsidRPr="00951228" w:rsidRDefault="00D2558F" w:rsidP="00565C20">
            <w:pPr>
              <w:jc w:val="center"/>
              <w:rPr>
                <w:rFonts w:ascii="Verdana" w:hAnsi="Verdana" w:cs="Calibri"/>
                <w:b/>
                <w:bCs/>
                <w:color w:val="000000"/>
                <w:sz w:val="16"/>
                <w:szCs w:val="16"/>
                <w:lang w:val="es-CR"/>
              </w:rPr>
            </w:pPr>
            <w:r>
              <w:rPr>
                <w:rFonts w:ascii="Verdana" w:hAnsi="Verdana" w:cs="Calibri"/>
                <w:b/>
                <w:bCs/>
                <w:color w:val="000000"/>
                <w:sz w:val="16"/>
                <w:szCs w:val="16"/>
                <w:lang w:val="es-CR"/>
              </w:rPr>
              <w:t>Precio cotizado por la obra</w:t>
            </w:r>
          </w:p>
        </w:tc>
      </w:tr>
      <w:tr w:rsidR="00520476" w:rsidRPr="00951228" w:rsidTr="00137B6A">
        <w:trPr>
          <w:trHeight w:val="510"/>
          <w:jc w:val="center"/>
        </w:trPr>
        <w:tc>
          <w:tcPr>
            <w:tcW w:w="567"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130</w:t>
            </w:r>
          </w:p>
        </w:tc>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38256</w:t>
            </w:r>
          </w:p>
        </w:tc>
        <w:tc>
          <w:tcPr>
            <w:tcW w:w="1843"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proofErr w:type="spellStart"/>
            <w:r w:rsidRPr="00951228">
              <w:rPr>
                <w:rFonts w:ascii="Verdana" w:hAnsi="Verdana" w:cs="Calibri"/>
                <w:color w:val="000000"/>
                <w:sz w:val="16"/>
                <w:szCs w:val="16"/>
                <w:lang w:val="es-CR"/>
              </w:rPr>
              <w:t>Ursula</w:t>
            </w:r>
            <w:proofErr w:type="spellEnd"/>
          </w:p>
        </w:tc>
        <w:tc>
          <w:tcPr>
            <w:tcW w:w="3544"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Limpieza mecánica/química, humectar y regenerar, neutralización, montar en papel libre de ácido, cambiar vidrio, sustituir montaje.</w:t>
            </w:r>
          </w:p>
        </w:tc>
        <w:tc>
          <w:tcPr>
            <w:tcW w:w="1275"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Metal SE</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bl>
    <w:p w:rsidR="00D2558F" w:rsidRDefault="00D2558F" w:rsidP="00565C20">
      <w:pPr>
        <w:widowControl w:val="0"/>
        <w:spacing w:after="120" w:line="240" w:lineRule="auto"/>
        <w:ind w:right="-6"/>
        <w:jc w:val="both"/>
        <w:rPr>
          <w:rFonts w:ascii="Tahoma" w:eastAsia="Times New Roman" w:hAnsi="Tahoma" w:cs="Tahoma"/>
          <w:b/>
          <w:sz w:val="16"/>
          <w:szCs w:val="16"/>
          <w:lang w:val="es-CR" w:eastAsia="es-CR"/>
        </w:rPr>
      </w:pPr>
    </w:p>
    <w:p w:rsidR="00520476" w:rsidRPr="00381A28" w:rsidRDefault="00520476" w:rsidP="00565C20">
      <w:pPr>
        <w:widowControl w:val="0"/>
        <w:spacing w:after="120" w:line="240" w:lineRule="auto"/>
        <w:ind w:right="-6"/>
        <w:jc w:val="both"/>
        <w:rPr>
          <w:rFonts w:ascii="Tahoma" w:eastAsia="Times New Roman" w:hAnsi="Tahoma" w:cs="Tahoma"/>
          <w:b/>
          <w:sz w:val="22"/>
          <w:szCs w:val="16"/>
          <w:lang w:val="es-CR" w:eastAsia="es-CR"/>
        </w:rPr>
      </w:pPr>
      <w:r w:rsidRPr="00381A28">
        <w:rPr>
          <w:rFonts w:ascii="Tahoma" w:eastAsia="Times New Roman" w:hAnsi="Tahoma" w:cs="Tahoma"/>
          <w:b/>
          <w:sz w:val="22"/>
          <w:szCs w:val="16"/>
          <w:lang w:val="es-CR" w:eastAsia="es-CR"/>
        </w:rPr>
        <w:t>PIEDRA</w:t>
      </w:r>
    </w:p>
    <w:tbl>
      <w:tblPr>
        <w:tblW w:w="11057" w:type="dxa"/>
        <w:jc w:val="center"/>
        <w:tblLayout w:type="fixed"/>
        <w:tblCellMar>
          <w:left w:w="70" w:type="dxa"/>
          <w:right w:w="70" w:type="dxa"/>
        </w:tblCellMar>
        <w:tblLook w:val="04A0" w:firstRow="1" w:lastRow="0" w:firstColumn="1" w:lastColumn="0" w:noHBand="0" w:noVBand="1"/>
      </w:tblPr>
      <w:tblGrid>
        <w:gridCol w:w="567"/>
        <w:gridCol w:w="993"/>
        <w:gridCol w:w="1134"/>
        <w:gridCol w:w="1843"/>
        <w:gridCol w:w="3544"/>
        <w:gridCol w:w="1275"/>
        <w:gridCol w:w="1701"/>
      </w:tblGrid>
      <w:tr w:rsidR="00520476" w:rsidRPr="001530CA" w:rsidTr="00137B6A">
        <w:trPr>
          <w:trHeight w:val="780"/>
          <w:jc w:val="center"/>
        </w:trPr>
        <w:tc>
          <w:tcPr>
            <w:tcW w:w="567" w:type="dxa"/>
            <w:tcBorders>
              <w:top w:val="single" w:sz="8" w:space="0" w:color="auto"/>
              <w:left w:val="single" w:sz="8" w:space="0" w:color="auto"/>
              <w:bottom w:val="single" w:sz="8" w:space="0" w:color="auto"/>
              <w:right w:val="nil"/>
            </w:tcBorders>
            <w:shd w:val="clear" w:color="auto" w:fill="auto"/>
            <w:vAlign w:val="center"/>
            <w:hideMark/>
          </w:tcPr>
          <w:p w:rsidR="00520476" w:rsidRPr="00951228" w:rsidRDefault="00520476" w:rsidP="00565C20">
            <w:pPr>
              <w:rPr>
                <w:rFonts w:ascii="Verdana" w:hAnsi="Verdana" w:cs="Calibri"/>
                <w:b/>
                <w:bCs/>
                <w:color w:val="000000"/>
                <w:sz w:val="16"/>
                <w:szCs w:val="16"/>
                <w:lang w:val="es-CR"/>
              </w:rPr>
            </w:pPr>
            <w:r w:rsidRPr="00951228">
              <w:rPr>
                <w:rFonts w:ascii="Verdana" w:hAnsi="Verdana" w:cs="Calibri"/>
                <w:b/>
                <w:bCs/>
                <w:color w:val="000000"/>
                <w:sz w:val="16"/>
                <w:szCs w:val="16"/>
                <w:lang w:val="es-CR"/>
              </w:rPr>
              <w:t> </w:t>
            </w:r>
          </w:p>
        </w:tc>
        <w:tc>
          <w:tcPr>
            <w:tcW w:w="99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No. Catálogo</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No. Inventario Barras</w:t>
            </w:r>
          </w:p>
        </w:tc>
        <w:tc>
          <w:tcPr>
            <w:tcW w:w="1843" w:type="dxa"/>
            <w:tcBorders>
              <w:top w:val="single" w:sz="8" w:space="0" w:color="auto"/>
              <w:left w:val="nil"/>
              <w:bottom w:val="single" w:sz="8" w:space="0" w:color="auto"/>
              <w:right w:val="nil"/>
            </w:tcBorders>
            <w:shd w:val="clear" w:color="auto" w:fill="auto"/>
            <w:noWrap/>
            <w:vAlign w:val="center"/>
            <w:hideMark/>
          </w:tcPr>
          <w:p w:rsidR="00520476" w:rsidRPr="00951228" w:rsidRDefault="00520476" w:rsidP="00565C20">
            <w:pPr>
              <w:jc w:val="center"/>
              <w:rPr>
                <w:rFonts w:ascii="Verdana" w:hAnsi="Verdana" w:cs="Calibri"/>
                <w:b/>
                <w:bCs/>
                <w:color w:val="000000"/>
                <w:sz w:val="16"/>
                <w:szCs w:val="16"/>
                <w:lang w:val="es-CR"/>
              </w:rPr>
            </w:pPr>
            <w:r w:rsidRPr="00951228">
              <w:rPr>
                <w:rFonts w:ascii="Verdana" w:hAnsi="Verdana" w:cs="Calibri"/>
                <w:b/>
                <w:bCs/>
                <w:color w:val="000000"/>
                <w:sz w:val="16"/>
                <w:szCs w:val="16"/>
                <w:lang w:val="es-CR"/>
              </w:rPr>
              <w:t>Título</w:t>
            </w:r>
          </w:p>
        </w:tc>
        <w:tc>
          <w:tcPr>
            <w:tcW w:w="3544" w:type="dxa"/>
            <w:tcBorders>
              <w:top w:val="single" w:sz="8" w:space="0" w:color="auto"/>
              <w:left w:val="single" w:sz="8" w:space="0" w:color="auto"/>
              <w:bottom w:val="single" w:sz="8" w:space="0" w:color="auto"/>
              <w:right w:val="nil"/>
            </w:tcBorders>
            <w:shd w:val="clear" w:color="auto" w:fill="auto"/>
            <w:vAlign w:val="center"/>
            <w:hideMark/>
          </w:tcPr>
          <w:p w:rsidR="00520476" w:rsidRPr="00951228" w:rsidRDefault="00520476" w:rsidP="00565C20">
            <w:pPr>
              <w:jc w:val="center"/>
              <w:rPr>
                <w:rFonts w:ascii="Verdana" w:hAnsi="Verdana" w:cs="Calibri"/>
                <w:b/>
                <w:bCs/>
                <w:color w:val="000000"/>
                <w:sz w:val="16"/>
                <w:szCs w:val="16"/>
                <w:lang w:val="es-CR"/>
              </w:rPr>
            </w:pPr>
            <w:r w:rsidRPr="00951228">
              <w:rPr>
                <w:rFonts w:ascii="Verdana" w:hAnsi="Verdana" w:cs="Calibri"/>
                <w:b/>
                <w:bCs/>
                <w:color w:val="000000"/>
                <w:sz w:val="16"/>
                <w:szCs w:val="16"/>
                <w:lang w:val="es-CR"/>
              </w:rPr>
              <w:t>Tratamiento</w:t>
            </w:r>
          </w:p>
        </w:tc>
        <w:tc>
          <w:tcPr>
            <w:tcW w:w="1275" w:type="dxa"/>
            <w:tcBorders>
              <w:top w:val="single" w:sz="8" w:space="0" w:color="auto"/>
              <w:left w:val="single" w:sz="8" w:space="0" w:color="auto"/>
              <w:bottom w:val="single" w:sz="8" w:space="0" w:color="auto"/>
              <w:right w:val="single" w:sz="8" w:space="0" w:color="auto"/>
            </w:tcBorders>
          </w:tcPr>
          <w:p w:rsidR="00520476" w:rsidRPr="00951228" w:rsidRDefault="00520476" w:rsidP="00565C20">
            <w:pPr>
              <w:jc w:val="center"/>
              <w:rPr>
                <w:rFonts w:ascii="Verdana" w:hAnsi="Verdana" w:cs="Calibri"/>
                <w:b/>
                <w:bCs/>
                <w:color w:val="000000"/>
                <w:sz w:val="16"/>
                <w:szCs w:val="16"/>
                <w:lang w:val="es-CR"/>
              </w:rPr>
            </w:pPr>
          </w:p>
          <w:p w:rsidR="00520476" w:rsidRPr="00951228" w:rsidRDefault="00520476" w:rsidP="00565C20">
            <w:pPr>
              <w:jc w:val="center"/>
              <w:rPr>
                <w:rFonts w:ascii="Verdana" w:hAnsi="Verdana" w:cs="Calibri"/>
                <w:b/>
                <w:bCs/>
                <w:color w:val="000000"/>
                <w:sz w:val="16"/>
                <w:szCs w:val="16"/>
                <w:lang w:val="es-CR"/>
              </w:rPr>
            </w:pPr>
            <w:r w:rsidRPr="00951228">
              <w:rPr>
                <w:rFonts w:ascii="Verdana" w:hAnsi="Verdana" w:cs="Calibri"/>
                <w:b/>
                <w:bCs/>
                <w:color w:val="000000"/>
                <w:sz w:val="16"/>
                <w:szCs w:val="16"/>
                <w:lang w:val="es-CR"/>
              </w:rPr>
              <w:t>Soporte</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520476" w:rsidRPr="00951228" w:rsidRDefault="00D2558F" w:rsidP="00565C20">
            <w:pPr>
              <w:jc w:val="center"/>
              <w:rPr>
                <w:rFonts w:ascii="Verdana" w:hAnsi="Verdana" w:cs="Calibri"/>
                <w:b/>
                <w:bCs/>
                <w:color w:val="000000"/>
                <w:sz w:val="16"/>
                <w:szCs w:val="16"/>
                <w:lang w:val="es-CR"/>
              </w:rPr>
            </w:pPr>
            <w:r>
              <w:rPr>
                <w:rFonts w:ascii="Verdana" w:hAnsi="Verdana" w:cs="Calibri"/>
                <w:b/>
                <w:bCs/>
                <w:color w:val="000000"/>
                <w:sz w:val="16"/>
                <w:szCs w:val="16"/>
                <w:lang w:val="es-CR"/>
              </w:rPr>
              <w:t>Precio cotizado por la obra</w:t>
            </w:r>
          </w:p>
        </w:tc>
      </w:tr>
      <w:tr w:rsidR="00520476" w:rsidRPr="00951228" w:rsidTr="00137B6A">
        <w:trPr>
          <w:trHeight w:val="510"/>
          <w:jc w:val="center"/>
        </w:trPr>
        <w:tc>
          <w:tcPr>
            <w:tcW w:w="567"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131</w:t>
            </w:r>
          </w:p>
        </w:tc>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 E</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38374</w:t>
            </w:r>
          </w:p>
        </w:tc>
        <w:tc>
          <w:tcPr>
            <w:tcW w:w="1843"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Vigilante del Pasado</w:t>
            </w:r>
          </w:p>
        </w:tc>
        <w:tc>
          <w:tcPr>
            <w:tcW w:w="3544"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 xml:space="preserve">Limpiar suciedades, limpieza mecánica/química, resanar, reintegrar color, </w:t>
            </w:r>
            <w:proofErr w:type="spellStart"/>
            <w:r w:rsidRPr="00951228">
              <w:rPr>
                <w:rFonts w:ascii="Verdana" w:hAnsi="Verdana" w:cs="Calibri"/>
                <w:color w:val="000000"/>
                <w:sz w:val="16"/>
                <w:szCs w:val="16"/>
                <w:lang w:val="es-CR"/>
              </w:rPr>
              <w:t>retensar</w:t>
            </w:r>
            <w:proofErr w:type="spellEnd"/>
            <w:r w:rsidRPr="00951228">
              <w:rPr>
                <w:rFonts w:ascii="Verdana" w:hAnsi="Verdana" w:cs="Calibri"/>
                <w:color w:val="000000"/>
                <w:sz w:val="16"/>
                <w:szCs w:val="16"/>
                <w:lang w:val="es-CR"/>
              </w:rPr>
              <w:t>, intervención estética en resanes.</w:t>
            </w:r>
          </w:p>
        </w:tc>
        <w:tc>
          <w:tcPr>
            <w:tcW w:w="1275"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Piedra</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bl>
    <w:p w:rsidR="00520476" w:rsidRPr="00951228" w:rsidRDefault="00520476" w:rsidP="00565C20">
      <w:pPr>
        <w:widowControl w:val="0"/>
        <w:spacing w:after="120" w:line="240" w:lineRule="auto"/>
        <w:ind w:right="-6"/>
        <w:jc w:val="both"/>
        <w:rPr>
          <w:rFonts w:ascii="Tahoma" w:eastAsia="Times New Roman" w:hAnsi="Tahoma" w:cs="Tahoma"/>
          <w:b/>
          <w:sz w:val="16"/>
          <w:szCs w:val="16"/>
          <w:lang w:val="es-CR" w:eastAsia="es-CR"/>
        </w:rPr>
      </w:pPr>
    </w:p>
    <w:p w:rsidR="00520476" w:rsidRPr="00951228" w:rsidRDefault="00520476" w:rsidP="00565C20">
      <w:pPr>
        <w:widowControl w:val="0"/>
        <w:spacing w:after="120" w:line="240" w:lineRule="auto"/>
        <w:ind w:right="-6"/>
        <w:jc w:val="both"/>
        <w:rPr>
          <w:rFonts w:ascii="Tahoma" w:eastAsia="Times New Roman" w:hAnsi="Tahoma" w:cs="Tahoma"/>
          <w:b/>
          <w:sz w:val="16"/>
          <w:szCs w:val="16"/>
          <w:lang w:val="es-CR" w:eastAsia="es-CR"/>
        </w:rPr>
      </w:pPr>
    </w:p>
    <w:p w:rsidR="00520476" w:rsidRPr="00381A28" w:rsidRDefault="00520476" w:rsidP="00565C20">
      <w:pPr>
        <w:widowControl w:val="0"/>
        <w:spacing w:after="120" w:line="240" w:lineRule="auto"/>
        <w:ind w:right="-6"/>
        <w:jc w:val="both"/>
        <w:rPr>
          <w:rFonts w:ascii="Tahoma" w:eastAsia="Times New Roman" w:hAnsi="Tahoma" w:cs="Tahoma"/>
          <w:b/>
          <w:sz w:val="22"/>
          <w:szCs w:val="16"/>
          <w:lang w:val="es-CR" w:eastAsia="es-CR"/>
        </w:rPr>
      </w:pPr>
      <w:r w:rsidRPr="00381A28">
        <w:rPr>
          <w:rFonts w:ascii="Tahoma" w:eastAsia="Times New Roman" w:hAnsi="Tahoma" w:cs="Tahoma"/>
          <w:b/>
          <w:sz w:val="22"/>
          <w:szCs w:val="16"/>
          <w:lang w:val="es-CR" w:eastAsia="es-CR"/>
        </w:rPr>
        <w:t>MADERA</w:t>
      </w:r>
    </w:p>
    <w:tbl>
      <w:tblPr>
        <w:tblW w:w="11057" w:type="dxa"/>
        <w:jc w:val="center"/>
        <w:tblLayout w:type="fixed"/>
        <w:tblCellMar>
          <w:left w:w="70" w:type="dxa"/>
          <w:right w:w="70" w:type="dxa"/>
        </w:tblCellMar>
        <w:tblLook w:val="04A0" w:firstRow="1" w:lastRow="0" w:firstColumn="1" w:lastColumn="0" w:noHBand="0" w:noVBand="1"/>
      </w:tblPr>
      <w:tblGrid>
        <w:gridCol w:w="567"/>
        <w:gridCol w:w="993"/>
        <w:gridCol w:w="1134"/>
        <w:gridCol w:w="1843"/>
        <w:gridCol w:w="3544"/>
        <w:gridCol w:w="1275"/>
        <w:gridCol w:w="1701"/>
      </w:tblGrid>
      <w:tr w:rsidR="00520476" w:rsidRPr="001530CA" w:rsidTr="00137B6A">
        <w:trPr>
          <w:trHeight w:val="780"/>
          <w:jc w:val="center"/>
        </w:trPr>
        <w:tc>
          <w:tcPr>
            <w:tcW w:w="567" w:type="dxa"/>
            <w:tcBorders>
              <w:top w:val="single" w:sz="8" w:space="0" w:color="auto"/>
              <w:left w:val="single" w:sz="8" w:space="0" w:color="auto"/>
              <w:bottom w:val="single" w:sz="8" w:space="0" w:color="auto"/>
              <w:right w:val="nil"/>
            </w:tcBorders>
            <w:shd w:val="clear" w:color="auto" w:fill="auto"/>
            <w:vAlign w:val="center"/>
            <w:hideMark/>
          </w:tcPr>
          <w:p w:rsidR="00520476" w:rsidRPr="00951228" w:rsidRDefault="00520476" w:rsidP="00565C20">
            <w:pPr>
              <w:rPr>
                <w:rFonts w:ascii="Verdana" w:hAnsi="Verdana" w:cs="Calibri"/>
                <w:b/>
                <w:bCs/>
                <w:color w:val="000000"/>
                <w:sz w:val="16"/>
                <w:szCs w:val="16"/>
                <w:lang w:val="es-CR"/>
              </w:rPr>
            </w:pPr>
            <w:r w:rsidRPr="00951228">
              <w:rPr>
                <w:rFonts w:ascii="Verdana" w:hAnsi="Verdana" w:cs="Calibri"/>
                <w:b/>
                <w:bCs/>
                <w:color w:val="000000"/>
                <w:sz w:val="16"/>
                <w:szCs w:val="16"/>
                <w:lang w:val="es-CR"/>
              </w:rPr>
              <w:t> </w:t>
            </w:r>
          </w:p>
        </w:tc>
        <w:tc>
          <w:tcPr>
            <w:tcW w:w="99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No. Catálogo</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No. Inventario Barras</w:t>
            </w:r>
          </w:p>
        </w:tc>
        <w:tc>
          <w:tcPr>
            <w:tcW w:w="1843" w:type="dxa"/>
            <w:tcBorders>
              <w:top w:val="single" w:sz="8" w:space="0" w:color="auto"/>
              <w:left w:val="nil"/>
              <w:bottom w:val="single" w:sz="8" w:space="0" w:color="auto"/>
              <w:right w:val="nil"/>
            </w:tcBorders>
            <w:shd w:val="clear" w:color="auto" w:fill="auto"/>
            <w:noWrap/>
            <w:vAlign w:val="center"/>
            <w:hideMark/>
          </w:tcPr>
          <w:p w:rsidR="00520476" w:rsidRPr="00951228" w:rsidRDefault="00520476" w:rsidP="00565C20">
            <w:pPr>
              <w:jc w:val="center"/>
              <w:rPr>
                <w:rFonts w:ascii="Verdana" w:hAnsi="Verdana" w:cs="Calibri"/>
                <w:b/>
                <w:bCs/>
                <w:color w:val="000000"/>
                <w:sz w:val="16"/>
                <w:szCs w:val="16"/>
                <w:lang w:val="es-CR"/>
              </w:rPr>
            </w:pPr>
            <w:r w:rsidRPr="00951228">
              <w:rPr>
                <w:rFonts w:ascii="Verdana" w:hAnsi="Verdana" w:cs="Calibri"/>
                <w:b/>
                <w:bCs/>
                <w:color w:val="000000"/>
                <w:sz w:val="16"/>
                <w:szCs w:val="16"/>
                <w:lang w:val="es-CR"/>
              </w:rPr>
              <w:t>Título</w:t>
            </w:r>
          </w:p>
        </w:tc>
        <w:tc>
          <w:tcPr>
            <w:tcW w:w="3544" w:type="dxa"/>
            <w:tcBorders>
              <w:top w:val="single" w:sz="8" w:space="0" w:color="auto"/>
              <w:left w:val="single" w:sz="8" w:space="0" w:color="auto"/>
              <w:bottom w:val="single" w:sz="8" w:space="0" w:color="auto"/>
              <w:right w:val="nil"/>
            </w:tcBorders>
            <w:shd w:val="clear" w:color="auto" w:fill="auto"/>
            <w:vAlign w:val="center"/>
            <w:hideMark/>
          </w:tcPr>
          <w:p w:rsidR="00520476" w:rsidRPr="00951228" w:rsidRDefault="00520476" w:rsidP="00565C20">
            <w:pPr>
              <w:jc w:val="center"/>
              <w:rPr>
                <w:rFonts w:ascii="Verdana" w:hAnsi="Verdana" w:cs="Calibri"/>
                <w:b/>
                <w:bCs/>
                <w:color w:val="000000"/>
                <w:sz w:val="16"/>
                <w:szCs w:val="16"/>
                <w:lang w:val="es-CR"/>
              </w:rPr>
            </w:pPr>
            <w:r w:rsidRPr="00951228">
              <w:rPr>
                <w:rFonts w:ascii="Verdana" w:hAnsi="Verdana" w:cs="Calibri"/>
                <w:b/>
                <w:bCs/>
                <w:color w:val="000000"/>
                <w:sz w:val="16"/>
                <w:szCs w:val="16"/>
                <w:lang w:val="es-CR"/>
              </w:rPr>
              <w:t>Tratamiento</w:t>
            </w:r>
          </w:p>
        </w:tc>
        <w:tc>
          <w:tcPr>
            <w:tcW w:w="1275" w:type="dxa"/>
            <w:tcBorders>
              <w:top w:val="single" w:sz="8" w:space="0" w:color="auto"/>
              <w:left w:val="single" w:sz="8" w:space="0" w:color="auto"/>
              <w:bottom w:val="single" w:sz="8" w:space="0" w:color="auto"/>
              <w:right w:val="single" w:sz="8" w:space="0" w:color="auto"/>
            </w:tcBorders>
          </w:tcPr>
          <w:p w:rsidR="00520476" w:rsidRPr="00951228" w:rsidRDefault="00520476" w:rsidP="00565C20">
            <w:pPr>
              <w:jc w:val="center"/>
              <w:rPr>
                <w:rFonts w:ascii="Verdana" w:hAnsi="Verdana" w:cs="Calibri"/>
                <w:b/>
                <w:bCs/>
                <w:color w:val="000000"/>
                <w:sz w:val="16"/>
                <w:szCs w:val="16"/>
                <w:lang w:val="es-CR"/>
              </w:rPr>
            </w:pPr>
          </w:p>
          <w:p w:rsidR="00520476" w:rsidRPr="00951228" w:rsidRDefault="00520476" w:rsidP="00565C20">
            <w:pPr>
              <w:jc w:val="center"/>
              <w:rPr>
                <w:rFonts w:ascii="Verdana" w:hAnsi="Verdana" w:cs="Calibri"/>
                <w:b/>
                <w:bCs/>
                <w:color w:val="000000"/>
                <w:sz w:val="16"/>
                <w:szCs w:val="16"/>
                <w:lang w:val="es-CR"/>
              </w:rPr>
            </w:pPr>
            <w:r w:rsidRPr="00951228">
              <w:rPr>
                <w:rFonts w:ascii="Verdana" w:hAnsi="Verdana" w:cs="Calibri"/>
                <w:b/>
                <w:bCs/>
                <w:color w:val="000000"/>
                <w:sz w:val="16"/>
                <w:szCs w:val="16"/>
                <w:lang w:val="es-CR"/>
              </w:rPr>
              <w:t>Soporte</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520476" w:rsidRPr="00951228" w:rsidRDefault="00D2558F" w:rsidP="00565C20">
            <w:pPr>
              <w:jc w:val="center"/>
              <w:rPr>
                <w:rFonts w:ascii="Verdana" w:hAnsi="Verdana" w:cs="Calibri"/>
                <w:b/>
                <w:bCs/>
                <w:color w:val="000000"/>
                <w:sz w:val="16"/>
                <w:szCs w:val="16"/>
                <w:lang w:val="es-CR"/>
              </w:rPr>
            </w:pPr>
            <w:r>
              <w:rPr>
                <w:rFonts w:ascii="Verdana" w:hAnsi="Verdana" w:cs="Calibri"/>
                <w:b/>
                <w:bCs/>
                <w:color w:val="000000"/>
                <w:sz w:val="16"/>
                <w:szCs w:val="16"/>
                <w:lang w:val="es-CR"/>
              </w:rPr>
              <w:t>Precio cotizado por la obra</w:t>
            </w:r>
          </w:p>
        </w:tc>
      </w:tr>
      <w:tr w:rsidR="00520476" w:rsidRPr="00951228" w:rsidTr="00137B6A">
        <w:trPr>
          <w:trHeight w:val="510"/>
          <w:jc w:val="center"/>
        </w:trPr>
        <w:tc>
          <w:tcPr>
            <w:tcW w:w="567"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132</w:t>
            </w:r>
          </w:p>
        </w:tc>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9</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38141</w:t>
            </w:r>
          </w:p>
        </w:tc>
        <w:tc>
          <w:tcPr>
            <w:tcW w:w="1843"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Impresión en Rojo</w:t>
            </w:r>
          </w:p>
        </w:tc>
        <w:tc>
          <w:tcPr>
            <w:tcW w:w="3544"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Limpiar suciedades, limpieza mecánica/química, humectar y regenerar, consolidación parcial, reintegrar color, aplicar barniz de protección.</w:t>
            </w:r>
          </w:p>
        </w:tc>
        <w:tc>
          <w:tcPr>
            <w:tcW w:w="1275"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s="Calibri"/>
                <w:color w:val="000000"/>
                <w:sz w:val="16"/>
                <w:szCs w:val="16"/>
                <w:lang w:val="es-CR"/>
              </w:rPr>
            </w:pPr>
            <w:proofErr w:type="spellStart"/>
            <w:r w:rsidRPr="00951228">
              <w:rPr>
                <w:rFonts w:ascii="Verdana" w:hAnsi="Verdana" w:cs="Calibri"/>
                <w:color w:val="000000"/>
                <w:sz w:val="16"/>
                <w:szCs w:val="16"/>
                <w:lang w:val="es-CR"/>
              </w:rPr>
              <w:t>Mazonite</w:t>
            </w:r>
            <w:proofErr w:type="spellEnd"/>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510"/>
          <w:jc w:val="center"/>
        </w:trPr>
        <w:tc>
          <w:tcPr>
            <w:tcW w:w="567"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133</w:t>
            </w:r>
          </w:p>
        </w:tc>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176</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r w:rsidRPr="00951228">
              <w:rPr>
                <w:rFonts w:ascii="Verdana" w:hAnsi="Verdana" w:cs="Calibri"/>
                <w:b/>
                <w:bCs/>
                <w:sz w:val="16"/>
                <w:szCs w:val="16"/>
                <w:lang w:val="es-CR"/>
              </w:rPr>
              <w:t>38008</w:t>
            </w:r>
          </w:p>
        </w:tc>
        <w:tc>
          <w:tcPr>
            <w:tcW w:w="1843" w:type="dxa"/>
            <w:tcBorders>
              <w:top w:val="nil"/>
              <w:left w:val="nil"/>
              <w:bottom w:val="single" w:sz="4" w:space="0" w:color="auto"/>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r w:rsidRPr="00951228">
              <w:rPr>
                <w:rFonts w:ascii="Verdana" w:hAnsi="Verdana" w:cs="Calibri"/>
                <w:color w:val="000000"/>
                <w:sz w:val="16"/>
                <w:szCs w:val="16"/>
                <w:lang w:val="es-CR"/>
              </w:rPr>
              <w:t>Reminiscencias Indígenas</w:t>
            </w:r>
          </w:p>
        </w:tc>
        <w:tc>
          <w:tcPr>
            <w:tcW w:w="3544" w:type="dxa"/>
            <w:tcBorders>
              <w:top w:val="nil"/>
              <w:left w:val="single" w:sz="8" w:space="0" w:color="auto"/>
              <w:bottom w:val="single" w:sz="4" w:space="0" w:color="auto"/>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r w:rsidRPr="00951228">
              <w:rPr>
                <w:rFonts w:ascii="Verdana" w:hAnsi="Verdana" w:cs="Calibri"/>
                <w:color w:val="000000"/>
                <w:sz w:val="16"/>
                <w:szCs w:val="16"/>
                <w:lang w:val="es-CR"/>
              </w:rPr>
              <w:t xml:space="preserve">Limpiar suciedades, humectar y regenerar, reintegrar color, aplicar </w:t>
            </w:r>
            <w:proofErr w:type="spellStart"/>
            <w:r w:rsidRPr="00951228">
              <w:rPr>
                <w:rFonts w:ascii="Verdana" w:hAnsi="Verdana" w:cs="Calibri"/>
                <w:color w:val="000000"/>
                <w:sz w:val="16"/>
                <w:szCs w:val="16"/>
                <w:lang w:val="es-CR"/>
              </w:rPr>
              <w:t>preservante</w:t>
            </w:r>
            <w:proofErr w:type="spellEnd"/>
            <w:r w:rsidRPr="00951228">
              <w:rPr>
                <w:rFonts w:ascii="Verdana" w:hAnsi="Verdana" w:cs="Calibri"/>
                <w:color w:val="000000"/>
                <w:sz w:val="16"/>
                <w:szCs w:val="16"/>
                <w:lang w:val="es-CR"/>
              </w:rPr>
              <w:t xml:space="preserve"> en el soporte, aplicar barniz de protección.</w:t>
            </w:r>
          </w:p>
        </w:tc>
        <w:tc>
          <w:tcPr>
            <w:tcW w:w="1275" w:type="dxa"/>
            <w:tcBorders>
              <w:top w:val="nil"/>
              <w:left w:val="single" w:sz="8" w:space="0" w:color="auto"/>
              <w:bottom w:val="single" w:sz="4" w:space="0" w:color="auto"/>
              <w:right w:val="single" w:sz="8" w:space="0" w:color="auto"/>
            </w:tcBorders>
          </w:tcPr>
          <w:p w:rsidR="00520476" w:rsidRPr="00951228" w:rsidRDefault="00520476" w:rsidP="00565C20">
            <w:pPr>
              <w:jc w:val="center"/>
              <w:rPr>
                <w:rFonts w:ascii="Verdana" w:hAnsi="Verdana"/>
                <w:color w:val="000000"/>
                <w:sz w:val="16"/>
                <w:szCs w:val="16"/>
                <w:lang w:val="es-CR"/>
              </w:rPr>
            </w:pPr>
            <w:r w:rsidRPr="00951228">
              <w:rPr>
                <w:rFonts w:ascii="Verdana" w:hAnsi="Verdana"/>
                <w:color w:val="000000"/>
                <w:sz w:val="16"/>
                <w:szCs w:val="16"/>
                <w:lang w:val="es-CR"/>
              </w:rPr>
              <w:t>Madera</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951228" w:rsidRDefault="00520476" w:rsidP="00565C20">
            <w:pPr>
              <w:jc w:val="center"/>
              <w:rPr>
                <w:rFonts w:cs="Calibri"/>
                <w:color w:val="000000"/>
                <w:sz w:val="16"/>
                <w:szCs w:val="16"/>
                <w:lang w:val="es-CR"/>
              </w:rPr>
            </w:pPr>
          </w:p>
        </w:tc>
      </w:tr>
      <w:tr w:rsidR="00520476" w:rsidRPr="00951228" w:rsidTr="00137B6A">
        <w:trPr>
          <w:trHeight w:val="300"/>
          <w:jc w:val="center"/>
        </w:trPr>
        <w:tc>
          <w:tcPr>
            <w:tcW w:w="567" w:type="dxa"/>
            <w:tcBorders>
              <w:top w:val="nil"/>
              <w:left w:val="nil"/>
              <w:bottom w:val="nil"/>
              <w:right w:val="nil"/>
            </w:tcBorders>
            <w:shd w:val="clear" w:color="auto" w:fill="auto"/>
            <w:vAlign w:val="center"/>
            <w:hideMark/>
          </w:tcPr>
          <w:p w:rsidR="00520476" w:rsidRPr="00951228" w:rsidRDefault="00520476" w:rsidP="00565C20">
            <w:pPr>
              <w:jc w:val="center"/>
              <w:rPr>
                <w:rFonts w:ascii="Verdana" w:hAnsi="Verdana" w:cs="Calibri"/>
                <w:b/>
                <w:bCs/>
                <w:sz w:val="16"/>
                <w:szCs w:val="16"/>
                <w:lang w:val="es-CR"/>
              </w:rPr>
            </w:pPr>
          </w:p>
        </w:tc>
        <w:tc>
          <w:tcPr>
            <w:tcW w:w="993" w:type="dxa"/>
            <w:tcBorders>
              <w:top w:val="nil"/>
              <w:left w:val="nil"/>
              <w:bottom w:val="nil"/>
              <w:right w:val="nil"/>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p>
        </w:tc>
        <w:tc>
          <w:tcPr>
            <w:tcW w:w="1134" w:type="dxa"/>
            <w:tcBorders>
              <w:top w:val="nil"/>
              <w:left w:val="nil"/>
              <w:bottom w:val="nil"/>
              <w:right w:val="nil"/>
            </w:tcBorders>
            <w:shd w:val="clear" w:color="auto" w:fill="auto"/>
            <w:noWrap/>
            <w:vAlign w:val="center"/>
            <w:hideMark/>
          </w:tcPr>
          <w:p w:rsidR="00520476" w:rsidRPr="00951228" w:rsidRDefault="00520476" w:rsidP="00565C20">
            <w:pPr>
              <w:jc w:val="center"/>
              <w:rPr>
                <w:rFonts w:ascii="Verdana" w:hAnsi="Verdana" w:cs="Calibri"/>
                <w:b/>
                <w:bCs/>
                <w:sz w:val="16"/>
                <w:szCs w:val="16"/>
                <w:lang w:val="es-CR"/>
              </w:rPr>
            </w:pPr>
          </w:p>
        </w:tc>
        <w:tc>
          <w:tcPr>
            <w:tcW w:w="1843" w:type="dxa"/>
            <w:tcBorders>
              <w:top w:val="nil"/>
              <w:left w:val="nil"/>
              <w:bottom w:val="nil"/>
              <w:right w:val="nil"/>
            </w:tcBorders>
            <w:shd w:val="clear" w:color="auto" w:fill="auto"/>
            <w:noWrap/>
            <w:vAlign w:val="center"/>
            <w:hideMark/>
          </w:tcPr>
          <w:p w:rsidR="00520476" w:rsidRPr="00951228" w:rsidRDefault="00520476" w:rsidP="00565C20">
            <w:pPr>
              <w:jc w:val="center"/>
              <w:rPr>
                <w:rFonts w:ascii="Verdana" w:hAnsi="Verdana" w:cs="Calibri"/>
                <w:color w:val="000000"/>
                <w:sz w:val="16"/>
                <w:szCs w:val="16"/>
                <w:lang w:val="es-CR"/>
              </w:rPr>
            </w:pPr>
          </w:p>
        </w:tc>
        <w:tc>
          <w:tcPr>
            <w:tcW w:w="3544" w:type="dxa"/>
            <w:tcBorders>
              <w:top w:val="nil"/>
              <w:left w:val="nil"/>
              <w:bottom w:val="nil"/>
              <w:right w:val="nil"/>
            </w:tcBorders>
            <w:shd w:val="clear" w:color="auto" w:fill="auto"/>
            <w:vAlign w:val="center"/>
            <w:hideMark/>
          </w:tcPr>
          <w:p w:rsidR="00520476" w:rsidRPr="00951228" w:rsidRDefault="00520476" w:rsidP="00565C20">
            <w:pPr>
              <w:rPr>
                <w:rFonts w:ascii="Verdana" w:hAnsi="Verdana" w:cs="Calibri"/>
                <w:color w:val="000000"/>
                <w:sz w:val="16"/>
                <w:szCs w:val="16"/>
                <w:lang w:val="es-CR"/>
              </w:rPr>
            </w:pPr>
          </w:p>
        </w:tc>
        <w:tc>
          <w:tcPr>
            <w:tcW w:w="1275" w:type="dxa"/>
            <w:tcBorders>
              <w:top w:val="single" w:sz="4" w:space="0" w:color="auto"/>
              <w:left w:val="single" w:sz="8" w:space="0" w:color="auto"/>
              <w:bottom w:val="single" w:sz="4" w:space="0" w:color="auto"/>
              <w:right w:val="single" w:sz="8" w:space="0" w:color="auto"/>
            </w:tcBorders>
          </w:tcPr>
          <w:p w:rsidR="00520476" w:rsidRPr="00951228" w:rsidRDefault="00520476" w:rsidP="00565C20">
            <w:pPr>
              <w:jc w:val="center"/>
              <w:rPr>
                <w:rFonts w:cs="Calibri"/>
                <w:b/>
                <w:bCs/>
                <w:color w:val="000000"/>
                <w:sz w:val="16"/>
                <w:szCs w:val="16"/>
                <w:lang w:val="es-CR"/>
              </w:rPr>
            </w:pPr>
            <w:r w:rsidRPr="00D2558F">
              <w:rPr>
                <w:rFonts w:cs="Calibri"/>
                <w:b/>
                <w:bCs/>
                <w:color w:val="000000"/>
                <w:sz w:val="20"/>
                <w:szCs w:val="16"/>
                <w:lang w:val="es-CR"/>
              </w:rPr>
              <w:t>Total de Prioridad 1</w:t>
            </w:r>
          </w:p>
        </w:tc>
        <w:tc>
          <w:tcPr>
            <w:tcW w:w="170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20476" w:rsidRPr="00951228" w:rsidRDefault="00520476" w:rsidP="00565C20">
            <w:pPr>
              <w:jc w:val="center"/>
              <w:rPr>
                <w:rFonts w:cs="Calibri"/>
                <w:b/>
                <w:bCs/>
                <w:color w:val="000000"/>
                <w:sz w:val="16"/>
                <w:szCs w:val="16"/>
                <w:lang w:val="es-CR"/>
              </w:rPr>
            </w:pPr>
          </w:p>
        </w:tc>
      </w:tr>
    </w:tbl>
    <w:p w:rsidR="00520476" w:rsidRPr="00520476" w:rsidRDefault="00520476" w:rsidP="00565C20">
      <w:pPr>
        <w:widowControl w:val="0"/>
        <w:spacing w:after="120" w:line="240" w:lineRule="auto"/>
        <w:ind w:right="-6"/>
        <w:jc w:val="both"/>
        <w:rPr>
          <w:rFonts w:ascii="Tahoma" w:eastAsia="Times New Roman" w:hAnsi="Tahoma" w:cs="Tahoma"/>
          <w:b/>
          <w:lang w:val="es-CR" w:eastAsia="es-CR"/>
        </w:rPr>
      </w:pPr>
    </w:p>
    <w:p w:rsidR="00520476" w:rsidRPr="00520476" w:rsidRDefault="00520476" w:rsidP="00565C20">
      <w:pPr>
        <w:widowControl w:val="0"/>
        <w:spacing w:after="120" w:line="240" w:lineRule="auto"/>
        <w:ind w:right="-6"/>
        <w:jc w:val="both"/>
        <w:rPr>
          <w:rFonts w:ascii="Tahoma" w:eastAsia="Times New Roman" w:hAnsi="Tahoma" w:cs="Tahoma"/>
          <w:b/>
          <w:lang w:val="es-CR" w:eastAsia="es-CR"/>
        </w:rPr>
      </w:pPr>
    </w:p>
    <w:p w:rsidR="00520476" w:rsidRPr="00520476" w:rsidRDefault="00520476" w:rsidP="00565C20">
      <w:pPr>
        <w:widowControl w:val="0"/>
        <w:spacing w:after="120" w:line="240" w:lineRule="auto"/>
        <w:ind w:right="-6"/>
        <w:jc w:val="both"/>
        <w:rPr>
          <w:rFonts w:ascii="Tahoma" w:eastAsia="Times New Roman" w:hAnsi="Tahoma" w:cs="Tahoma"/>
          <w:b/>
          <w:lang w:val="es-CR" w:eastAsia="es-CR"/>
        </w:rPr>
      </w:pPr>
    </w:p>
    <w:p w:rsidR="00520476" w:rsidRPr="00374032" w:rsidRDefault="00520476" w:rsidP="00565C20">
      <w:pPr>
        <w:widowControl w:val="0"/>
        <w:spacing w:after="120" w:line="240" w:lineRule="auto"/>
        <w:ind w:right="-6"/>
        <w:jc w:val="both"/>
        <w:rPr>
          <w:rFonts w:ascii="Tahoma" w:eastAsia="Times New Roman" w:hAnsi="Tahoma" w:cs="Tahoma"/>
          <w:b/>
          <w:szCs w:val="40"/>
          <w:lang w:val="es-CR" w:eastAsia="es-CR"/>
        </w:rPr>
      </w:pPr>
      <w:r w:rsidRPr="00374032">
        <w:rPr>
          <w:rFonts w:ascii="Tahoma" w:eastAsia="Times New Roman" w:hAnsi="Tahoma" w:cs="Tahoma"/>
          <w:b/>
          <w:szCs w:val="40"/>
          <w:lang w:val="es-CR" w:eastAsia="es-CR"/>
        </w:rPr>
        <w:t>PRIORIDAD #2</w:t>
      </w:r>
    </w:p>
    <w:p w:rsidR="00381A28" w:rsidRDefault="00381A28" w:rsidP="00565C20">
      <w:pPr>
        <w:widowControl w:val="0"/>
        <w:spacing w:after="120" w:line="240" w:lineRule="auto"/>
        <w:ind w:right="-6"/>
        <w:jc w:val="both"/>
        <w:rPr>
          <w:rFonts w:ascii="Verdana" w:eastAsia="Times New Roman" w:hAnsi="Verdana" w:cs="Tahoma"/>
          <w:b/>
          <w:sz w:val="16"/>
          <w:szCs w:val="16"/>
          <w:lang w:val="es-CR" w:eastAsia="es-CR"/>
        </w:rPr>
      </w:pPr>
    </w:p>
    <w:p w:rsidR="00520476" w:rsidRPr="00381A28" w:rsidRDefault="00520476" w:rsidP="00565C20">
      <w:pPr>
        <w:widowControl w:val="0"/>
        <w:spacing w:after="120" w:line="240" w:lineRule="auto"/>
        <w:ind w:right="-6"/>
        <w:jc w:val="both"/>
        <w:rPr>
          <w:rFonts w:ascii="Verdana" w:eastAsia="Times New Roman" w:hAnsi="Verdana" w:cs="Tahoma"/>
          <w:b/>
          <w:sz w:val="22"/>
          <w:szCs w:val="16"/>
          <w:lang w:val="es-CR" w:eastAsia="es-CR"/>
        </w:rPr>
      </w:pPr>
      <w:r w:rsidRPr="00381A28">
        <w:rPr>
          <w:rFonts w:ascii="Verdana" w:eastAsia="Times New Roman" w:hAnsi="Verdana" w:cs="Tahoma"/>
          <w:b/>
          <w:sz w:val="22"/>
          <w:szCs w:val="16"/>
          <w:lang w:val="es-CR" w:eastAsia="es-CR"/>
        </w:rPr>
        <w:t>PAPEL</w:t>
      </w:r>
    </w:p>
    <w:tbl>
      <w:tblPr>
        <w:tblW w:w="11057" w:type="dxa"/>
        <w:jc w:val="center"/>
        <w:tblLayout w:type="fixed"/>
        <w:tblCellMar>
          <w:left w:w="70" w:type="dxa"/>
          <w:right w:w="70" w:type="dxa"/>
        </w:tblCellMar>
        <w:tblLook w:val="04A0" w:firstRow="1" w:lastRow="0" w:firstColumn="1" w:lastColumn="0" w:noHBand="0" w:noVBand="1"/>
      </w:tblPr>
      <w:tblGrid>
        <w:gridCol w:w="568"/>
        <w:gridCol w:w="992"/>
        <w:gridCol w:w="1276"/>
        <w:gridCol w:w="1701"/>
        <w:gridCol w:w="3544"/>
        <w:gridCol w:w="1275"/>
        <w:gridCol w:w="1701"/>
      </w:tblGrid>
      <w:tr w:rsidR="00520476" w:rsidRPr="00D2558F" w:rsidTr="00137B6A">
        <w:trPr>
          <w:trHeight w:val="780"/>
          <w:jc w:val="center"/>
        </w:trPr>
        <w:tc>
          <w:tcPr>
            <w:tcW w:w="5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 </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No. Catálogo</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No. Inventario Barras</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color w:val="000000"/>
                <w:sz w:val="16"/>
                <w:szCs w:val="16"/>
                <w:lang w:val="es-CR"/>
              </w:rPr>
            </w:pPr>
            <w:r w:rsidRPr="00D2558F">
              <w:rPr>
                <w:rFonts w:ascii="Verdana" w:hAnsi="Verdana" w:cs="Calibri"/>
                <w:b/>
                <w:bCs/>
                <w:color w:val="000000"/>
                <w:sz w:val="16"/>
                <w:szCs w:val="16"/>
                <w:lang w:val="es-CR"/>
              </w:rPr>
              <w:t>Título</w:t>
            </w:r>
          </w:p>
        </w:tc>
        <w:tc>
          <w:tcPr>
            <w:tcW w:w="3544" w:type="dxa"/>
            <w:tcBorders>
              <w:top w:val="single" w:sz="8" w:space="0" w:color="auto"/>
              <w:left w:val="nil"/>
              <w:bottom w:val="single" w:sz="8" w:space="0" w:color="auto"/>
              <w:right w:val="nil"/>
            </w:tcBorders>
            <w:shd w:val="clear" w:color="auto" w:fill="auto"/>
            <w:vAlign w:val="center"/>
            <w:hideMark/>
          </w:tcPr>
          <w:p w:rsidR="00520476" w:rsidRPr="00D2558F" w:rsidRDefault="00520476" w:rsidP="00565C20">
            <w:pPr>
              <w:jc w:val="center"/>
              <w:rPr>
                <w:rFonts w:ascii="Verdana" w:hAnsi="Verdana" w:cs="Calibri"/>
                <w:b/>
                <w:bCs/>
                <w:color w:val="000000"/>
                <w:sz w:val="16"/>
                <w:szCs w:val="16"/>
                <w:lang w:val="es-CR"/>
              </w:rPr>
            </w:pPr>
            <w:r w:rsidRPr="00D2558F">
              <w:rPr>
                <w:rFonts w:ascii="Verdana" w:hAnsi="Verdana" w:cs="Calibri"/>
                <w:b/>
                <w:bCs/>
                <w:color w:val="000000"/>
                <w:sz w:val="16"/>
                <w:szCs w:val="16"/>
                <w:lang w:val="es-CR"/>
              </w:rPr>
              <w:t>Tratamiento</w:t>
            </w:r>
          </w:p>
        </w:tc>
        <w:tc>
          <w:tcPr>
            <w:tcW w:w="1275" w:type="dxa"/>
            <w:tcBorders>
              <w:top w:val="single" w:sz="8" w:space="0" w:color="auto"/>
              <w:left w:val="single" w:sz="8" w:space="0" w:color="auto"/>
              <w:bottom w:val="single" w:sz="8" w:space="0" w:color="auto"/>
              <w:right w:val="single" w:sz="8" w:space="0" w:color="auto"/>
            </w:tcBorders>
          </w:tcPr>
          <w:p w:rsidR="00520476" w:rsidRPr="00D2558F" w:rsidRDefault="00520476" w:rsidP="00565C20">
            <w:pPr>
              <w:jc w:val="center"/>
              <w:rPr>
                <w:rFonts w:ascii="Verdana" w:hAnsi="Verdana" w:cs="Calibri"/>
                <w:b/>
                <w:bCs/>
                <w:color w:val="000000"/>
                <w:sz w:val="16"/>
                <w:szCs w:val="16"/>
                <w:lang w:val="es-CR"/>
              </w:rPr>
            </w:pPr>
          </w:p>
          <w:p w:rsidR="00520476" w:rsidRPr="00D2558F" w:rsidRDefault="00520476" w:rsidP="00565C20">
            <w:pPr>
              <w:jc w:val="center"/>
              <w:rPr>
                <w:rFonts w:ascii="Verdana" w:hAnsi="Verdana" w:cs="Calibri"/>
                <w:b/>
                <w:bCs/>
                <w:color w:val="000000"/>
                <w:sz w:val="16"/>
                <w:szCs w:val="16"/>
                <w:lang w:val="es-CR"/>
              </w:rPr>
            </w:pPr>
            <w:r w:rsidRPr="00D2558F">
              <w:rPr>
                <w:rFonts w:ascii="Verdana" w:hAnsi="Verdana" w:cs="Calibri"/>
                <w:b/>
                <w:bCs/>
                <w:color w:val="000000"/>
                <w:sz w:val="16"/>
                <w:szCs w:val="16"/>
                <w:lang w:val="es-CR"/>
              </w:rPr>
              <w:t>Soporte</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20476" w:rsidRPr="00D2558F" w:rsidRDefault="00520476" w:rsidP="00565C20">
            <w:pPr>
              <w:jc w:val="center"/>
              <w:rPr>
                <w:rFonts w:ascii="Verdana" w:hAnsi="Verdana" w:cs="Calibri"/>
                <w:b/>
                <w:bCs/>
                <w:color w:val="000000"/>
                <w:sz w:val="16"/>
                <w:szCs w:val="16"/>
                <w:lang w:val="es-CR"/>
              </w:rPr>
            </w:pPr>
            <w:r w:rsidRPr="00D2558F">
              <w:rPr>
                <w:rFonts w:ascii="Verdana" w:hAnsi="Verdana" w:cs="Calibri"/>
                <w:b/>
                <w:bCs/>
                <w:color w:val="000000"/>
                <w:sz w:val="16"/>
                <w:szCs w:val="16"/>
                <w:lang w:val="es-CR"/>
              </w:rPr>
              <w:t>Precio cotizado por obra</w:t>
            </w:r>
          </w:p>
        </w:tc>
      </w:tr>
      <w:tr w:rsidR="00520476" w:rsidRPr="00D2558F"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1</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17</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38449</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Sin título</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Eliminar cintas adhesivas, limpieza mecánica/química, humectar y regenerar, tratamiento de microorganismos/insectos, neutralización, montar en papel libre de ácido, montar en marco, rectificar plano o soporte.</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2</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34</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38276</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Vieja, Niño y Nagual</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eliminar cintas adhesivas, humectar y regenerar, tratamiento de microorganismos/insectos, lavado, neutralización, montar en papel libre de ácido, montar en marialuisa, restaurar marco, rectificar soporte.</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35 E</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38032</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Desnudo Adolescente</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Limpiar suciedades, adhesión de fragmentos desprendidos, resanar, reintegrar color, aplicar barniz de protección.</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Madera</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4</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39</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38453</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Estero de Puntarenas</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Limpieza mecánica/química, tratamiento de microorganismos/insectos, sustituir marialuisa.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lastRenderedPageBreak/>
              <w:t>5</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74</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38402</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Los que matan colibríes</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limpieza mecánica/química, humectar y regenerar, tratamiento de microorganismos/insectos, lavado, neutralización, montar en papel libre de ácido, montar en marialuisa, montar en marco.</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6</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75</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38191</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Campesino</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limpieza mecánica/química, tratamiento de microorganismos/insectos, neutralización, montar en papel libre de ácido, montar en marialuisa, montar en marco, restaurar marco.</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7</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178</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38425</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Mujer en la Sala</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eliminar cintas adhesivas, limpieza mecánica/química, humectar y regenerar, tratamiento de microorganismos/insectos, lavado, neutralización, sustituir montaje, sustituir marco.</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8</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186</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38301</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Santuario</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limpieza mecánica/química, humectar y regenerar, tratamiento de microorganismos/insectos, lavado, neutralización, montar en marialuisa, montar en marco.</w:t>
            </w:r>
          </w:p>
        </w:tc>
        <w:tc>
          <w:tcPr>
            <w:tcW w:w="1275" w:type="dxa"/>
            <w:tcBorders>
              <w:top w:val="nil"/>
              <w:left w:val="single" w:sz="8" w:space="0" w:color="auto"/>
              <w:bottom w:val="single" w:sz="4" w:space="0" w:color="auto"/>
              <w:right w:val="single" w:sz="8" w:space="0" w:color="auto"/>
            </w:tcBorders>
            <w:vAlign w:val="bottom"/>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9</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193</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38119</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Heredia</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 xml:space="preserve">Desmontar, limpieza mecánica/química, neutralización, montar en papel libre de ácido, sustituir montaje, sustituir marco, Sustituir respaldo de cartón por </w:t>
            </w:r>
            <w:proofErr w:type="spellStart"/>
            <w:r w:rsidRPr="00D2558F">
              <w:rPr>
                <w:rFonts w:ascii="Verdana" w:hAnsi="Verdana" w:cs="Calibri"/>
                <w:color w:val="000000"/>
                <w:sz w:val="16"/>
                <w:szCs w:val="16"/>
                <w:lang w:val="es-CR"/>
              </w:rPr>
              <w:t>cartofón</w:t>
            </w:r>
            <w:proofErr w:type="spellEnd"/>
            <w:r w:rsidRPr="00D2558F">
              <w:rPr>
                <w:rFonts w:ascii="Verdana" w:hAnsi="Verdana" w:cs="Calibri"/>
                <w:color w:val="000000"/>
                <w:sz w:val="16"/>
                <w:szCs w:val="16"/>
                <w:lang w:val="es-CR"/>
              </w:rPr>
              <w:t>.</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10</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199</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38171</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De Nuestro Futuro Ayer</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 xml:space="preserve">Limpieza mecánica/química, neutralización, </w:t>
            </w:r>
            <w:proofErr w:type="spellStart"/>
            <w:r w:rsidRPr="00D2558F">
              <w:rPr>
                <w:rFonts w:ascii="Verdana" w:hAnsi="Verdana" w:cs="Calibri"/>
                <w:color w:val="000000"/>
                <w:sz w:val="16"/>
                <w:szCs w:val="16"/>
                <w:lang w:val="es-CR"/>
              </w:rPr>
              <w:t>resoportar</w:t>
            </w:r>
            <w:proofErr w:type="spellEnd"/>
            <w:r w:rsidRPr="00D2558F">
              <w:rPr>
                <w:rFonts w:ascii="Verdana" w:hAnsi="Verdana" w:cs="Calibri"/>
                <w:color w:val="000000"/>
                <w:sz w:val="16"/>
                <w:szCs w:val="16"/>
                <w:lang w:val="es-CR"/>
              </w:rPr>
              <w:t>, adhesión de capas desprendidas, rectificación del plano por deformaciones del soporte.</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11</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208.03</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38754</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Variaciones sobre un tema del Greco</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Limpieza mecánica/química, tratamiento de microorganismos/insectos, lavado, neutralización, montar en papel libre de ácido, sustituir montaje.</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12</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208.08</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38899</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Variaciones sobre un tema del Greco</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Limpieza mecánica/química, tratamiento de microorganismos/insectos, neutralización, sustituir montaje.</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13</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229</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38472</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Hombre</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sz w:val="16"/>
                <w:szCs w:val="16"/>
                <w:lang w:val="es-CR"/>
              </w:rPr>
            </w:pPr>
            <w:r w:rsidRPr="00D2558F">
              <w:rPr>
                <w:rFonts w:ascii="Verdana" w:hAnsi="Verdana" w:cs="Calibri"/>
                <w:sz w:val="16"/>
                <w:szCs w:val="16"/>
                <w:lang w:val="es-CR"/>
              </w:rPr>
              <w:t>Limpieza mecánica/química, Humectar y regenerar, tratamiento de microorganismos/insectos, lavado.</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14</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236</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38065</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Sin título</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eliminar cintas adhesivas, limpieza mecánica/química, humectar y regenerar, tratamiento de microorganismos/insectos, lavado, neutralización, montar en papel libre de ácido, montar en marco.</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lastRenderedPageBreak/>
              <w:t>15</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239</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38068</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Sin título</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eliminar cintas adhesivas, limpieza mecánica/química, humectar y regenerar, tratamiento de microorganismos/insectos, lavado, neutralización, montar en papel libre de ácido, montar en marco.</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16</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284</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38325</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Abstracción Geométrica No.17 Boceto</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eliminar intervenciones anteriores, limpieza mecánica/química, humectar y regenerar, tratamiento de microorganismos/insectos, neutralización, sustituir marialuisa.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17</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294</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38327</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Abstracción Geométrica No.24 Boceto</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limpieza mecánica/química, tratamiento de microorganismos/insectos, neutralización, montar en papel libre de ácido, sustituir montaje.</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18</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296.08</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38764</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Boceto Abstracción Geom.</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limpieza mecánica/química, humectar y regenerar,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19</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296.09</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38765</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Boceto Abstracción Geom.</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limpieza mecánica/química, tratamiento de microorganismos/insectos, neutralización, montar en papel libre de ácido, montar en marialuisa, montar en marco.</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20</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296.12</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38767</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Boceto Abstracción Geom.</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limpieza mecánica/química, humectar y regenerar, tratamiento de microorganismos/insectos,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21</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296.13</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38768</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Boceto Abstracción Geom.</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limpieza mecánica/química, humectar y regenerar, tratamiento de microorganismos/insectos, lavado, neutralización.</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22</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299.01</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38794</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Boceto Abstracción Geom.</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limpieza mecánica/química, tratamiento de microorganismos/insectos, neutralización, montar en papel libre de ácido, montar en marco.</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30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23</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299.11</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38800</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Boceto Abstracción Geom.</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Humectar y regenerar, neutralización, montar en papel libre de ácido, sustituir montaje.</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24</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299.12</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38801</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Boceto Abstracción Geom.</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Limpieza mecánica/química, humectar y regenerar, neutralización, montar en papel libre de ácido.</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25</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299.17</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38744</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Boceto Abstracción Geom.</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Limpieza mecánica/química,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lastRenderedPageBreak/>
              <w:t>26</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299.27</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38749</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Boceto Abstracción Geom.</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limpieza mecánica/química, humectar y regenerar, tratamiento de microorganismos/insectos, lavado, neutralización, montar en papel libre de ácido, montar en marco.</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27</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299.37</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38779</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Boceto Abstracción Geom.</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limpieza mecánica/química, humectar y regenerar, neutralización, montar en papel libre de ácido, cambiar vidrio, sustituir montaje.</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28</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320</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38830</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Paisaje</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eliminar cintas adhesivas, limpieza mecánica/química, humectar y regenerar, neutralización, equilibrio estético, montar en papel libre de ácido, montar en marialuisa, montar en marco, Eliminar respaldo.</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29</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321</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38269</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Paisaje de Escazú</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eliminar cintas adhesivas, limpieza mecánica/química, tratamiento de microorganismos/insectos, neutralización, equilibrio estético, montar en marialuisa, montar en marco.</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30</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329</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38148</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Sin título (Estero)</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limpieza mecánica/química, humectar y regenerar, neutralización, montar en papel libre de ácido, montar en marco, eliminar respaldo de comprimido.</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31</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382</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38848</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 xml:space="preserve">No poder más </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 xml:space="preserve">Desmontar, eliminar cintas adhesivas, limpieza mecánica/química, humectar y regenerar, tratamiento de microorganismos/insectos, neutralización, cambiar vidrio, sustituir montaje, </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32</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383</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38849</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El salto de la pesa</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limpieza mecánica/química, tratamiento de microorganismos/insectos, neutralización, montar en papel libre de ácido, cambiar vidrio, sustituir montaje.</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33</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389</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38018</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Bahía Tambor</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eliminar cintas adhesivas, limpieza mecánica/química, humectar y regenerar, tratamiento de microorganismos/insectos, neutralización, equilibrio estético, montar en papel libre de ácido, limpiar vidrio.</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91"/>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34</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411</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38480</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Niña</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limpieza mecánica/química, humectar y regenerar,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35</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414</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38483</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Paisaje</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 xml:space="preserve">Limpieza mecánica/química, humectar y regenerar, tratamiento de microorganismos/insectos, lavado, </w:t>
            </w:r>
            <w:r w:rsidRPr="00D2558F">
              <w:rPr>
                <w:rFonts w:ascii="Verdana" w:hAnsi="Verdana" w:cs="Calibri"/>
                <w:color w:val="000000"/>
                <w:sz w:val="16"/>
                <w:szCs w:val="16"/>
                <w:lang w:val="es-CR"/>
              </w:rPr>
              <w:lastRenderedPageBreak/>
              <w:t>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lastRenderedPageBreak/>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30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lastRenderedPageBreak/>
              <w:t>36</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416</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38485</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 xml:space="preserve">Paisaje </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Montar en papel libre de ácido, poner acetato para protegerla.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37</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418</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38487</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Bocetos de pies</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Limpieza mecánica/química, tratamiento de microorganismos/insectos,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427</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38496</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Linda con aves</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proofErr w:type="spellStart"/>
            <w:r w:rsidRPr="00D2558F">
              <w:rPr>
                <w:rFonts w:ascii="Verdana" w:hAnsi="Verdana" w:cs="Calibri"/>
                <w:color w:val="000000"/>
                <w:sz w:val="16"/>
                <w:szCs w:val="16"/>
                <w:lang w:val="es-CR"/>
              </w:rPr>
              <w:t>Demontar</w:t>
            </w:r>
            <w:proofErr w:type="spellEnd"/>
            <w:r w:rsidRPr="00D2558F">
              <w:rPr>
                <w:rFonts w:ascii="Verdana" w:hAnsi="Verdana" w:cs="Calibri"/>
                <w:color w:val="000000"/>
                <w:sz w:val="16"/>
                <w:szCs w:val="16"/>
                <w:lang w:val="es-CR"/>
              </w:rPr>
              <w:t xml:space="preserve">, limpieza mecánica/química, humectar y regenerar, tratamiento de microorganismos/insectos, neutralización, montar en </w:t>
            </w:r>
            <w:proofErr w:type="spellStart"/>
            <w:r w:rsidRPr="00D2558F">
              <w:rPr>
                <w:rFonts w:ascii="Verdana" w:hAnsi="Verdana" w:cs="Calibri"/>
                <w:color w:val="000000"/>
                <w:sz w:val="16"/>
                <w:szCs w:val="16"/>
                <w:lang w:val="es-CR"/>
              </w:rPr>
              <w:t>paepel</w:t>
            </w:r>
            <w:proofErr w:type="spellEnd"/>
            <w:r w:rsidRPr="00D2558F">
              <w:rPr>
                <w:rFonts w:ascii="Verdana" w:hAnsi="Verdana" w:cs="Calibri"/>
                <w:color w:val="000000"/>
                <w:sz w:val="16"/>
                <w:szCs w:val="16"/>
                <w:lang w:val="es-CR"/>
              </w:rPr>
              <w:t xml:space="preserve"> libre de ácido, montar en marialuisa. </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39</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439</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38508</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Bocetos de Linda</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limpieza mecánica/química, humectar y regenerar, tratamiento de microorganismos/insectos,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40</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445</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38514</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Personas</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Limpieza mecánica/química,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30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41</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463</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38532</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Doña Marina durmiendo</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lavado, neutralización, montar en papel libre de ácido.</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307"/>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42</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464</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38533</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Retrato de Doña Marina</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limpieza mecánica/química, humectar y regenerar,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30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43</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465</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38534</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Doña Marina descansando</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Lavado, neutralización, montar en papel libre de ácido.</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44</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474</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38543</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Tomando café (Stanley)</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Limpieza mecánica/química, humectar y regenerar,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45</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488</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38557</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Mayra</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limpieza mecánica/química, humectar y regenerar,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46</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508</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38577</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Descanso</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limpieza mecánica/química, humectar y regenerar,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lastRenderedPageBreak/>
              <w:t>47</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509</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38578</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Descanso (apunte)</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limpieza mecánica/química, humectar y regenerar,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48</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510</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38579</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Modelando</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limpieza mecánica/química, tratamiento de microorganismos/insectos, lavado, neutralización, montar en papel libre de ácido.</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49</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523</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38592</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Desnudo femenino</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limpieza mecánica/química, humectar y regenerar,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50</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527</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38596</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Campesino</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limpieza mecánica/química,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51</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544</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38613</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Hombre pensativo</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Limpieza mecánica/química,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52</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549</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38618</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Observando</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limpieza mecánica/química, humectar y regenerar,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53</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552</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38621</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Marina leyendo</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limpieza mecánica/química, humectar y regenerar,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54</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562</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38631</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Dormir</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 xml:space="preserve">Limpieza mecánica/química, humectar y regenerar, lavado, neutralización, montar en papel libre de ácido, montar en marialuisa, </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30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55</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573 a</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38642</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En misa</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30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56</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573 b</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38642</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Sin título</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57</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575</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38644</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Silueta femenina</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eliminar cintas adhesivas, limpieza mecánica/química, tratamiento de microorganismos/insectos, neutralización, montar en papel libre de ácido, montar en marialuisa, Separar acetato de la obra para que respire.</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307"/>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lastRenderedPageBreak/>
              <w:t>58</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579</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38648</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Jóvenes modelos</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 xml:space="preserve">Desmontar, limpieza mecánica/química, tratamiento de microorganismos, neutralización, montar en papel libre de ácido, montar en marialuisa. </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59</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586</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38655</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Lucía</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limpieza mecánica/química, humectar y regenerar,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60</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588</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38657</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Dos desnudos femeninos</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limpieza mecánica/química,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61</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593</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38662</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Modelo cabizbajo</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limpieza mecánica/química,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30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62</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600</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38669</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Mujer en el sofá</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Montar en papel libre de ácido.</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63</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603</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38672</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Maternidad joven</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Limpieza mecánica/química, humectar y regenerar,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64</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616</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38685</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Inicio</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limpieza mecánica/química,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65</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618</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38687</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Modelo masculino</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Limpieza mecánica/química, humectar y regenerar,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66</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622</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38691</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Modelos masculinos sentados</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Eliminar cintas adhesivas, limpieza mecánica/química, humectar y regenerar,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30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67</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623</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38692</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Bocetos de modelo masculino</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68</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631</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38700</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Modelo con sillas</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Limpieza mecánica/química, humectar y regenerar,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69</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640</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38709</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Niña en tres poses</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 xml:space="preserve">Desmontar, limpieza mecánica/química, lavado, neutralización, montar en papel </w:t>
            </w:r>
            <w:r w:rsidRPr="00D2558F">
              <w:rPr>
                <w:rFonts w:ascii="Verdana" w:hAnsi="Verdana" w:cs="Calibri"/>
                <w:color w:val="000000"/>
                <w:sz w:val="16"/>
                <w:szCs w:val="16"/>
                <w:lang w:val="es-CR"/>
              </w:rPr>
              <w:lastRenderedPageBreak/>
              <w:t>libre de ácido, montar en marialuisa.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lastRenderedPageBreak/>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lastRenderedPageBreak/>
              <w:t>70</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651</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38720</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Niña modelando</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eliminar cintas adhesivas, limpieza mecánica/química,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71</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654</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38723</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Niña con jarro y otros modelados</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limpieza mecánica/química, humectación y regeneración, tratamiento de microorganismos,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72</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658</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38727</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Movimientos</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Limpieza mecánica/química,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73</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694</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38856</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La bestia y el hilo de leche</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limpieza mecánica/química, tratamiento de microorganismos/insectos, neutralización, montar en papel libre de ácido, limpiar vidrio y distanciar obra de éste, rectificar soporte.</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74</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696</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38873</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Ataque de celos</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limpieza mecánica/química, humectar y regenerar, neutralización, montar en papel libre de ácido, cambiar vidrio, restaurar marco.</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25"/>
          <w:jc w:val="center"/>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75</w:t>
            </w:r>
          </w:p>
        </w:tc>
        <w:tc>
          <w:tcPr>
            <w:tcW w:w="992" w:type="dxa"/>
            <w:tcBorders>
              <w:top w:val="nil"/>
              <w:left w:val="nil"/>
              <w:bottom w:val="single" w:sz="8"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697</w:t>
            </w:r>
          </w:p>
        </w:tc>
        <w:tc>
          <w:tcPr>
            <w:tcW w:w="1276" w:type="dxa"/>
            <w:tcBorders>
              <w:top w:val="nil"/>
              <w:left w:val="nil"/>
              <w:bottom w:val="single" w:sz="8"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38874</w:t>
            </w:r>
          </w:p>
        </w:tc>
        <w:tc>
          <w:tcPr>
            <w:tcW w:w="1701" w:type="dxa"/>
            <w:tcBorders>
              <w:top w:val="nil"/>
              <w:left w:val="nil"/>
              <w:bottom w:val="single" w:sz="8"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Hasta que la muerte los una</w:t>
            </w:r>
          </w:p>
        </w:tc>
        <w:tc>
          <w:tcPr>
            <w:tcW w:w="3544" w:type="dxa"/>
            <w:tcBorders>
              <w:top w:val="nil"/>
              <w:left w:val="nil"/>
              <w:bottom w:val="single" w:sz="8"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Desmontar, limpieza mecánica/química, humectar y regenerar, neutralización, montar en papel libre de ácido, cambiar vidrio, restaurar marco.</w:t>
            </w:r>
          </w:p>
        </w:tc>
        <w:tc>
          <w:tcPr>
            <w:tcW w:w="1275" w:type="dxa"/>
            <w:tcBorders>
              <w:top w:val="nil"/>
              <w:left w:val="single" w:sz="8" w:space="0" w:color="auto"/>
              <w:bottom w:val="single" w:sz="8"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Papel</w:t>
            </w:r>
          </w:p>
        </w:tc>
        <w:tc>
          <w:tcPr>
            <w:tcW w:w="1701" w:type="dxa"/>
            <w:tcBorders>
              <w:top w:val="nil"/>
              <w:left w:val="single" w:sz="8" w:space="0" w:color="auto"/>
              <w:bottom w:val="single" w:sz="8"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bl>
    <w:p w:rsidR="00520476" w:rsidRPr="00D2558F" w:rsidRDefault="00520476" w:rsidP="00565C20">
      <w:pPr>
        <w:widowControl w:val="0"/>
        <w:spacing w:after="120" w:line="240" w:lineRule="auto"/>
        <w:ind w:right="-6"/>
        <w:jc w:val="both"/>
        <w:rPr>
          <w:rFonts w:ascii="Verdana" w:eastAsia="Times New Roman" w:hAnsi="Verdana" w:cs="Tahoma"/>
          <w:b/>
          <w:sz w:val="16"/>
          <w:szCs w:val="16"/>
          <w:lang w:val="es-CR" w:eastAsia="es-CR"/>
        </w:rPr>
      </w:pPr>
    </w:p>
    <w:p w:rsidR="00381A28" w:rsidRDefault="00381A28" w:rsidP="00565C20">
      <w:pPr>
        <w:widowControl w:val="0"/>
        <w:spacing w:after="120" w:line="240" w:lineRule="auto"/>
        <w:ind w:right="-6"/>
        <w:jc w:val="both"/>
        <w:rPr>
          <w:rFonts w:ascii="Verdana" w:eastAsia="Times New Roman" w:hAnsi="Verdana" w:cs="Tahoma"/>
          <w:b/>
          <w:sz w:val="16"/>
          <w:szCs w:val="16"/>
          <w:lang w:val="es-CR" w:eastAsia="es-CR"/>
        </w:rPr>
      </w:pPr>
    </w:p>
    <w:p w:rsidR="00520476" w:rsidRPr="00381A28" w:rsidRDefault="00520476" w:rsidP="00565C20">
      <w:pPr>
        <w:widowControl w:val="0"/>
        <w:spacing w:after="120" w:line="240" w:lineRule="auto"/>
        <w:ind w:right="-6"/>
        <w:jc w:val="both"/>
        <w:rPr>
          <w:rFonts w:ascii="Verdana" w:eastAsia="Times New Roman" w:hAnsi="Verdana" w:cs="Tahoma"/>
          <w:b/>
          <w:sz w:val="22"/>
          <w:szCs w:val="16"/>
          <w:lang w:val="es-CR" w:eastAsia="es-CR"/>
        </w:rPr>
      </w:pPr>
      <w:r w:rsidRPr="00381A28">
        <w:rPr>
          <w:rFonts w:ascii="Verdana" w:eastAsia="Times New Roman" w:hAnsi="Verdana" w:cs="Tahoma"/>
          <w:b/>
          <w:sz w:val="22"/>
          <w:szCs w:val="16"/>
          <w:lang w:val="es-CR" w:eastAsia="es-CR"/>
        </w:rPr>
        <w:t>TELA</w:t>
      </w:r>
    </w:p>
    <w:tbl>
      <w:tblPr>
        <w:tblW w:w="11057" w:type="dxa"/>
        <w:jc w:val="center"/>
        <w:tblLayout w:type="fixed"/>
        <w:tblCellMar>
          <w:left w:w="70" w:type="dxa"/>
          <w:right w:w="70" w:type="dxa"/>
        </w:tblCellMar>
        <w:tblLook w:val="04A0" w:firstRow="1" w:lastRow="0" w:firstColumn="1" w:lastColumn="0" w:noHBand="0" w:noVBand="1"/>
      </w:tblPr>
      <w:tblGrid>
        <w:gridCol w:w="568"/>
        <w:gridCol w:w="992"/>
        <w:gridCol w:w="1276"/>
        <w:gridCol w:w="1701"/>
        <w:gridCol w:w="3544"/>
        <w:gridCol w:w="1275"/>
        <w:gridCol w:w="1701"/>
      </w:tblGrid>
      <w:tr w:rsidR="00520476" w:rsidRPr="001530CA" w:rsidTr="00137B6A">
        <w:trPr>
          <w:trHeight w:val="780"/>
          <w:jc w:val="center"/>
        </w:trPr>
        <w:tc>
          <w:tcPr>
            <w:tcW w:w="5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 </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No. Catálogo</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No. Inventario Barras</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color w:val="000000"/>
                <w:sz w:val="16"/>
                <w:szCs w:val="16"/>
                <w:lang w:val="es-CR"/>
              </w:rPr>
            </w:pPr>
            <w:r w:rsidRPr="00D2558F">
              <w:rPr>
                <w:rFonts w:ascii="Verdana" w:hAnsi="Verdana" w:cs="Calibri"/>
                <w:b/>
                <w:bCs/>
                <w:color w:val="000000"/>
                <w:sz w:val="16"/>
                <w:szCs w:val="16"/>
                <w:lang w:val="es-CR"/>
              </w:rPr>
              <w:t>Título</w:t>
            </w:r>
          </w:p>
        </w:tc>
        <w:tc>
          <w:tcPr>
            <w:tcW w:w="3544" w:type="dxa"/>
            <w:tcBorders>
              <w:top w:val="single" w:sz="8" w:space="0" w:color="auto"/>
              <w:left w:val="nil"/>
              <w:bottom w:val="single" w:sz="8" w:space="0" w:color="auto"/>
              <w:right w:val="nil"/>
            </w:tcBorders>
            <w:shd w:val="clear" w:color="auto" w:fill="auto"/>
            <w:vAlign w:val="center"/>
            <w:hideMark/>
          </w:tcPr>
          <w:p w:rsidR="00520476" w:rsidRPr="00D2558F" w:rsidRDefault="00520476" w:rsidP="00565C20">
            <w:pPr>
              <w:jc w:val="center"/>
              <w:rPr>
                <w:rFonts w:ascii="Verdana" w:hAnsi="Verdana" w:cs="Calibri"/>
                <w:b/>
                <w:bCs/>
                <w:color w:val="000000"/>
                <w:sz w:val="16"/>
                <w:szCs w:val="16"/>
                <w:lang w:val="es-CR"/>
              </w:rPr>
            </w:pPr>
            <w:r w:rsidRPr="00D2558F">
              <w:rPr>
                <w:rFonts w:ascii="Verdana" w:hAnsi="Verdana" w:cs="Calibri"/>
                <w:b/>
                <w:bCs/>
                <w:color w:val="000000"/>
                <w:sz w:val="16"/>
                <w:szCs w:val="16"/>
                <w:lang w:val="es-CR"/>
              </w:rPr>
              <w:t>Tratamiento</w:t>
            </w:r>
          </w:p>
        </w:tc>
        <w:tc>
          <w:tcPr>
            <w:tcW w:w="1275" w:type="dxa"/>
            <w:tcBorders>
              <w:top w:val="single" w:sz="8" w:space="0" w:color="auto"/>
              <w:left w:val="single" w:sz="8" w:space="0" w:color="auto"/>
              <w:bottom w:val="single" w:sz="8" w:space="0" w:color="auto"/>
              <w:right w:val="single" w:sz="8" w:space="0" w:color="auto"/>
            </w:tcBorders>
          </w:tcPr>
          <w:p w:rsidR="00520476" w:rsidRPr="00D2558F" w:rsidRDefault="00520476" w:rsidP="00565C20">
            <w:pPr>
              <w:jc w:val="center"/>
              <w:rPr>
                <w:rFonts w:ascii="Verdana" w:hAnsi="Verdana" w:cs="Calibri"/>
                <w:b/>
                <w:bCs/>
                <w:color w:val="000000"/>
                <w:sz w:val="16"/>
                <w:szCs w:val="16"/>
                <w:lang w:val="es-CR"/>
              </w:rPr>
            </w:pPr>
          </w:p>
          <w:p w:rsidR="00520476" w:rsidRPr="00D2558F" w:rsidRDefault="00520476" w:rsidP="00565C20">
            <w:pPr>
              <w:jc w:val="center"/>
              <w:rPr>
                <w:rFonts w:ascii="Verdana" w:hAnsi="Verdana" w:cs="Calibri"/>
                <w:b/>
                <w:bCs/>
                <w:color w:val="000000"/>
                <w:sz w:val="16"/>
                <w:szCs w:val="16"/>
                <w:lang w:val="es-CR"/>
              </w:rPr>
            </w:pPr>
            <w:r w:rsidRPr="00D2558F">
              <w:rPr>
                <w:rFonts w:ascii="Verdana" w:hAnsi="Verdana" w:cs="Calibri"/>
                <w:b/>
                <w:bCs/>
                <w:color w:val="000000"/>
                <w:sz w:val="16"/>
                <w:szCs w:val="16"/>
                <w:lang w:val="es-CR"/>
              </w:rPr>
              <w:t>Soporte</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520476" w:rsidRPr="00D2558F" w:rsidRDefault="00381A28" w:rsidP="00565C20">
            <w:pPr>
              <w:jc w:val="center"/>
              <w:rPr>
                <w:rFonts w:ascii="Verdana" w:hAnsi="Verdana" w:cs="Calibri"/>
                <w:b/>
                <w:bCs/>
                <w:color w:val="000000"/>
                <w:sz w:val="16"/>
                <w:szCs w:val="16"/>
                <w:lang w:val="es-CR"/>
              </w:rPr>
            </w:pPr>
            <w:r>
              <w:rPr>
                <w:rFonts w:ascii="Verdana" w:hAnsi="Verdana" w:cs="Calibri"/>
                <w:b/>
                <w:bCs/>
                <w:color w:val="000000"/>
                <w:sz w:val="16"/>
                <w:szCs w:val="16"/>
                <w:lang w:val="es-CR"/>
              </w:rPr>
              <w:t>Precio cotizado por la obra</w:t>
            </w:r>
          </w:p>
        </w:tc>
      </w:tr>
      <w:tr w:rsidR="00520476" w:rsidRPr="00D2558F"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76</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2</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38098</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Barca en la playa</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 xml:space="preserve">Limpiar suciedades, eliminar intervenciones anteriores, limpieza mecánica/química, humectar y regenerar, reintegrar color, aplicar barniz de protección, </w:t>
            </w:r>
            <w:proofErr w:type="spellStart"/>
            <w:r w:rsidRPr="00D2558F">
              <w:rPr>
                <w:rFonts w:ascii="Verdana" w:hAnsi="Verdana" w:cs="Calibri"/>
                <w:color w:val="000000"/>
                <w:sz w:val="16"/>
                <w:szCs w:val="16"/>
                <w:lang w:val="es-CR"/>
              </w:rPr>
              <w:t>retensar</w:t>
            </w:r>
            <w:proofErr w:type="spellEnd"/>
            <w:r w:rsidRPr="00D2558F">
              <w:rPr>
                <w:rFonts w:ascii="Verdana" w:hAnsi="Verdana" w:cs="Calibri"/>
                <w:color w:val="000000"/>
                <w:sz w:val="16"/>
                <w:szCs w:val="16"/>
                <w:lang w:val="es-CR"/>
              </w:rPr>
              <w:t xml:space="preserve">, reponer cuña. </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Tela</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77</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10</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38255</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Negros de Limón</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 xml:space="preserve">Limpiar suciedades, eliminar intervenciones anteriores, parcialmente limpieza mecánica/química, humectar y regenerar, resanar, reintegrar color, aplicar barniz de protección, </w:t>
            </w:r>
            <w:proofErr w:type="spellStart"/>
            <w:r w:rsidRPr="00D2558F">
              <w:rPr>
                <w:rFonts w:ascii="Verdana" w:hAnsi="Verdana" w:cs="Calibri"/>
                <w:color w:val="000000"/>
                <w:sz w:val="16"/>
                <w:szCs w:val="16"/>
                <w:lang w:val="es-CR"/>
              </w:rPr>
              <w:t>retensar</w:t>
            </w:r>
            <w:proofErr w:type="spellEnd"/>
            <w:r w:rsidRPr="00D2558F">
              <w:rPr>
                <w:rFonts w:ascii="Verdana" w:hAnsi="Verdana" w:cs="Calibri"/>
                <w:color w:val="000000"/>
                <w:sz w:val="16"/>
                <w:szCs w:val="16"/>
                <w:lang w:val="es-CR"/>
              </w:rPr>
              <w:t>, sustituir bastidor, sustituir marco.</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Tela</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lastRenderedPageBreak/>
              <w:t>78</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111</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38112</w:t>
            </w:r>
          </w:p>
        </w:tc>
        <w:tc>
          <w:tcPr>
            <w:tcW w:w="1701" w:type="dxa"/>
            <w:tcBorders>
              <w:top w:val="nil"/>
              <w:left w:val="nil"/>
              <w:bottom w:val="single" w:sz="4" w:space="0" w:color="auto"/>
              <w:right w:val="single" w:sz="4" w:space="0" w:color="auto"/>
            </w:tcBorders>
            <w:shd w:val="clear" w:color="auto" w:fill="auto"/>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La fiesta de la Cabeza (costumbre de los Jíbaros)</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 xml:space="preserve">Limpiar suciedades, eliminar intervenciones anteriores, limpieza mecánica/química, humectar y regenerar, consolidación total, resanar, reintegrar color, aplicar barniz de protección, </w:t>
            </w:r>
            <w:proofErr w:type="spellStart"/>
            <w:r w:rsidRPr="00D2558F">
              <w:rPr>
                <w:rFonts w:ascii="Verdana" w:hAnsi="Verdana" w:cs="Calibri"/>
                <w:color w:val="000000"/>
                <w:sz w:val="16"/>
                <w:szCs w:val="16"/>
                <w:lang w:val="es-CR"/>
              </w:rPr>
              <w:t>reentelar</w:t>
            </w:r>
            <w:proofErr w:type="spellEnd"/>
            <w:r w:rsidRPr="00D2558F">
              <w:rPr>
                <w:rFonts w:ascii="Verdana" w:hAnsi="Verdana" w:cs="Calibri"/>
                <w:color w:val="000000"/>
                <w:sz w:val="16"/>
                <w:szCs w:val="16"/>
                <w:lang w:val="es-CR"/>
              </w:rPr>
              <w:t xml:space="preserve">, </w:t>
            </w:r>
            <w:proofErr w:type="spellStart"/>
            <w:r w:rsidRPr="00D2558F">
              <w:rPr>
                <w:rFonts w:ascii="Verdana" w:hAnsi="Verdana" w:cs="Calibri"/>
                <w:color w:val="000000"/>
                <w:sz w:val="16"/>
                <w:szCs w:val="16"/>
                <w:lang w:val="es-CR"/>
              </w:rPr>
              <w:t>retensar</w:t>
            </w:r>
            <w:proofErr w:type="spellEnd"/>
            <w:r w:rsidRPr="00D2558F">
              <w:rPr>
                <w:rFonts w:ascii="Verdana" w:hAnsi="Verdana" w:cs="Calibri"/>
                <w:color w:val="000000"/>
                <w:sz w:val="16"/>
                <w:szCs w:val="16"/>
                <w:lang w:val="es-CR"/>
              </w:rPr>
              <w:t>, montar en bastidor.</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Tela</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79</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145</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38257</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Bodegón en camisa</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 xml:space="preserve">Limpiar suciedades, eliminar intervenciones anteriores, limpieza mecánica/química, humectar y regenerar, reintegrar color, aplicar barniz de protección, </w:t>
            </w:r>
            <w:proofErr w:type="spellStart"/>
            <w:r w:rsidRPr="00D2558F">
              <w:rPr>
                <w:rFonts w:ascii="Verdana" w:hAnsi="Verdana" w:cs="Calibri"/>
                <w:color w:val="000000"/>
                <w:sz w:val="16"/>
                <w:szCs w:val="16"/>
                <w:lang w:val="es-CR"/>
              </w:rPr>
              <w:t>retensar</w:t>
            </w:r>
            <w:proofErr w:type="spellEnd"/>
            <w:r w:rsidRPr="00D2558F">
              <w:rPr>
                <w:rFonts w:ascii="Verdana" w:hAnsi="Verdana" w:cs="Calibri"/>
                <w:color w:val="000000"/>
                <w:sz w:val="16"/>
                <w:szCs w:val="16"/>
                <w:lang w:val="es-CR"/>
              </w:rPr>
              <w:t>, reponer cuña.</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Tela</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80</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274</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38318</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Abstracción Geométrica No.7</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 xml:space="preserve">Eliminar algunas intervenciones anteriores, limpieza mecánica/química, humectar y regenerar, consolidación parcial, resanar reintegrar color, aplicar barniz de protección, </w:t>
            </w:r>
            <w:proofErr w:type="spellStart"/>
            <w:r w:rsidRPr="00D2558F">
              <w:rPr>
                <w:rFonts w:ascii="Verdana" w:hAnsi="Verdana" w:cs="Calibri"/>
                <w:color w:val="000000"/>
                <w:sz w:val="16"/>
                <w:szCs w:val="16"/>
                <w:lang w:val="es-CR"/>
              </w:rPr>
              <w:t>retensar</w:t>
            </w:r>
            <w:proofErr w:type="spellEnd"/>
            <w:r w:rsidRPr="00D2558F">
              <w:rPr>
                <w:rFonts w:ascii="Verdana" w:hAnsi="Verdana" w:cs="Calibri"/>
                <w:color w:val="000000"/>
                <w:sz w:val="16"/>
                <w:szCs w:val="16"/>
                <w:lang w:val="es-CR"/>
              </w:rPr>
              <w:t>.</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Tela</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bl>
    <w:p w:rsidR="00520476" w:rsidRPr="00D2558F" w:rsidRDefault="00520476" w:rsidP="00565C20">
      <w:pPr>
        <w:widowControl w:val="0"/>
        <w:spacing w:after="120" w:line="240" w:lineRule="auto"/>
        <w:ind w:right="-6"/>
        <w:jc w:val="both"/>
        <w:rPr>
          <w:rFonts w:ascii="Verdana" w:eastAsia="Times New Roman" w:hAnsi="Verdana" w:cs="Tahoma"/>
          <w:b/>
          <w:sz w:val="16"/>
          <w:szCs w:val="16"/>
          <w:lang w:val="es-CR" w:eastAsia="es-CR"/>
        </w:rPr>
      </w:pPr>
    </w:p>
    <w:p w:rsidR="00520476" w:rsidRPr="00D2558F" w:rsidRDefault="00520476" w:rsidP="00565C20">
      <w:pPr>
        <w:widowControl w:val="0"/>
        <w:spacing w:after="120" w:line="240" w:lineRule="auto"/>
        <w:ind w:right="-6"/>
        <w:jc w:val="both"/>
        <w:rPr>
          <w:rFonts w:ascii="Verdana" w:eastAsia="Times New Roman" w:hAnsi="Verdana" w:cs="Tahoma"/>
          <w:b/>
          <w:sz w:val="16"/>
          <w:szCs w:val="16"/>
          <w:lang w:val="es-CR" w:eastAsia="es-CR"/>
        </w:rPr>
      </w:pPr>
    </w:p>
    <w:p w:rsidR="00520476" w:rsidRPr="00D2558F" w:rsidRDefault="00520476" w:rsidP="00565C20">
      <w:pPr>
        <w:widowControl w:val="0"/>
        <w:spacing w:after="120" w:line="240" w:lineRule="auto"/>
        <w:ind w:right="-6"/>
        <w:jc w:val="both"/>
        <w:rPr>
          <w:rFonts w:ascii="Verdana" w:eastAsia="Times New Roman" w:hAnsi="Verdana" w:cs="Tahoma"/>
          <w:b/>
          <w:sz w:val="16"/>
          <w:szCs w:val="16"/>
          <w:lang w:val="es-CR" w:eastAsia="es-CR"/>
        </w:rPr>
      </w:pPr>
    </w:p>
    <w:p w:rsidR="00520476" w:rsidRPr="00381A28" w:rsidRDefault="00520476" w:rsidP="00565C20">
      <w:pPr>
        <w:widowControl w:val="0"/>
        <w:spacing w:after="120" w:line="240" w:lineRule="auto"/>
        <w:ind w:right="-6"/>
        <w:jc w:val="both"/>
        <w:rPr>
          <w:rFonts w:ascii="Verdana" w:eastAsia="Times New Roman" w:hAnsi="Verdana" w:cs="Tahoma"/>
          <w:b/>
          <w:sz w:val="22"/>
          <w:szCs w:val="16"/>
          <w:lang w:val="es-CR" w:eastAsia="es-CR"/>
        </w:rPr>
      </w:pPr>
      <w:r w:rsidRPr="00381A28">
        <w:rPr>
          <w:rFonts w:ascii="Verdana" w:eastAsia="Times New Roman" w:hAnsi="Verdana" w:cs="Tahoma"/>
          <w:b/>
          <w:sz w:val="22"/>
          <w:szCs w:val="16"/>
          <w:lang w:val="es-CR" w:eastAsia="es-CR"/>
        </w:rPr>
        <w:t>MADERA</w:t>
      </w:r>
    </w:p>
    <w:p w:rsidR="00381A28" w:rsidRPr="00D2558F" w:rsidRDefault="00381A28" w:rsidP="00565C20">
      <w:pPr>
        <w:widowControl w:val="0"/>
        <w:spacing w:after="120" w:line="240" w:lineRule="auto"/>
        <w:ind w:right="-6"/>
        <w:jc w:val="both"/>
        <w:rPr>
          <w:rFonts w:ascii="Verdana" w:eastAsia="Times New Roman" w:hAnsi="Verdana" w:cs="Tahoma"/>
          <w:b/>
          <w:sz w:val="16"/>
          <w:szCs w:val="16"/>
          <w:lang w:val="es-CR" w:eastAsia="es-CR"/>
        </w:rPr>
      </w:pPr>
    </w:p>
    <w:tbl>
      <w:tblPr>
        <w:tblW w:w="11057" w:type="dxa"/>
        <w:jc w:val="center"/>
        <w:tblLayout w:type="fixed"/>
        <w:tblCellMar>
          <w:left w:w="70" w:type="dxa"/>
          <w:right w:w="70" w:type="dxa"/>
        </w:tblCellMar>
        <w:tblLook w:val="04A0" w:firstRow="1" w:lastRow="0" w:firstColumn="1" w:lastColumn="0" w:noHBand="0" w:noVBand="1"/>
      </w:tblPr>
      <w:tblGrid>
        <w:gridCol w:w="568"/>
        <w:gridCol w:w="992"/>
        <w:gridCol w:w="1276"/>
        <w:gridCol w:w="1701"/>
        <w:gridCol w:w="3544"/>
        <w:gridCol w:w="1275"/>
        <w:gridCol w:w="1701"/>
      </w:tblGrid>
      <w:tr w:rsidR="00520476" w:rsidRPr="001530CA" w:rsidTr="00137B6A">
        <w:trPr>
          <w:trHeight w:val="780"/>
          <w:jc w:val="center"/>
        </w:trPr>
        <w:tc>
          <w:tcPr>
            <w:tcW w:w="5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 </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No. Catálogo</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No. Inventario Barras</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color w:val="000000"/>
                <w:sz w:val="16"/>
                <w:szCs w:val="16"/>
                <w:lang w:val="es-CR"/>
              </w:rPr>
            </w:pPr>
            <w:r w:rsidRPr="00D2558F">
              <w:rPr>
                <w:rFonts w:ascii="Verdana" w:hAnsi="Verdana" w:cs="Calibri"/>
                <w:b/>
                <w:bCs/>
                <w:color w:val="000000"/>
                <w:sz w:val="16"/>
                <w:szCs w:val="16"/>
                <w:lang w:val="es-CR"/>
              </w:rPr>
              <w:t>Título</w:t>
            </w:r>
          </w:p>
        </w:tc>
        <w:tc>
          <w:tcPr>
            <w:tcW w:w="3544" w:type="dxa"/>
            <w:tcBorders>
              <w:top w:val="single" w:sz="8" w:space="0" w:color="auto"/>
              <w:left w:val="nil"/>
              <w:bottom w:val="single" w:sz="8" w:space="0" w:color="auto"/>
              <w:right w:val="nil"/>
            </w:tcBorders>
            <w:shd w:val="clear" w:color="auto" w:fill="auto"/>
            <w:vAlign w:val="center"/>
            <w:hideMark/>
          </w:tcPr>
          <w:p w:rsidR="00520476" w:rsidRPr="00D2558F" w:rsidRDefault="00520476" w:rsidP="00565C20">
            <w:pPr>
              <w:jc w:val="center"/>
              <w:rPr>
                <w:rFonts w:ascii="Verdana" w:hAnsi="Verdana" w:cs="Calibri"/>
                <w:b/>
                <w:bCs/>
                <w:color w:val="000000"/>
                <w:sz w:val="16"/>
                <w:szCs w:val="16"/>
                <w:lang w:val="es-CR"/>
              </w:rPr>
            </w:pPr>
            <w:r w:rsidRPr="00D2558F">
              <w:rPr>
                <w:rFonts w:ascii="Verdana" w:hAnsi="Verdana" w:cs="Calibri"/>
                <w:b/>
                <w:bCs/>
                <w:color w:val="000000"/>
                <w:sz w:val="16"/>
                <w:szCs w:val="16"/>
                <w:lang w:val="es-CR"/>
              </w:rPr>
              <w:t>Tratamiento</w:t>
            </w:r>
          </w:p>
        </w:tc>
        <w:tc>
          <w:tcPr>
            <w:tcW w:w="1275" w:type="dxa"/>
            <w:tcBorders>
              <w:top w:val="single" w:sz="8" w:space="0" w:color="auto"/>
              <w:left w:val="single" w:sz="8" w:space="0" w:color="auto"/>
              <w:bottom w:val="single" w:sz="8" w:space="0" w:color="auto"/>
              <w:right w:val="single" w:sz="8" w:space="0" w:color="auto"/>
            </w:tcBorders>
          </w:tcPr>
          <w:p w:rsidR="00520476" w:rsidRPr="00D2558F" w:rsidRDefault="00520476" w:rsidP="00565C20">
            <w:pPr>
              <w:jc w:val="center"/>
              <w:rPr>
                <w:rFonts w:ascii="Verdana" w:hAnsi="Verdana" w:cs="Calibri"/>
                <w:b/>
                <w:bCs/>
                <w:color w:val="000000"/>
                <w:sz w:val="16"/>
                <w:szCs w:val="16"/>
                <w:lang w:val="es-CR"/>
              </w:rPr>
            </w:pPr>
          </w:p>
          <w:p w:rsidR="00520476" w:rsidRPr="00D2558F" w:rsidRDefault="00520476" w:rsidP="00565C20">
            <w:pPr>
              <w:jc w:val="center"/>
              <w:rPr>
                <w:rFonts w:ascii="Verdana" w:hAnsi="Verdana" w:cs="Calibri"/>
                <w:b/>
                <w:bCs/>
                <w:color w:val="000000"/>
                <w:sz w:val="16"/>
                <w:szCs w:val="16"/>
                <w:lang w:val="es-CR"/>
              </w:rPr>
            </w:pPr>
            <w:r w:rsidRPr="00D2558F">
              <w:rPr>
                <w:rFonts w:ascii="Verdana" w:hAnsi="Verdana" w:cs="Calibri"/>
                <w:b/>
                <w:bCs/>
                <w:color w:val="000000"/>
                <w:sz w:val="16"/>
                <w:szCs w:val="16"/>
                <w:lang w:val="es-CR"/>
              </w:rPr>
              <w:t>Soporte</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520476" w:rsidRPr="00D2558F" w:rsidRDefault="00381A28" w:rsidP="00565C20">
            <w:pPr>
              <w:jc w:val="center"/>
              <w:rPr>
                <w:rFonts w:ascii="Verdana" w:hAnsi="Verdana" w:cs="Calibri"/>
                <w:b/>
                <w:bCs/>
                <w:color w:val="000000"/>
                <w:sz w:val="16"/>
                <w:szCs w:val="16"/>
                <w:lang w:val="es-CR"/>
              </w:rPr>
            </w:pPr>
            <w:r>
              <w:rPr>
                <w:rFonts w:ascii="Verdana" w:hAnsi="Verdana" w:cs="Calibri"/>
                <w:b/>
                <w:bCs/>
                <w:color w:val="000000"/>
                <w:sz w:val="16"/>
                <w:szCs w:val="16"/>
                <w:lang w:val="es-CR"/>
              </w:rPr>
              <w:t>Precio cotizado por la obra</w:t>
            </w:r>
          </w:p>
        </w:tc>
      </w:tr>
      <w:tr w:rsidR="00520476" w:rsidRPr="00D2558F" w:rsidTr="00137B6A">
        <w:trPr>
          <w:trHeight w:val="30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81</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1 E</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38137</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Gravidez</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Limpiar suciedades, limpieza mecánica/química, resanar, reintegrar color.</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Madera</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82</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35 E</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38032</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Desnudo Adolescente</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Limpiar suciedades, adhesión de fragmentos desprendidos, resanar, reintegrar color, aplicar barniz de protección.</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Madera</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83</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39 E</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38033</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Don Quijote</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Limpiar suciedades, limpieza mecánica/química, adhesión de fragmentos desprendidos, resanar, reintegrar color.</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Madera</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84</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43</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r w:rsidRPr="00D2558F">
              <w:rPr>
                <w:rFonts w:ascii="Verdana" w:hAnsi="Verdana" w:cs="Calibri"/>
                <w:b/>
                <w:bCs/>
                <w:sz w:val="16"/>
                <w:szCs w:val="16"/>
                <w:lang w:val="es-CR"/>
              </w:rPr>
              <w:t>38277</w:t>
            </w:r>
          </w:p>
        </w:tc>
        <w:tc>
          <w:tcPr>
            <w:tcW w:w="1701" w:type="dxa"/>
            <w:tcBorders>
              <w:top w:val="nil"/>
              <w:left w:val="nil"/>
              <w:bottom w:val="single" w:sz="4" w:space="0" w:color="auto"/>
              <w:right w:val="single" w:sz="4" w:space="0" w:color="auto"/>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r w:rsidRPr="00D2558F">
              <w:rPr>
                <w:rFonts w:ascii="Verdana" w:hAnsi="Verdana" w:cs="Calibri"/>
                <w:color w:val="000000"/>
                <w:sz w:val="16"/>
                <w:szCs w:val="16"/>
                <w:lang w:val="es-CR"/>
              </w:rPr>
              <w:t>Abstracción Geométrica</w:t>
            </w:r>
          </w:p>
        </w:tc>
        <w:tc>
          <w:tcPr>
            <w:tcW w:w="3544" w:type="dxa"/>
            <w:tcBorders>
              <w:top w:val="nil"/>
              <w:left w:val="nil"/>
              <w:bottom w:val="single" w:sz="4" w:space="0" w:color="auto"/>
              <w:right w:val="nil"/>
            </w:tcBorders>
            <w:shd w:val="clear" w:color="auto" w:fill="auto"/>
            <w:vAlign w:val="center"/>
            <w:hideMark/>
          </w:tcPr>
          <w:p w:rsidR="00520476" w:rsidRPr="00D2558F" w:rsidRDefault="00520476" w:rsidP="00565C20">
            <w:pPr>
              <w:rPr>
                <w:rFonts w:ascii="Verdana" w:hAnsi="Verdana" w:cs="Calibri"/>
                <w:color w:val="000000"/>
                <w:sz w:val="16"/>
                <w:szCs w:val="16"/>
                <w:lang w:val="es-CR"/>
              </w:rPr>
            </w:pPr>
            <w:r w:rsidRPr="00D2558F">
              <w:rPr>
                <w:rFonts w:ascii="Verdana" w:hAnsi="Verdana" w:cs="Calibri"/>
                <w:color w:val="000000"/>
                <w:sz w:val="16"/>
                <w:szCs w:val="16"/>
                <w:lang w:val="es-CR"/>
              </w:rPr>
              <w:t>Limpiar suciedades, limpieza mecánica/química, humectar y regenerar, consolidación parcial, resanar, reintegrar color.</w:t>
            </w:r>
          </w:p>
        </w:tc>
        <w:tc>
          <w:tcPr>
            <w:tcW w:w="1275" w:type="dxa"/>
            <w:tcBorders>
              <w:top w:val="nil"/>
              <w:left w:val="single" w:sz="8" w:space="0" w:color="auto"/>
              <w:bottom w:val="single" w:sz="4" w:space="0" w:color="auto"/>
              <w:right w:val="single" w:sz="8" w:space="0" w:color="auto"/>
            </w:tcBorders>
          </w:tcPr>
          <w:p w:rsidR="00520476" w:rsidRPr="00D2558F" w:rsidRDefault="00520476" w:rsidP="00565C20">
            <w:pPr>
              <w:jc w:val="center"/>
              <w:rPr>
                <w:rFonts w:ascii="Verdana" w:hAnsi="Verdana"/>
                <w:color w:val="000000"/>
                <w:sz w:val="16"/>
                <w:szCs w:val="16"/>
                <w:lang w:val="es-CR"/>
              </w:rPr>
            </w:pPr>
            <w:r w:rsidRPr="00D2558F">
              <w:rPr>
                <w:rFonts w:ascii="Verdana" w:hAnsi="Verdana"/>
                <w:color w:val="000000"/>
                <w:sz w:val="16"/>
                <w:szCs w:val="16"/>
                <w:lang w:val="es-CR"/>
              </w:rPr>
              <w:t>Madera</w:t>
            </w:r>
          </w:p>
        </w:tc>
        <w:tc>
          <w:tcPr>
            <w:tcW w:w="1701" w:type="dxa"/>
            <w:tcBorders>
              <w:top w:val="nil"/>
              <w:left w:val="single" w:sz="8" w:space="0" w:color="auto"/>
              <w:bottom w:val="single" w:sz="4" w:space="0" w:color="auto"/>
              <w:right w:val="single" w:sz="8" w:space="0" w:color="auto"/>
            </w:tcBorders>
            <w:shd w:val="clear" w:color="auto" w:fill="auto"/>
            <w:noWrap/>
            <w:vAlign w:val="center"/>
          </w:tcPr>
          <w:p w:rsidR="00520476" w:rsidRPr="00D2558F" w:rsidRDefault="00520476" w:rsidP="00565C20">
            <w:pPr>
              <w:jc w:val="center"/>
              <w:rPr>
                <w:rFonts w:ascii="Verdana" w:hAnsi="Verdana" w:cs="Calibri"/>
                <w:color w:val="000000"/>
                <w:sz w:val="16"/>
                <w:szCs w:val="16"/>
                <w:lang w:val="es-CR"/>
              </w:rPr>
            </w:pPr>
          </w:p>
        </w:tc>
      </w:tr>
      <w:tr w:rsidR="00520476" w:rsidRPr="00D2558F" w:rsidTr="00137B6A">
        <w:trPr>
          <w:trHeight w:val="315"/>
          <w:jc w:val="center"/>
        </w:trPr>
        <w:tc>
          <w:tcPr>
            <w:tcW w:w="568" w:type="dxa"/>
            <w:tcBorders>
              <w:top w:val="nil"/>
              <w:left w:val="nil"/>
              <w:bottom w:val="nil"/>
              <w:right w:val="nil"/>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p>
        </w:tc>
        <w:tc>
          <w:tcPr>
            <w:tcW w:w="992" w:type="dxa"/>
            <w:tcBorders>
              <w:top w:val="nil"/>
              <w:left w:val="nil"/>
              <w:bottom w:val="nil"/>
              <w:right w:val="nil"/>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p>
        </w:tc>
        <w:tc>
          <w:tcPr>
            <w:tcW w:w="1276" w:type="dxa"/>
            <w:tcBorders>
              <w:top w:val="nil"/>
              <w:left w:val="nil"/>
              <w:bottom w:val="nil"/>
              <w:right w:val="nil"/>
            </w:tcBorders>
            <w:shd w:val="clear" w:color="auto" w:fill="auto"/>
            <w:noWrap/>
            <w:vAlign w:val="center"/>
            <w:hideMark/>
          </w:tcPr>
          <w:p w:rsidR="00520476" w:rsidRPr="00D2558F" w:rsidRDefault="00520476" w:rsidP="00565C20">
            <w:pPr>
              <w:jc w:val="center"/>
              <w:rPr>
                <w:rFonts w:ascii="Verdana" w:hAnsi="Verdana" w:cs="Calibri"/>
                <w:b/>
                <w:bCs/>
                <w:sz w:val="16"/>
                <w:szCs w:val="16"/>
                <w:lang w:val="es-CR"/>
              </w:rPr>
            </w:pPr>
          </w:p>
        </w:tc>
        <w:tc>
          <w:tcPr>
            <w:tcW w:w="1701" w:type="dxa"/>
            <w:tcBorders>
              <w:top w:val="nil"/>
              <w:left w:val="nil"/>
              <w:bottom w:val="nil"/>
              <w:right w:val="nil"/>
            </w:tcBorders>
            <w:shd w:val="clear" w:color="auto" w:fill="auto"/>
            <w:noWrap/>
            <w:vAlign w:val="center"/>
            <w:hideMark/>
          </w:tcPr>
          <w:p w:rsidR="00520476" w:rsidRPr="00D2558F" w:rsidRDefault="00520476" w:rsidP="00565C20">
            <w:pPr>
              <w:jc w:val="center"/>
              <w:rPr>
                <w:rFonts w:ascii="Verdana" w:hAnsi="Verdana" w:cs="Calibri"/>
                <w:color w:val="000000"/>
                <w:sz w:val="16"/>
                <w:szCs w:val="16"/>
                <w:lang w:val="es-CR"/>
              </w:rPr>
            </w:pPr>
          </w:p>
        </w:tc>
        <w:tc>
          <w:tcPr>
            <w:tcW w:w="3544" w:type="dxa"/>
            <w:tcBorders>
              <w:top w:val="nil"/>
              <w:left w:val="nil"/>
              <w:bottom w:val="nil"/>
              <w:right w:val="nil"/>
            </w:tcBorders>
            <w:shd w:val="clear" w:color="auto" w:fill="auto"/>
            <w:noWrap/>
            <w:vAlign w:val="center"/>
            <w:hideMark/>
          </w:tcPr>
          <w:p w:rsidR="00520476" w:rsidRPr="00D2558F" w:rsidRDefault="00520476" w:rsidP="00565C20">
            <w:pPr>
              <w:rPr>
                <w:rFonts w:ascii="Verdana" w:hAnsi="Verdana" w:cs="Calibri"/>
                <w:color w:val="000000"/>
                <w:sz w:val="16"/>
                <w:szCs w:val="16"/>
                <w:lang w:val="es-CR"/>
              </w:rPr>
            </w:pPr>
          </w:p>
        </w:tc>
        <w:tc>
          <w:tcPr>
            <w:tcW w:w="1275" w:type="dxa"/>
            <w:tcBorders>
              <w:top w:val="single" w:sz="4" w:space="0" w:color="auto"/>
              <w:left w:val="single" w:sz="8" w:space="0" w:color="auto"/>
              <w:bottom w:val="single" w:sz="8" w:space="0" w:color="auto"/>
              <w:right w:val="single" w:sz="8" w:space="0" w:color="auto"/>
            </w:tcBorders>
          </w:tcPr>
          <w:p w:rsidR="00520476" w:rsidRPr="00D2558F" w:rsidRDefault="00520476" w:rsidP="00565C20">
            <w:pPr>
              <w:jc w:val="center"/>
              <w:rPr>
                <w:rFonts w:ascii="Verdana" w:hAnsi="Verdana" w:cs="Calibri"/>
                <w:b/>
                <w:bCs/>
                <w:color w:val="000000"/>
                <w:sz w:val="16"/>
                <w:szCs w:val="16"/>
                <w:lang w:val="es-CR"/>
              </w:rPr>
            </w:pPr>
            <w:r w:rsidRPr="00381A28">
              <w:rPr>
                <w:rFonts w:ascii="Verdana" w:hAnsi="Verdana" w:cs="Calibri"/>
                <w:b/>
                <w:bCs/>
                <w:color w:val="000000"/>
                <w:sz w:val="18"/>
                <w:szCs w:val="16"/>
                <w:lang w:val="es-CR"/>
              </w:rPr>
              <w:t>Total Prioridad 2</w:t>
            </w:r>
          </w:p>
        </w:tc>
        <w:tc>
          <w:tcPr>
            <w:tcW w:w="170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20476" w:rsidRPr="00D2558F" w:rsidRDefault="00520476" w:rsidP="00565C20">
            <w:pPr>
              <w:jc w:val="center"/>
              <w:rPr>
                <w:rFonts w:ascii="Verdana" w:hAnsi="Verdana" w:cs="Calibri"/>
                <w:b/>
                <w:bCs/>
                <w:color w:val="000000"/>
                <w:sz w:val="16"/>
                <w:szCs w:val="16"/>
                <w:lang w:val="es-CR"/>
              </w:rPr>
            </w:pPr>
          </w:p>
        </w:tc>
      </w:tr>
    </w:tbl>
    <w:p w:rsidR="00520476" w:rsidRPr="00520476" w:rsidRDefault="00520476" w:rsidP="00565C20">
      <w:pPr>
        <w:rPr>
          <w:vanish/>
          <w:sz w:val="22"/>
          <w:szCs w:val="22"/>
          <w:lang w:val="es-CR"/>
        </w:rPr>
      </w:pPr>
    </w:p>
    <w:p w:rsidR="00520476" w:rsidRPr="00520476" w:rsidRDefault="00520476" w:rsidP="00565C20">
      <w:pPr>
        <w:rPr>
          <w:vanish/>
          <w:sz w:val="22"/>
          <w:szCs w:val="22"/>
          <w:lang w:val="es-CR"/>
        </w:rPr>
      </w:pPr>
    </w:p>
    <w:p w:rsidR="00520476" w:rsidRPr="00520476" w:rsidRDefault="00520476" w:rsidP="00565C20">
      <w:pPr>
        <w:rPr>
          <w:vanish/>
          <w:sz w:val="22"/>
          <w:szCs w:val="22"/>
          <w:lang w:val="es-CR"/>
        </w:rPr>
      </w:pPr>
    </w:p>
    <w:p w:rsidR="00520476" w:rsidRPr="00520476" w:rsidRDefault="00520476" w:rsidP="00565C20">
      <w:pPr>
        <w:rPr>
          <w:vanish/>
          <w:sz w:val="22"/>
          <w:szCs w:val="22"/>
          <w:lang w:val="es-CR"/>
        </w:rPr>
      </w:pPr>
    </w:p>
    <w:tbl>
      <w:tblPr>
        <w:tblpPr w:leftFromText="141" w:rightFromText="141" w:vertAnchor="text" w:horzAnchor="margin" w:tblpXSpec="center" w:tblpY="307"/>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111"/>
      </w:tblGrid>
      <w:tr w:rsidR="00520476" w:rsidRPr="001530CA" w:rsidTr="00137B6A">
        <w:trPr>
          <w:jc w:val="center"/>
        </w:trPr>
        <w:tc>
          <w:tcPr>
            <w:tcW w:w="10031" w:type="dxa"/>
            <w:gridSpan w:val="2"/>
            <w:shd w:val="clear" w:color="auto" w:fill="auto"/>
          </w:tcPr>
          <w:p w:rsidR="00520476" w:rsidRPr="00520476" w:rsidRDefault="00520476" w:rsidP="00137B6A">
            <w:pPr>
              <w:widowControl w:val="0"/>
              <w:spacing w:after="120" w:line="240" w:lineRule="auto"/>
              <w:ind w:right="-6"/>
              <w:jc w:val="both"/>
              <w:rPr>
                <w:rFonts w:ascii="Tahoma" w:eastAsia="Times New Roman" w:hAnsi="Tahoma" w:cs="Tahoma"/>
                <w:b/>
                <w:sz w:val="22"/>
                <w:szCs w:val="22"/>
                <w:lang w:val="es-CR" w:eastAsia="es-CR"/>
              </w:rPr>
            </w:pPr>
            <w:r w:rsidRPr="00520476">
              <w:rPr>
                <w:rFonts w:ascii="Tahoma" w:eastAsia="Times New Roman" w:hAnsi="Tahoma" w:cs="Tahoma"/>
                <w:b/>
                <w:sz w:val="22"/>
                <w:szCs w:val="22"/>
                <w:lang w:val="es-ES_tradnl" w:eastAsia="es-ES"/>
              </w:rPr>
              <w:t>CAJAS DE EMBALAJE PARA DIBUJOS EN PAPEL DE LA COLECCIÓN DE ARTES VISUALES</w:t>
            </w:r>
          </w:p>
        </w:tc>
      </w:tr>
      <w:tr w:rsidR="00520476" w:rsidRPr="00520476" w:rsidTr="00137B6A">
        <w:trPr>
          <w:jc w:val="center"/>
        </w:trPr>
        <w:tc>
          <w:tcPr>
            <w:tcW w:w="10031" w:type="dxa"/>
            <w:gridSpan w:val="2"/>
            <w:shd w:val="clear" w:color="auto" w:fill="auto"/>
          </w:tcPr>
          <w:p w:rsidR="00520476" w:rsidRPr="00520476" w:rsidRDefault="00520476" w:rsidP="00137B6A">
            <w:pPr>
              <w:widowControl w:val="0"/>
              <w:spacing w:after="120" w:line="240" w:lineRule="auto"/>
              <w:ind w:right="-6"/>
              <w:jc w:val="both"/>
              <w:rPr>
                <w:rFonts w:ascii="Tahoma" w:eastAsia="Times New Roman" w:hAnsi="Tahoma" w:cs="Tahoma"/>
                <w:sz w:val="22"/>
                <w:szCs w:val="22"/>
                <w:lang w:val="es-CR" w:eastAsia="es-CR"/>
              </w:rPr>
            </w:pPr>
            <w:r w:rsidRPr="00520476">
              <w:rPr>
                <w:rFonts w:ascii="Tahoma" w:eastAsia="Times New Roman" w:hAnsi="Tahoma" w:cs="Tahoma"/>
                <w:sz w:val="22"/>
                <w:szCs w:val="22"/>
                <w:lang w:val="es-CR" w:eastAsia="es-CR"/>
              </w:rPr>
              <w:t>Se requiere la confección de 14 cajas de algún medio no ácido –cartón, madera, u otro- para el almacenaje de dibujos en papel. Cada caja debe tener las siguiente especificaciones:</w:t>
            </w:r>
          </w:p>
        </w:tc>
      </w:tr>
      <w:tr w:rsidR="00520476" w:rsidRPr="001530CA" w:rsidTr="00137B6A">
        <w:trPr>
          <w:trHeight w:val="1917"/>
          <w:jc w:val="center"/>
        </w:trPr>
        <w:tc>
          <w:tcPr>
            <w:tcW w:w="5920" w:type="dxa"/>
            <w:shd w:val="clear" w:color="auto" w:fill="auto"/>
          </w:tcPr>
          <w:p w:rsidR="00520476" w:rsidRPr="00520476" w:rsidRDefault="00520476" w:rsidP="00137B6A">
            <w:pPr>
              <w:widowControl w:val="0"/>
              <w:numPr>
                <w:ilvl w:val="0"/>
                <w:numId w:val="4"/>
              </w:numPr>
              <w:spacing w:after="120" w:line="240" w:lineRule="auto"/>
              <w:ind w:left="0" w:right="-6" w:firstLine="0"/>
              <w:jc w:val="both"/>
              <w:rPr>
                <w:rFonts w:ascii="Tahoma" w:eastAsia="Times New Roman" w:hAnsi="Tahoma" w:cs="Tahoma"/>
                <w:sz w:val="22"/>
                <w:szCs w:val="22"/>
                <w:lang w:val="es-CR" w:eastAsia="es-CR"/>
              </w:rPr>
            </w:pPr>
            <w:r w:rsidRPr="00520476">
              <w:rPr>
                <w:rFonts w:ascii="Tahoma" w:eastAsia="Times New Roman" w:hAnsi="Tahoma" w:cs="Tahoma"/>
                <w:sz w:val="22"/>
                <w:szCs w:val="22"/>
                <w:lang w:val="es-CR" w:eastAsia="es-CR"/>
              </w:rPr>
              <w:t xml:space="preserve">Medir 8.5 de profundidad x 48.5 de ancho x 56.5 de alto. </w:t>
            </w:r>
          </w:p>
          <w:p w:rsidR="00520476" w:rsidRPr="00520476" w:rsidRDefault="00520476" w:rsidP="00137B6A">
            <w:pPr>
              <w:widowControl w:val="0"/>
              <w:numPr>
                <w:ilvl w:val="0"/>
                <w:numId w:val="4"/>
              </w:numPr>
              <w:spacing w:after="120" w:line="240" w:lineRule="auto"/>
              <w:ind w:left="0" w:right="-6" w:firstLine="0"/>
              <w:jc w:val="both"/>
              <w:rPr>
                <w:rFonts w:ascii="Tahoma" w:eastAsia="Times New Roman" w:hAnsi="Tahoma" w:cs="Tahoma"/>
                <w:sz w:val="22"/>
                <w:szCs w:val="22"/>
                <w:lang w:val="es-CR" w:eastAsia="es-CR"/>
              </w:rPr>
            </w:pPr>
            <w:r w:rsidRPr="00520476">
              <w:rPr>
                <w:rFonts w:ascii="Tahoma" w:eastAsia="Times New Roman" w:hAnsi="Tahoma" w:cs="Tahoma"/>
                <w:sz w:val="22"/>
                <w:szCs w:val="22"/>
                <w:lang w:val="es-CR" w:eastAsia="es-CR"/>
              </w:rPr>
              <w:t>Que sean fuertes y durables.</w:t>
            </w:r>
          </w:p>
          <w:p w:rsidR="00520476" w:rsidRPr="00520476" w:rsidRDefault="00520476" w:rsidP="00137B6A">
            <w:pPr>
              <w:widowControl w:val="0"/>
              <w:numPr>
                <w:ilvl w:val="0"/>
                <w:numId w:val="4"/>
              </w:numPr>
              <w:spacing w:after="120" w:line="240" w:lineRule="auto"/>
              <w:ind w:left="0" w:right="-6" w:firstLine="0"/>
              <w:jc w:val="both"/>
              <w:rPr>
                <w:rFonts w:ascii="Tahoma" w:eastAsia="Times New Roman" w:hAnsi="Tahoma" w:cs="Tahoma"/>
                <w:sz w:val="22"/>
                <w:szCs w:val="22"/>
                <w:lang w:val="es-CR" w:eastAsia="es-CR"/>
              </w:rPr>
            </w:pPr>
            <w:r w:rsidRPr="00520476">
              <w:rPr>
                <w:rFonts w:ascii="Tahoma" w:eastAsia="Times New Roman" w:hAnsi="Tahoma" w:cs="Tahoma"/>
                <w:sz w:val="22"/>
                <w:szCs w:val="22"/>
                <w:lang w:val="es-CR" w:eastAsia="es-CR"/>
              </w:rPr>
              <w:t>Que su material de elaboración tenga bajo grado de acidez.</w:t>
            </w:r>
          </w:p>
          <w:p w:rsidR="00520476" w:rsidRPr="00520476" w:rsidRDefault="00520476" w:rsidP="00137B6A">
            <w:pPr>
              <w:widowControl w:val="0"/>
              <w:numPr>
                <w:ilvl w:val="0"/>
                <w:numId w:val="4"/>
              </w:numPr>
              <w:spacing w:after="120" w:line="240" w:lineRule="auto"/>
              <w:ind w:left="0" w:right="-6" w:firstLine="0"/>
              <w:jc w:val="both"/>
              <w:rPr>
                <w:rFonts w:ascii="Tahoma" w:eastAsia="Times New Roman" w:hAnsi="Tahoma" w:cs="Tahoma"/>
                <w:sz w:val="22"/>
                <w:szCs w:val="22"/>
                <w:lang w:val="es-CR" w:eastAsia="es-CR"/>
              </w:rPr>
            </w:pPr>
            <w:r w:rsidRPr="00520476">
              <w:rPr>
                <w:rFonts w:ascii="Tahoma" w:eastAsia="Times New Roman" w:hAnsi="Tahoma" w:cs="Tahoma"/>
                <w:sz w:val="22"/>
                <w:szCs w:val="22"/>
                <w:lang w:val="es-CR" w:eastAsia="es-CR"/>
              </w:rPr>
              <w:t>Que no permita la entrada de polvo y contaminantes, pero que al mismo tiempo se colabore con la circulación de aire.</w:t>
            </w:r>
          </w:p>
        </w:tc>
        <w:tc>
          <w:tcPr>
            <w:tcW w:w="4111" w:type="dxa"/>
            <w:shd w:val="clear" w:color="auto" w:fill="auto"/>
          </w:tcPr>
          <w:p w:rsidR="00520476" w:rsidRPr="00520476" w:rsidRDefault="00520476" w:rsidP="00137B6A">
            <w:pPr>
              <w:widowControl w:val="0"/>
              <w:numPr>
                <w:ilvl w:val="0"/>
                <w:numId w:val="4"/>
              </w:numPr>
              <w:spacing w:after="120" w:line="240" w:lineRule="auto"/>
              <w:ind w:left="0" w:right="-6" w:firstLine="0"/>
              <w:jc w:val="both"/>
              <w:rPr>
                <w:rFonts w:ascii="Tahoma" w:eastAsia="Times New Roman" w:hAnsi="Tahoma" w:cs="Tahoma"/>
                <w:sz w:val="22"/>
                <w:szCs w:val="22"/>
                <w:lang w:val="es-CR" w:eastAsia="es-CR"/>
              </w:rPr>
            </w:pPr>
            <w:r w:rsidRPr="00520476">
              <w:rPr>
                <w:rFonts w:ascii="Tahoma" w:eastAsia="Times New Roman" w:hAnsi="Tahoma" w:cs="Tahoma"/>
                <w:sz w:val="22"/>
                <w:szCs w:val="22"/>
                <w:lang w:val="es-CR" w:eastAsia="es-CR"/>
              </w:rPr>
              <w:t>Tener tapa.</w:t>
            </w:r>
          </w:p>
          <w:p w:rsidR="00520476" w:rsidRPr="00520476" w:rsidRDefault="00520476" w:rsidP="00137B6A">
            <w:pPr>
              <w:widowControl w:val="0"/>
              <w:numPr>
                <w:ilvl w:val="0"/>
                <w:numId w:val="4"/>
              </w:numPr>
              <w:spacing w:after="120" w:line="240" w:lineRule="auto"/>
              <w:ind w:left="0" w:right="-6" w:firstLine="0"/>
              <w:jc w:val="both"/>
              <w:rPr>
                <w:rFonts w:ascii="Tahoma" w:eastAsia="Times New Roman" w:hAnsi="Tahoma" w:cs="Tahoma"/>
                <w:sz w:val="22"/>
                <w:szCs w:val="22"/>
                <w:lang w:val="es-CR" w:eastAsia="es-CR"/>
              </w:rPr>
            </w:pPr>
            <w:r w:rsidRPr="00520476">
              <w:rPr>
                <w:rFonts w:ascii="Tahoma" w:eastAsia="Times New Roman" w:hAnsi="Tahoma" w:cs="Tahoma"/>
                <w:sz w:val="22"/>
                <w:szCs w:val="22"/>
                <w:lang w:val="es-CR" w:eastAsia="es-CR"/>
              </w:rPr>
              <w:t xml:space="preserve">Poder tener la capacidad de almacenar de entre 15 a 20 dibujos ya montados sobre soportes especiales. </w:t>
            </w:r>
          </w:p>
          <w:p w:rsidR="00520476" w:rsidRPr="00520476" w:rsidRDefault="00520476" w:rsidP="00137B6A">
            <w:pPr>
              <w:widowControl w:val="0"/>
              <w:numPr>
                <w:ilvl w:val="0"/>
                <w:numId w:val="4"/>
              </w:numPr>
              <w:spacing w:after="120" w:line="240" w:lineRule="auto"/>
              <w:ind w:left="0" w:right="-6" w:firstLine="0"/>
              <w:jc w:val="both"/>
              <w:rPr>
                <w:rFonts w:ascii="Tahoma" w:eastAsia="Times New Roman" w:hAnsi="Tahoma" w:cs="Tahoma"/>
                <w:sz w:val="22"/>
                <w:szCs w:val="22"/>
                <w:lang w:val="es-CR" w:eastAsia="es-CR"/>
              </w:rPr>
            </w:pPr>
            <w:r w:rsidRPr="00520476">
              <w:rPr>
                <w:rFonts w:ascii="Tahoma" w:eastAsia="Times New Roman" w:hAnsi="Tahoma" w:cs="Tahoma"/>
                <w:sz w:val="22"/>
                <w:szCs w:val="22"/>
                <w:lang w:val="es-CR" w:eastAsia="es-CR"/>
              </w:rPr>
              <w:t>Si se da el caso, contener una capa interna aislante entre las obras y el medio.</w:t>
            </w:r>
          </w:p>
          <w:p w:rsidR="00520476" w:rsidRPr="00520476" w:rsidRDefault="00520476" w:rsidP="00137B6A">
            <w:pPr>
              <w:widowControl w:val="0"/>
              <w:spacing w:after="120" w:line="240" w:lineRule="auto"/>
              <w:ind w:right="-6"/>
              <w:jc w:val="both"/>
              <w:rPr>
                <w:rFonts w:ascii="Tahoma" w:eastAsia="Times New Roman" w:hAnsi="Tahoma" w:cs="Tahoma"/>
                <w:sz w:val="22"/>
                <w:szCs w:val="22"/>
                <w:lang w:val="es-CR" w:eastAsia="es-CR"/>
              </w:rPr>
            </w:pPr>
          </w:p>
        </w:tc>
      </w:tr>
      <w:tr w:rsidR="00520476" w:rsidRPr="00520476" w:rsidTr="00137B6A">
        <w:trPr>
          <w:jc w:val="center"/>
        </w:trPr>
        <w:tc>
          <w:tcPr>
            <w:tcW w:w="10031" w:type="dxa"/>
            <w:gridSpan w:val="2"/>
            <w:shd w:val="clear" w:color="auto" w:fill="auto"/>
          </w:tcPr>
          <w:p w:rsidR="00520476" w:rsidRPr="00520476" w:rsidRDefault="00520476" w:rsidP="00137B6A">
            <w:pPr>
              <w:widowControl w:val="0"/>
              <w:spacing w:after="120" w:line="240" w:lineRule="auto"/>
              <w:ind w:right="-6"/>
              <w:jc w:val="both"/>
              <w:rPr>
                <w:rFonts w:ascii="Tahoma" w:eastAsia="Times New Roman" w:hAnsi="Tahoma" w:cs="Tahoma"/>
                <w:b/>
                <w:sz w:val="22"/>
                <w:szCs w:val="22"/>
                <w:lang w:val="es-CR" w:eastAsia="es-CR"/>
              </w:rPr>
            </w:pPr>
            <w:r w:rsidRPr="00520476">
              <w:rPr>
                <w:rFonts w:ascii="Tahoma" w:eastAsia="Times New Roman" w:hAnsi="Tahoma" w:cs="Tahoma"/>
                <w:b/>
                <w:sz w:val="22"/>
                <w:szCs w:val="22"/>
                <w:lang w:val="es-CR" w:eastAsia="es-CR"/>
              </w:rPr>
              <w:t xml:space="preserve">TOTAL   </w:t>
            </w:r>
          </w:p>
        </w:tc>
      </w:tr>
    </w:tbl>
    <w:p w:rsidR="00520476" w:rsidRPr="00520476" w:rsidRDefault="00520476" w:rsidP="00E51D27">
      <w:pPr>
        <w:framePr w:w="10110" w:wrap="auto" w:hAnchor="text" w:x="1134"/>
        <w:widowControl w:val="0"/>
        <w:spacing w:after="120" w:line="240" w:lineRule="auto"/>
        <w:ind w:right="-6"/>
        <w:jc w:val="both"/>
        <w:rPr>
          <w:rFonts w:ascii="Tahoma" w:eastAsia="Times New Roman" w:hAnsi="Tahoma" w:cs="Tahoma"/>
          <w:sz w:val="22"/>
          <w:szCs w:val="22"/>
          <w:lang w:val="es-CR" w:eastAsia="es-CR"/>
        </w:rPr>
        <w:sectPr w:rsidR="00520476" w:rsidRPr="00520476" w:rsidSect="00374032">
          <w:headerReference w:type="default" r:id="rId12"/>
          <w:footerReference w:type="even" r:id="rId13"/>
          <w:footerReference w:type="default" r:id="rId14"/>
          <w:pgSz w:w="12240" w:h="15840" w:code="1"/>
          <w:pgMar w:top="851" w:right="1467" w:bottom="851" w:left="1043" w:header="720" w:footer="0" w:gutter="0"/>
          <w:cols w:space="720"/>
          <w:noEndnote/>
          <w:docGrid w:linePitch="360"/>
        </w:sectPr>
      </w:pPr>
    </w:p>
    <w:p w:rsidR="00520476" w:rsidRPr="00520476" w:rsidRDefault="00520476" w:rsidP="00565C20">
      <w:pPr>
        <w:widowControl w:val="0"/>
        <w:spacing w:after="120" w:line="240" w:lineRule="auto"/>
        <w:ind w:right="-6"/>
        <w:jc w:val="both"/>
        <w:rPr>
          <w:rFonts w:ascii="Tahoma" w:eastAsia="Times New Roman" w:hAnsi="Tahoma" w:cs="Tahoma"/>
          <w:sz w:val="22"/>
          <w:szCs w:val="22"/>
          <w:lang w:val="es-CR" w:eastAsia="es-CR"/>
        </w:rPr>
      </w:pPr>
    </w:p>
    <w:p w:rsidR="00520476" w:rsidRPr="000D2F92" w:rsidRDefault="00520476" w:rsidP="00565C20">
      <w:pPr>
        <w:widowControl w:val="0"/>
        <w:numPr>
          <w:ilvl w:val="1"/>
          <w:numId w:val="2"/>
        </w:numPr>
        <w:spacing w:after="120" w:line="240" w:lineRule="auto"/>
        <w:ind w:left="0" w:right="-6" w:firstLine="0"/>
        <w:jc w:val="both"/>
        <w:rPr>
          <w:rFonts w:ascii="Tahoma" w:eastAsia="Times New Roman" w:hAnsi="Tahoma" w:cs="Tahoma"/>
          <w:lang w:val="es-CR" w:eastAsia="es-CR"/>
        </w:rPr>
      </w:pPr>
      <w:r w:rsidRPr="000D2F92">
        <w:rPr>
          <w:rFonts w:ascii="Tahoma" w:eastAsia="Times New Roman" w:hAnsi="Tahoma" w:cs="Tahoma"/>
          <w:b/>
          <w:lang w:val="es-CR" w:eastAsia="es-CR"/>
        </w:rPr>
        <w:t>IMPUESTOS:</w:t>
      </w:r>
      <w:r w:rsidRPr="000D2F92">
        <w:rPr>
          <w:rFonts w:ascii="Tahoma" w:eastAsia="Times New Roman" w:hAnsi="Tahoma" w:cs="Tahoma"/>
          <w:lang w:val="es-CR" w:eastAsia="es-CR"/>
        </w:rPr>
        <w:t xml:space="preserve"> De conformidad con la Ley Orgánica del Banco Central de Costa Rica (Ley No. 7558, artículo 12, del 3 de noviembre de 1995), el Banco está exento del pago de impuestos, salvo el IMPUESTO DE VENTAS, según lo establecido en el artículo 17, inciso i, de la Ley No. 8114 del 9 de julio del 2001.</w:t>
      </w:r>
    </w:p>
    <w:p w:rsidR="006D1C7D" w:rsidRPr="000D2F92" w:rsidRDefault="006D1C7D" w:rsidP="006D1C7D">
      <w:pPr>
        <w:widowControl w:val="0"/>
        <w:spacing w:after="120" w:line="240" w:lineRule="auto"/>
        <w:ind w:right="-6"/>
        <w:jc w:val="both"/>
        <w:rPr>
          <w:rFonts w:ascii="Tahoma" w:eastAsia="Times New Roman" w:hAnsi="Tahoma" w:cs="Tahoma"/>
          <w:lang w:val="es-CR" w:eastAsia="es-CR"/>
        </w:rPr>
      </w:pPr>
    </w:p>
    <w:p w:rsidR="00520476" w:rsidRPr="000D2F92" w:rsidRDefault="00520476" w:rsidP="00565C20">
      <w:pPr>
        <w:widowControl w:val="0"/>
        <w:numPr>
          <w:ilvl w:val="1"/>
          <w:numId w:val="2"/>
        </w:numPr>
        <w:spacing w:after="120" w:line="240" w:lineRule="auto"/>
        <w:ind w:left="0" w:right="-6" w:firstLine="0"/>
        <w:jc w:val="both"/>
        <w:rPr>
          <w:rFonts w:ascii="Tahoma" w:eastAsia="Times New Roman" w:hAnsi="Tahoma" w:cs="Tahoma"/>
          <w:lang w:val="es-CR" w:eastAsia="es-CR"/>
        </w:rPr>
      </w:pPr>
      <w:r w:rsidRPr="000D2F92">
        <w:rPr>
          <w:rFonts w:ascii="Tahoma" w:eastAsia="Times New Roman" w:hAnsi="Tahoma" w:cs="Tahoma"/>
          <w:b/>
          <w:lang w:val="es-CR" w:eastAsia="es-CR"/>
        </w:rPr>
        <w:t>MEJORAS DEL PRECIO</w:t>
      </w:r>
      <w:r w:rsidRPr="000D2F92">
        <w:rPr>
          <w:rFonts w:ascii="Tahoma" w:eastAsia="Times New Roman" w:hAnsi="Tahoma" w:cs="Tahoma"/>
          <w:lang w:val="es-CR" w:eastAsia="es-CR"/>
        </w:rPr>
        <w:t>: Todo oferente podrá ofrecer una única rebaja en su precio cotizado la cual deberá ser presentada en sobre cerrado al Departamento de Proveeduría dentro de las siguientes 24 horas después de la recepción de ofertas, dicho sobre no será abierto hasta tanto no hayan transcurrido el plazo antes citado. Todo lo anterior de conformidad con el artículo 42, inciso n) de la L.C.A y 28 bis del R.L.C.A.; para efectos de evaluación se tomará el último precio que propongan los respectivos oferentes, cabe destacar que este precio no podrá ser ruinoso o no remunerativo.</w:t>
      </w:r>
    </w:p>
    <w:p w:rsidR="00520476" w:rsidRPr="000D2F92" w:rsidRDefault="00520476" w:rsidP="00565C20">
      <w:pPr>
        <w:widowControl w:val="0"/>
        <w:spacing w:after="120" w:line="240" w:lineRule="auto"/>
        <w:ind w:right="-6"/>
        <w:jc w:val="both"/>
        <w:rPr>
          <w:rFonts w:ascii="Tahoma" w:eastAsia="Times New Roman" w:hAnsi="Tahoma" w:cs="Tahoma"/>
          <w:lang w:val="es-CR" w:eastAsia="es-CR"/>
        </w:rPr>
      </w:pPr>
    </w:p>
    <w:p w:rsidR="00520476" w:rsidRPr="000D2F92" w:rsidRDefault="00520476" w:rsidP="00565C20">
      <w:pPr>
        <w:widowControl w:val="0"/>
        <w:numPr>
          <w:ilvl w:val="1"/>
          <w:numId w:val="2"/>
        </w:numPr>
        <w:spacing w:after="120" w:line="240" w:lineRule="auto"/>
        <w:ind w:left="0" w:right="-6" w:firstLine="0"/>
        <w:jc w:val="both"/>
        <w:rPr>
          <w:rFonts w:ascii="Tahoma" w:eastAsia="Times New Roman" w:hAnsi="Tahoma" w:cs="Tahoma"/>
          <w:lang w:val="es-CR" w:eastAsia="es-CR"/>
        </w:rPr>
      </w:pPr>
      <w:r w:rsidRPr="000D2F92">
        <w:rPr>
          <w:rFonts w:ascii="Tahoma" w:eastAsia="Times New Roman" w:hAnsi="Tahoma" w:cs="Tahoma"/>
          <w:b/>
          <w:bCs/>
          <w:lang w:val="es-CR" w:eastAsia="es-CR"/>
        </w:rPr>
        <w:t>ADJUDICACIÓN:</w:t>
      </w:r>
      <w:r w:rsidRPr="000D2F92">
        <w:rPr>
          <w:rFonts w:ascii="Tahoma" w:eastAsia="Times New Roman" w:hAnsi="Tahoma" w:cs="Tahoma"/>
          <w:lang w:val="es-CR" w:eastAsia="es-CR"/>
        </w:rPr>
        <w:t xml:space="preserve"> El BCCR resolverá este concurso </w:t>
      </w:r>
      <w:r w:rsidR="006D1C7D" w:rsidRPr="000D2F92">
        <w:rPr>
          <w:rFonts w:ascii="Tahoma" w:eastAsia="Times New Roman" w:hAnsi="Tahoma" w:cs="Tahoma"/>
          <w:lang w:val="es-CR" w:eastAsia="es-CR"/>
        </w:rPr>
        <w:t xml:space="preserve">dentro del doble del plazo </w:t>
      </w:r>
      <w:r w:rsidR="00E63B45" w:rsidRPr="000D2F92">
        <w:rPr>
          <w:rFonts w:ascii="Tahoma" w:eastAsia="Times New Roman" w:hAnsi="Tahoma" w:cs="Tahoma"/>
          <w:lang w:val="es-CR" w:eastAsia="es-CR"/>
        </w:rPr>
        <w:t>estableció</w:t>
      </w:r>
      <w:r w:rsidR="006D1C7D" w:rsidRPr="000D2F92">
        <w:rPr>
          <w:rFonts w:ascii="Tahoma" w:eastAsia="Times New Roman" w:hAnsi="Tahoma" w:cs="Tahoma"/>
          <w:lang w:val="es-CR" w:eastAsia="es-CR"/>
        </w:rPr>
        <w:t xml:space="preserve"> para la recepción de ofertas.</w:t>
      </w:r>
      <w:r w:rsidRPr="000D2F92">
        <w:rPr>
          <w:rFonts w:ascii="Tahoma" w:eastAsia="Times New Roman" w:hAnsi="Tahoma" w:cs="Tahoma"/>
          <w:lang w:val="es-CR" w:eastAsia="es-CR"/>
        </w:rPr>
        <w:t xml:space="preserve"> La oferta que presente el mayor puntaje una vez aplicada la tabla de evaluación descrita en el anexo </w:t>
      </w:r>
      <w:r w:rsidR="003F1A40" w:rsidRPr="000D2F92">
        <w:rPr>
          <w:rFonts w:ascii="Tahoma" w:eastAsia="Times New Roman" w:hAnsi="Tahoma" w:cs="Tahoma"/>
          <w:lang w:val="es-CR" w:eastAsia="es-CR"/>
        </w:rPr>
        <w:t>1</w:t>
      </w:r>
      <w:r w:rsidRPr="000D2F92">
        <w:rPr>
          <w:rFonts w:ascii="Tahoma" w:eastAsia="Times New Roman" w:hAnsi="Tahoma" w:cs="Tahoma"/>
          <w:lang w:val="es-CR" w:eastAsia="es-CR"/>
        </w:rPr>
        <w:t xml:space="preserve"> será la adjudicada, en caso de empate se adjudicará a la que ofrezca menor plazo de entrega. Si prevalece el empate se establecerá un procedimiento de rifa, previa comunicación y convocatoria</w:t>
      </w:r>
    </w:p>
    <w:p w:rsidR="00520476" w:rsidRPr="000D2F92" w:rsidRDefault="00520476" w:rsidP="00565C20">
      <w:pPr>
        <w:widowControl w:val="0"/>
        <w:spacing w:after="120" w:line="240" w:lineRule="auto"/>
        <w:ind w:right="-6"/>
        <w:jc w:val="both"/>
        <w:rPr>
          <w:rFonts w:ascii="Tahoma" w:eastAsia="Times New Roman" w:hAnsi="Tahoma" w:cs="Tahoma"/>
          <w:highlight w:val="green"/>
          <w:lang w:val="es-CR" w:eastAsia="es-CR"/>
        </w:rPr>
      </w:pPr>
    </w:p>
    <w:p w:rsidR="00520476" w:rsidRPr="000D2F92" w:rsidRDefault="00520476" w:rsidP="00565C20">
      <w:pPr>
        <w:widowControl w:val="0"/>
        <w:numPr>
          <w:ilvl w:val="1"/>
          <w:numId w:val="2"/>
        </w:numPr>
        <w:spacing w:after="120" w:line="240" w:lineRule="auto"/>
        <w:ind w:left="0" w:right="-6" w:firstLine="0"/>
        <w:jc w:val="both"/>
        <w:rPr>
          <w:rFonts w:ascii="Tahoma" w:eastAsia="Times New Roman" w:hAnsi="Tahoma" w:cs="Tahoma"/>
          <w:lang w:val="es-CR" w:eastAsia="es-CR"/>
        </w:rPr>
      </w:pPr>
      <w:r w:rsidRPr="000D2F92">
        <w:rPr>
          <w:rFonts w:ascii="Tahoma" w:eastAsia="Times New Roman" w:hAnsi="Tahoma" w:cs="Tahoma"/>
          <w:b/>
          <w:lang w:val="es-CR" w:eastAsia="es-CR"/>
        </w:rPr>
        <w:t>PLAZO DE ENTREGA:</w:t>
      </w:r>
      <w:r w:rsidRPr="000D2F92">
        <w:rPr>
          <w:rFonts w:ascii="Tahoma" w:eastAsia="Times New Roman" w:hAnsi="Tahoma" w:cs="Tahoma"/>
          <w:lang w:val="es-CR" w:eastAsia="es-CR"/>
        </w:rPr>
        <w:t xml:space="preserve"> El oferente deberá indicar en su cotización el plazo de entrega de lo contratado a partir del recibido de la orden de compra, en todo caso no podrá ser mayor a 110 días hábiles. </w:t>
      </w:r>
    </w:p>
    <w:p w:rsidR="006D1C7D" w:rsidRPr="000D2F92" w:rsidRDefault="006D1C7D" w:rsidP="006D1C7D">
      <w:pPr>
        <w:pStyle w:val="Prrafodelista"/>
        <w:rPr>
          <w:rFonts w:ascii="Tahoma" w:hAnsi="Tahoma" w:cs="Tahoma"/>
          <w:sz w:val="24"/>
          <w:szCs w:val="24"/>
          <w:lang w:val="es-CR"/>
        </w:rPr>
      </w:pPr>
    </w:p>
    <w:p w:rsidR="00520476" w:rsidRPr="000D2F92" w:rsidRDefault="00520476" w:rsidP="00565C20">
      <w:pPr>
        <w:widowControl w:val="0"/>
        <w:numPr>
          <w:ilvl w:val="1"/>
          <w:numId w:val="2"/>
        </w:numPr>
        <w:spacing w:after="120" w:line="240" w:lineRule="auto"/>
        <w:ind w:left="0" w:right="-6" w:firstLine="0"/>
        <w:jc w:val="both"/>
        <w:rPr>
          <w:rFonts w:ascii="Tahoma" w:eastAsia="Times New Roman" w:hAnsi="Tahoma" w:cs="Tahoma"/>
          <w:lang w:val="es-CR" w:eastAsia="es-CR"/>
        </w:rPr>
      </w:pPr>
      <w:r w:rsidRPr="000D2F92">
        <w:rPr>
          <w:rFonts w:ascii="Tahoma" w:eastAsia="Times New Roman" w:hAnsi="Tahoma" w:cs="Tahoma"/>
          <w:b/>
          <w:lang w:val="es-CR" w:eastAsia="es-CR"/>
        </w:rPr>
        <w:t>GARANTIA DEL SERVICIO:</w:t>
      </w:r>
      <w:r w:rsidRPr="000D2F92">
        <w:rPr>
          <w:rFonts w:ascii="Tahoma" w:eastAsia="Times New Roman" w:hAnsi="Tahoma" w:cs="Tahoma"/>
          <w:lang w:val="es-CR" w:eastAsia="es-CR"/>
        </w:rPr>
        <w:t xml:space="preserve"> El oferente deberá indicar el plazo de garantía del servicio </w:t>
      </w:r>
      <w:r w:rsidR="00E63B45" w:rsidRPr="000D2F92">
        <w:rPr>
          <w:rFonts w:ascii="Tahoma" w:eastAsia="Times New Roman" w:hAnsi="Tahoma" w:cs="Tahoma"/>
          <w:lang w:val="es-CR" w:eastAsia="es-CR"/>
        </w:rPr>
        <w:t xml:space="preserve">el cual no podrá ser menor a dos años </w:t>
      </w:r>
      <w:r w:rsidRPr="000D2F92">
        <w:rPr>
          <w:rFonts w:ascii="Tahoma" w:eastAsia="Times New Roman" w:hAnsi="Tahoma" w:cs="Tahoma"/>
          <w:lang w:val="es-CR" w:eastAsia="es-CR"/>
        </w:rPr>
        <w:t>y la garantía debe consistir en la reparación de las obras cuya restauración se observe dañada o mal ejecutada</w:t>
      </w:r>
      <w:r w:rsidR="00E63B45" w:rsidRPr="000D2F92">
        <w:rPr>
          <w:rFonts w:ascii="Tahoma" w:eastAsia="Times New Roman" w:hAnsi="Tahoma" w:cs="Tahoma"/>
          <w:lang w:val="es-CR" w:eastAsia="es-CR"/>
        </w:rPr>
        <w:t>.</w:t>
      </w:r>
      <w:r w:rsidRPr="000D2F92">
        <w:rPr>
          <w:rFonts w:ascii="Tahoma" w:eastAsia="Times New Roman" w:hAnsi="Tahoma" w:cs="Tahoma"/>
          <w:lang w:val="es-CR" w:eastAsia="es-CR"/>
        </w:rPr>
        <w:t xml:space="preserve"> </w:t>
      </w:r>
    </w:p>
    <w:p w:rsidR="00520476" w:rsidRPr="000D2F92" w:rsidRDefault="00520476" w:rsidP="00565C20">
      <w:pPr>
        <w:widowControl w:val="0"/>
        <w:spacing w:after="120" w:line="240" w:lineRule="auto"/>
        <w:ind w:right="-6"/>
        <w:jc w:val="both"/>
        <w:rPr>
          <w:rFonts w:ascii="Tahoma" w:eastAsia="Times New Roman" w:hAnsi="Tahoma" w:cs="Tahoma"/>
          <w:lang w:val="es-CR" w:eastAsia="es-CR"/>
        </w:rPr>
      </w:pPr>
    </w:p>
    <w:p w:rsidR="00885AB1" w:rsidRPr="000D2F92" w:rsidRDefault="00885AB1" w:rsidP="00565C20">
      <w:pPr>
        <w:widowControl w:val="0"/>
        <w:spacing w:after="120" w:line="240" w:lineRule="auto"/>
        <w:ind w:right="-6"/>
        <w:jc w:val="both"/>
        <w:rPr>
          <w:rFonts w:ascii="Tahoma" w:eastAsia="Times New Roman" w:hAnsi="Tahoma" w:cs="Tahoma"/>
          <w:lang w:val="es-CR" w:eastAsia="es-CR"/>
        </w:rPr>
      </w:pPr>
    </w:p>
    <w:p w:rsidR="00520476" w:rsidRPr="000D2F92" w:rsidRDefault="00520476" w:rsidP="00565C20">
      <w:pPr>
        <w:widowControl w:val="0"/>
        <w:numPr>
          <w:ilvl w:val="0"/>
          <w:numId w:val="2"/>
        </w:numPr>
        <w:spacing w:after="120" w:line="240" w:lineRule="auto"/>
        <w:ind w:left="0" w:right="-6" w:firstLine="0"/>
        <w:jc w:val="center"/>
        <w:rPr>
          <w:rFonts w:ascii="Tahoma" w:eastAsia="Times New Roman" w:hAnsi="Tahoma" w:cs="Tahoma"/>
          <w:lang w:val="es-CR" w:eastAsia="es-CR"/>
        </w:rPr>
      </w:pPr>
      <w:r w:rsidRPr="000D2F92">
        <w:rPr>
          <w:rFonts w:ascii="Tahoma" w:eastAsia="Times New Roman" w:hAnsi="Tahoma" w:cs="Tahoma"/>
          <w:b/>
          <w:lang w:val="es-CR" w:eastAsia="es-CR"/>
        </w:rPr>
        <w:t>CONDICIONES ESPECÍFICAS DE LOS TRABAJOS A REALIZAR:</w:t>
      </w:r>
    </w:p>
    <w:p w:rsidR="00885AB1" w:rsidRPr="000D2F92" w:rsidRDefault="00885AB1" w:rsidP="00885AB1">
      <w:pPr>
        <w:widowControl w:val="0"/>
        <w:spacing w:after="120" w:line="240" w:lineRule="auto"/>
        <w:ind w:right="-6"/>
        <w:rPr>
          <w:rFonts w:ascii="Tahoma" w:eastAsia="Times New Roman" w:hAnsi="Tahoma" w:cs="Tahoma"/>
          <w:lang w:val="es-CR" w:eastAsia="es-CR"/>
        </w:rPr>
      </w:pPr>
    </w:p>
    <w:p w:rsidR="00520476" w:rsidRDefault="00520476" w:rsidP="00565C20">
      <w:pPr>
        <w:widowControl w:val="0"/>
        <w:numPr>
          <w:ilvl w:val="1"/>
          <w:numId w:val="2"/>
        </w:numPr>
        <w:spacing w:after="120" w:line="240" w:lineRule="auto"/>
        <w:ind w:left="0" w:right="-6" w:firstLine="0"/>
        <w:jc w:val="both"/>
        <w:rPr>
          <w:rFonts w:ascii="Tahoma" w:eastAsia="Times New Roman" w:hAnsi="Tahoma" w:cs="Tahoma"/>
          <w:lang w:val="es-CR" w:eastAsia="es-CR"/>
        </w:rPr>
      </w:pPr>
      <w:r w:rsidRPr="000D2F92">
        <w:rPr>
          <w:rFonts w:ascii="Tahoma" w:eastAsia="Times New Roman" w:hAnsi="Tahoma" w:cs="Tahoma"/>
          <w:lang w:val="es-CR" w:eastAsia="es-CR"/>
        </w:rPr>
        <w:t>El oferente deberá contar con un espacio o taller de trabajo acondicionado que cuente con todas las condiciones necesarias de seguridad.</w:t>
      </w:r>
    </w:p>
    <w:p w:rsidR="008D3B80" w:rsidRPr="000D2F92" w:rsidRDefault="008D3B80" w:rsidP="008D3B80">
      <w:pPr>
        <w:widowControl w:val="0"/>
        <w:spacing w:after="120" w:line="240" w:lineRule="auto"/>
        <w:ind w:right="-6"/>
        <w:jc w:val="both"/>
        <w:rPr>
          <w:rFonts w:ascii="Tahoma" w:eastAsia="Times New Roman" w:hAnsi="Tahoma" w:cs="Tahoma"/>
          <w:lang w:val="es-CR" w:eastAsia="es-CR"/>
        </w:rPr>
      </w:pPr>
    </w:p>
    <w:p w:rsidR="00520476" w:rsidRPr="000D2F92" w:rsidRDefault="00520476" w:rsidP="00565C20">
      <w:pPr>
        <w:widowControl w:val="0"/>
        <w:numPr>
          <w:ilvl w:val="1"/>
          <w:numId w:val="2"/>
        </w:numPr>
        <w:spacing w:after="120" w:line="240" w:lineRule="auto"/>
        <w:ind w:left="0" w:right="-6" w:firstLine="0"/>
        <w:jc w:val="both"/>
        <w:rPr>
          <w:rFonts w:ascii="Tahoma" w:eastAsia="Times New Roman" w:hAnsi="Tahoma" w:cs="Tahoma"/>
          <w:lang w:val="es-CR" w:eastAsia="es-CR"/>
        </w:rPr>
      </w:pPr>
      <w:r w:rsidRPr="000D2F92">
        <w:rPr>
          <w:rFonts w:ascii="Tahoma" w:eastAsia="Times New Roman" w:hAnsi="Tahoma" w:cs="Tahoma"/>
          <w:lang w:val="es-CR" w:eastAsia="es-CR"/>
        </w:rPr>
        <w:t>El oferente deberá garantizar que las obras intervenidas serán manejadas de forma adecuada en todo momento, tomando en cuenta los traslados y movimientos, embalajes, e intervenciones propiamente dichas.</w:t>
      </w:r>
    </w:p>
    <w:p w:rsidR="00520476" w:rsidRDefault="00520476" w:rsidP="00565C20">
      <w:pPr>
        <w:widowControl w:val="0"/>
        <w:numPr>
          <w:ilvl w:val="1"/>
          <w:numId w:val="2"/>
        </w:numPr>
        <w:spacing w:after="120" w:line="240" w:lineRule="auto"/>
        <w:ind w:left="0" w:right="-6" w:firstLine="0"/>
        <w:jc w:val="both"/>
        <w:rPr>
          <w:rFonts w:ascii="Tahoma" w:eastAsia="Times New Roman" w:hAnsi="Tahoma" w:cs="Tahoma"/>
          <w:lang w:val="es-CR" w:eastAsia="es-CR"/>
        </w:rPr>
      </w:pPr>
      <w:r w:rsidRPr="000D2F92">
        <w:rPr>
          <w:rFonts w:ascii="Tahoma" w:eastAsia="Times New Roman" w:hAnsi="Tahoma" w:cs="Tahoma"/>
          <w:lang w:val="es-CR" w:eastAsia="es-CR"/>
        </w:rPr>
        <w:lastRenderedPageBreak/>
        <w:t>El oferente deberá considerar en su oferta que proveerá todo el equipo y los materiales necesarios para desarrollar los trabajos.</w:t>
      </w:r>
    </w:p>
    <w:p w:rsidR="008D3B80" w:rsidRPr="000D2F92" w:rsidRDefault="008D3B80" w:rsidP="008D3B80">
      <w:pPr>
        <w:widowControl w:val="0"/>
        <w:spacing w:after="120" w:line="240" w:lineRule="auto"/>
        <w:ind w:right="-6"/>
        <w:jc w:val="both"/>
        <w:rPr>
          <w:rFonts w:ascii="Tahoma" w:eastAsia="Times New Roman" w:hAnsi="Tahoma" w:cs="Tahoma"/>
          <w:lang w:val="es-CR" w:eastAsia="es-CR"/>
        </w:rPr>
      </w:pPr>
    </w:p>
    <w:p w:rsidR="00520476" w:rsidRDefault="00520476" w:rsidP="00565C20">
      <w:pPr>
        <w:widowControl w:val="0"/>
        <w:numPr>
          <w:ilvl w:val="1"/>
          <w:numId w:val="2"/>
        </w:numPr>
        <w:spacing w:after="120" w:line="240" w:lineRule="auto"/>
        <w:ind w:left="0" w:right="-6" w:firstLine="0"/>
        <w:jc w:val="both"/>
        <w:rPr>
          <w:rFonts w:ascii="Tahoma" w:eastAsia="Times New Roman" w:hAnsi="Tahoma" w:cs="Tahoma"/>
          <w:lang w:val="es-CR" w:eastAsia="es-CR"/>
        </w:rPr>
      </w:pPr>
      <w:r w:rsidRPr="000D2F92">
        <w:rPr>
          <w:rFonts w:ascii="Tahoma" w:eastAsia="Times New Roman" w:hAnsi="Tahoma" w:cs="Tahoma"/>
          <w:lang w:val="es-CR" w:eastAsia="es-CR"/>
        </w:rPr>
        <w:t>Todos los equipos a emplear deberán ser de primera calidad, aptos para las características específicas del servicio.</w:t>
      </w:r>
    </w:p>
    <w:p w:rsidR="008D3B80" w:rsidRDefault="008D3B80" w:rsidP="008D3B80">
      <w:pPr>
        <w:pStyle w:val="Prrafodelista"/>
        <w:rPr>
          <w:rFonts w:ascii="Tahoma" w:hAnsi="Tahoma" w:cs="Tahoma"/>
          <w:lang w:val="es-CR"/>
        </w:rPr>
      </w:pPr>
    </w:p>
    <w:p w:rsidR="00520476" w:rsidRDefault="00520476" w:rsidP="00565C20">
      <w:pPr>
        <w:widowControl w:val="0"/>
        <w:numPr>
          <w:ilvl w:val="1"/>
          <w:numId w:val="2"/>
        </w:numPr>
        <w:spacing w:after="120" w:line="240" w:lineRule="auto"/>
        <w:ind w:left="0" w:right="-6" w:firstLine="0"/>
        <w:jc w:val="both"/>
        <w:rPr>
          <w:rFonts w:ascii="Tahoma" w:eastAsia="Times New Roman" w:hAnsi="Tahoma" w:cs="Tahoma"/>
          <w:lang w:val="es-CR" w:eastAsia="es-CR"/>
        </w:rPr>
      </w:pPr>
      <w:r w:rsidRPr="000D2F92">
        <w:rPr>
          <w:rFonts w:ascii="Tahoma" w:eastAsia="Times New Roman" w:hAnsi="Tahoma" w:cs="Tahoma"/>
          <w:lang w:val="es-CR" w:eastAsia="es-CR"/>
        </w:rPr>
        <w:t>El oferente deberá garantizar una intervención de las obras que prevea la integridad del producto, aplicando técnicas duraderas, pero reversibles.</w:t>
      </w:r>
    </w:p>
    <w:p w:rsidR="008D3B80" w:rsidRDefault="008D3B80" w:rsidP="008D3B80">
      <w:pPr>
        <w:pStyle w:val="Prrafodelista"/>
        <w:rPr>
          <w:rFonts w:ascii="Tahoma" w:hAnsi="Tahoma" w:cs="Tahoma"/>
          <w:lang w:val="es-CR"/>
        </w:rPr>
      </w:pPr>
    </w:p>
    <w:p w:rsidR="00520476" w:rsidRDefault="00520476" w:rsidP="00565C20">
      <w:pPr>
        <w:widowControl w:val="0"/>
        <w:numPr>
          <w:ilvl w:val="1"/>
          <w:numId w:val="2"/>
        </w:numPr>
        <w:spacing w:after="120" w:line="240" w:lineRule="auto"/>
        <w:ind w:left="0" w:right="-6" w:firstLine="0"/>
        <w:jc w:val="both"/>
        <w:rPr>
          <w:rFonts w:ascii="Tahoma" w:eastAsia="Times New Roman" w:hAnsi="Tahoma" w:cs="Tahoma"/>
          <w:lang w:val="es-CR" w:eastAsia="es-CR"/>
        </w:rPr>
      </w:pPr>
      <w:r w:rsidRPr="000D2F92">
        <w:rPr>
          <w:rFonts w:ascii="Tahoma" w:eastAsia="Times New Roman" w:hAnsi="Tahoma" w:cs="Tahoma"/>
          <w:lang w:val="es-CR" w:eastAsia="es-CR"/>
        </w:rPr>
        <w:t xml:space="preserve">El oferente deberá contar con los conocimientos adecuados con respecto a la realización de restauraciones enfocadas en: desmontajes, eliminación de intervenciones anteriores, eliminación de adhesivos, limpieza mecánica y química, humectación y regeneración, consolidación total y parcial, tratamiento de microorganismos e insectos, lavado, neutralización, colocación y eliminación de parches, aplicación de injertos, resanar faltantes, </w:t>
      </w:r>
      <w:proofErr w:type="spellStart"/>
      <w:r w:rsidRPr="000D2F92">
        <w:rPr>
          <w:rFonts w:ascii="Tahoma" w:eastAsia="Times New Roman" w:hAnsi="Tahoma" w:cs="Tahoma"/>
          <w:lang w:val="es-CR" w:eastAsia="es-CR"/>
        </w:rPr>
        <w:t>resoportar</w:t>
      </w:r>
      <w:proofErr w:type="spellEnd"/>
      <w:r w:rsidRPr="000D2F92">
        <w:rPr>
          <w:rFonts w:ascii="Tahoma" w:eastAsia="Times New Roman" w:hAnsi="Tahoma" w:cs="Tahoma"/>
          <w:lang w:val="es-CR" w:eastAsia="es-CR"/>
        </w:rPr>
        <w:t xml:space="preserve">, entelar, equilibrio estético, montar en papel libre de ácido, montar y cambiar marialuisa, cambiar vidrio, montar en marco, restaurar marco, montar en bastidor y otros relacionados. </w:t>
      </w:r>
    </w:p>
    <w:p w:rsidR="008D3B80" w:rsidRDefault="008D3B80" w:rsidP="008D3B80">
      <w:pPr>
        <w:pStyle w:val="Prrafodelista"/>
        <w:rPr>
          <w:rFonts w:ascii="Tahoma" w:hAnsi="Tahoma" w:cs="Tahoma"/>
          <w:lang w:val="es-CR"/>
        </w:rPr>
      </w:pPr>
    </w:p>
    <w:p w:rsidR="00520476" w:rsidRDefault="00520476" w:rsidP="00565C20">
      <w:pPr>
        <w:widowControl w:val="0"/>
        <w:numPr>
          <w:ilvl w:val="1"/>
          <w:numId w:val="2"/>
        </w:numPr>
        <w:spacing w:after="120" w:line="240" w:lineRule="auto"/>
        <w:ind w:left="0" w:right="-6" w:firstLine="0"/>
        <w:jc w:val="both"/>
        <w:rPr>
          <w:rFonts w:ascii="Tahoma" w:eastAsia="Times New Roman" w:hAnsi="Tahoma" w:cs="Tahoma"/>
          <w:lang w:val="es-CR" w:eastAsia="es-CR"/>
        </w:rPr>
      </w:pPr>
      <w:r w:rsidRPr="000D2F92">
        <w:rPr>
          <w:rFonts w:ascii="Tahoma" w:eastAsia="Times New Roman" w:hAnsi="Tahoma" w:cs="Tahoma"/>
          <w:lang w:val="es-CR" w:eastAsia="es-CR"/>
        </w:rPr>
        <w:t>El oferente debe garantizar un resultado de calidad en los trabajos restauración tomando en cuenta todas las condiciones expuestas en este documento.</w:t>
      </w:r>
    </w:p>
    <w:p w:rsidR="008D3B80" w:rsidRDefault="008D3B80" w:rsidP="008D3B80">
      <w:pPr>
        <w:pStyle w:val="Prrafodelista"/>
        <w:rPr>
          <w:rFonts w:ascii="Tahoma" w:hAnsi="Tahoma" w:cs="Tahoma"/>
          <w:lang w:val="es-CR"/>
        </w:rPr>
      </w:pPr>
    </w:p>
    <w:p w:rsidR="00520476" w:rsidRDefault="00520476" w:rsidP="00565C20">
      <w:pPr>
        <w:widowControl w:val="0"/>
        <w:numPr>
          <w:ilvl w:val="1"/>
          <w:numId w:val="2"/>
        </w:numPr>
        <w:spacing w:after="120" w:line="240" w:lineRule="auto"/>
        <w:ind w:left="0" w:right="-6" w:firstLine="0"/>
        <w:jc w:val="both"/>
        <w:rPr>
          <w:rFonts w:ascii="Tahoma" w:eastAsia="Times New Roman" w:hAnsi="Tahoma" w:cs="Tahoma"/>
          <w:lang w:val="es-CR" w:eastAsia="es-CR"/>
        </w:rPr>
      </w:pPr>
      <w:r w:rsidRPr="000D2F92">
        <w:rPr>
          <w:rFonts w:ascii="Tahoma" w:eastAsia="Times New Roman" w:hAnsi="Tahoma" w:cs="Tahoma"/>
          <w:lang w:val="es-CR" w:eastAsia="es-CR"/>
        </w:rPr>
        <w:t>La restauración de las obras de la colección implicará la realización de las siguientes actividades.</w:t>
      </w:r>
    </w:p>
    <w:p w:rsidR="008D3B80" w:rsidRDefault="008D3B80" w:rsidP="008D3B80">
      <w:pPr>
        <w:pStyle w:val="Prrafodelista"/>
        <w:rPr>
          <w:rFonts w:ascii="Tahoma" w:hAnsi="Tahoma" w:cs="Tahoma"/>
          <w:lang w:val="es-CR"/>
        </w:rPr>
      </w:pPr>
    </w:p>
    <w:p w:rsidR="00520476" w:rsidRPr="000D2F92" w:rsidRDefault="00520476" w:rsidP="008D3B80">
      <w:pPr>
        <w:widowControl w:val="0"/>
        <w:numPr>
          <w:ilvl w:val="3"/>
          <w:numId w:val="2"/>
        </w:numPr>
        <w:spacing w:after="120" w:line="240" w:lineRule="auto"/>
        <w:ind w:left="1418" w:right="-6" w:hanging="992"/>
        <w:jc w:val="both"/>
        <w:rPr>
          <w:rFonts w:ascii="Tahoma" w:eastAsia="Times New Roman" w:hAnsi="Tahoma" w:cs="Tahoma"/>
          <w:lang w:val="es-CR" w:eastAsia="es-CR"/>
        </w:rPr>
      </w:pPr>
      <w:r w:rsidRPr="000D2F92">
        <w:rPr>
          <w:rFonts w:ascii="Tahoma" w:eastAsia="Times New Roman" w:hAnsi="Tahoma" w:cs="Tahoma"/>
          <w:lang w:val="es-CR" w:eastAsia="es-CR"/>
        </w:rPr>
        <w:t>Verificar el número de registro a partir de un documento impreso con la base de datos de la Colección, (el cual será proporcionado por el Encargado General de la Contratación antes del inicio del trabajo).</w:t>
      </w:r>
    </w:p>
    <w:p w:rsidR="00520476" w:rsidRPr="000D2F92" w:rsidRDefault="00520476" w:rsidP="008D3B80">
      <w:pPr>
        <w:widowControl w:val="0"/>
        <w:numPr>
          <w:ilvl w:val="3"/>
          <w:numId w:val="2"/>
        </w:numPr>
        <w:spacing w:after="120" w:line="240" w:lineRule="auto"/>
        <w:ind w:left="1418" w:right="-6" w:hanging="992"/>
        <w:jc w:val="both"/>
        <w:rPr>
          <w:rFonts w:ascii="Tahoma" w:eastAsia="Times New Roman" w:hAnsi="Tahoma" w:cs="Tahoma"/>
          <w:lang w:val="es-CR" w:eastAsia="es-CR"/>
        </w:rPr>
      </w:pPr>
      <w:r w:rsidRPr="000D2F92">
        <w:rPr>
          <w:rFonts w:ascii="Tahoma" w:eastAsia="Times New Roman" w:hAnsi="Tahoma" w:cs="Tahoma"/>
          <w:lang w:val="es-CR" w:eastAsia="es-CR"/>
        </w:rPr>
        <w:t>En caso de que el contratista considere conveniente utilizar una técnica de restauración o conservación distinta a la recomendada en el anexo N.2, justificar por medio de un informe escrito a modo de propuesta de restauración, que debe contener una pequeña descripción de la técnica de intervención recomendada y su respectiva justificación.</w:t>
      </w:r>
    </w:p>
    <w:p w:rsidR="00520476" w:rsidRPr="000D2F92" w:rsidRDefault="00520476" w:rsidP="00565C20">
      <w:pPr>
        <w:widowControl w:val="0"/>
        <w:spacing w:after="120" w:line="240" w:lineRule="auto"/>
        <w:ind w:right="-6"/>
        <w:jc w:val="both"/>
        <w:rPr>
          <w:rFonts w:ascii="Tahoma" w:eastAsia="Times New Roman" w:hAnsi="Tahoma" w:cs="Tahoma"/>
          <w:lang w:val="es-CR" w:eastAsia="es-CR"/>
        </w:rPr>
      </w:pPr>
    </w:p>
    <w:p w:rsidR="00520476" w:rsidRPr="000D2F92" w:rsidRDefault="00520476" w:rsidP="00565C20">
      <w:pPr>
        <w:widowControl w:val="0"/>
        <w:spacing w:after="120" w:line="240" w:lineRule="auto"/>
        <w:ind w:right="-6"/>
        <w:jc w:val="center"/>
        <w:rPr>
          <w:rFonts w:ascii="Tahoma" w:eastAsia="Times New Roman" w:hAnsi="Tahoma" w:cs="Tahoma"/>
          <w:lang w:val="es-CR" w:eastAsia="es-CR"/>
        </w:rPr>
      </w:pPr>
      <w:r w:rsidRPr="000D2F92">
        <w:rPr>
          <w:rFonts w:ascii="Tahoma" w:eastAsia="Times New Roman" w:hAnsi="Tahoma" w:cs="Tahoma"/>
          <w:b/>
          <w:lang w:val="es-CR" w:eastAsia="es-CR"/>
        </w:rPr>
        <w:t>4. OBLIGACIONES DEL CONTRATISTA</w:t>
      </w:r>
    </w:p>
    <w:p w:rsidR="00520476" w:rsidRDefault="00520476" w:rsidP="00565C20">
      <w:pPr>
        <w:widowControl w:val="0"/>
        <w:spacing w:after="120" w:line="240" w:lineRule="auto"/>
        <w:ind w:right="-6"/>
        <w:jc w:val="both"/>
        <w:rPr>
          <w:rFonts w:ascii="Tahoma" w:eastAsia="Times New Roman" w:hAnsi="Tahoma" w:cs="Tahoma"/>
          <w:lang w:val="es-CR" w:eastAsia="es-CR"/>
        </w:rPr>
      </w:pPr>
      <w:r w:rsidRPr="000D2F92">
        <w:rPr>
          <w:rFonts w:ascii="Tahoma" w:eastAsia="Times New Roman" w:hAnsi="Tahoma" w:cs="Tahoma"/>
          <w:b/>
          <w:lang w:val="es-CR" w:eastAsia="es-CR"/>
        </w:rPr>
        <w:t>4.1.</w:t>
      </w:r>
      <w:r w:rsidRPr="000D2F92">
        <w:rPr>
          <w:rFonts w:ascii="Tahoma" w:eastAsia="Times New Roman" w:hAnsi="Tahoma" w:cs="Tahoma"/>
          <w:lang w:val="es-CR" w:eastAsia="es-CR"/>
        </w:rPr>
        <w:t xml:space="preserve"> El contratista deberá asegurar debidamente ante el INS las obras que salgan de los edificios de la Fundación Museos del Banco Central, y Superintendencias, por motivo de traslado, transporte y estadía fuera de las entidades mencionadas.</w:t>
      </w:r>
    </w:p>
    <w:p w:rsidR="008D3B80" w:rsidRPr="000D2F92" w:rsidRDefault="008D3B80" w:rsidP="00565C20">
      <w:pPr>
        <w:widowControl w:val="0"/>
        <w:spacing w:after="120" w:line="240" w:lineRule="auto"/>
        <w:ind w:right="-6"/>
        <w:jc w:val="both"/>
        <w:rPr>
          <w:rFonts w:ascii="Tahoma" w:eastAsia="Times New Roman" w:hAnsi="Tahoma" w:cs="Tahoma"/>
          <w:lang w:val="es-CR" w:eastAsia="es-CR"/>
        </w:rPr>
      </w:pPr>
    </w:p>
    <w:p w:rsidR="00520476" w:rsidRPr="000D2F92" w:rsidRDefault="00520476" w:rsidP="00565C20">
      <w:pPr>
        <w:widowControl w:val="0"/>
        <w:spacing w:after="120" w:line="240" w:lineRule="auto"/>
        <w:ind w:right="-6"/>
        <w:jc w:val="both"/>
        <w:rPr>
          <w:rFonts w:ascii="Tahoma" w:eastAsia="Times New Roman" w:hAnsi="Tahoma" w:cs="Tahoma"/>
          <w:lang w:val="es-CR" w:eastAsia="es-CR"/>
        </w:rPr>
      </w:pPr>
      <w:r w:rsidRPr="000D2F92">
        <w:rPr>
          <w:rFonts w:ascii="Tahoma" w:eastAsia="Times New Roman" w:hAnsi="Tahoma" w:cs="Tahoma"/>
          <w:b/>
          <w:lang w:val="es-CR" w:eastAsia="es-CR"/>
        </w:rPr>
        <w:lastRenderedPageBreak/>
        <w:t>4.2.</w:t>
      </w:r>
      <w:r w:rsidRPr="000D2F92">
        <w:rPr>
          <w:rFonts w:ascii="Tahoma" w:eastAsia="Times New Roman" w:hAnsi="Tahoma" w:cs="Tahoma"/>
          <w:lang w:val="es-CR" w:eastAsia="es-CR"/>
        </w:rPr>
        <w:t xml:space="preserve"> El contratista deberá entregarle al Encargado General de la Contratación, una vez realizada la restauración de cada grupo de obras, un informe individual por pieza (a forma de ficha) que incluya los siguientes aspectos:</w:t>
      </w:r>
    </w:p>
    <w:p w:rsidR="00520476" w:rsidRPr="000D2F92" w:rsidRDefault="00520476" w:rsidP="00885AB1">
      <w:pPr>
        <w:widowControl w:val="0"/>
        <w:spacing w:after="120" w:line="240" w:lineRule="auto"/>
        <w:ind w:left="720" w:right="-6"/>
        <w:jc w:val="both"/>
        <w:rPr>
          <w:rFonts w:ascii="Tahoma" w:eastAsia="Times New Roman" w:hAnsi="Tahoma" w:cs="Tahoma"/>
          <w:lang w:val="es-CR" w:eastAsia="es-CR"/>
        </w:rPr>
      </w:pPr>
      <w:r w:rsidRPr="000D2F92">
        <w:rPr>
          <w:rFonts w:ascii="Tahoma" w:eastAsia="Times New Roman" w:hAnsi="Tahoma" w:cs="Tahoma"/>
          <w:lang w:val="es-CR" w:eastAsia="es-CR"/>
        </w:rPr>
        <w:t xml:space="preserve">4.2.1 </w:t>
      </w:r>
      <w:r w:rsidRPr="000D2F92">
        <w:rPr>
          <w:rFonts w:ascii="Tahoma" w:eastAsia="Times New Roman" w:hAnsi="Tahoma" w:cs="Tahoma"/>
          <w:lang w:val="es-CR" w:eastAsia="es-CR"/>
        </w:rPr>
        <w:tab/>
        <w:t>Número de registro, nombre de la obra, nombre del autor y año de elaboración.</w:t>
      </w:r>
    </w:p>
    <w:p w:rsidR="00520476" w:rsidRPr="000D2F92" w:rsidRDefault="00520476" w:rsidP="00885AB1">
      <w:pPr>
        <w:widowControl w:val="0"/>
        <w:spacing w:after="120" w:line="240" w:lineRule="auto"/>
        <w:ind w:left="720" w:right="-6"/>
        <w:jc w:val="both"/>
        <w:rPr>
          <w:rFonts w:ascii="Tahoma" w:eastAsia="Times New Roman" w:hAnsi="Tahoma" w:cs="Tahoma"/>
          <w:lang w:val="es-CR" w:eastAsia="es-CR"/>
        </w:rPr>
      </w:pPr>
      <w:r w:rsidRPr="000D2F92">
        <w:rPr>
          <w:rFonts w:ascii="Tahoma" w:eastAsia="Times New Roman" w:hAnsi="Tahoma" w:cs="Tahoma"/>
          <w:lang w:val="es-CR" w:eastAsia="es-CR"/>
        </w:rPr>
        <w:t xml:space="preserve">4.2.2 </w:t>
      </w:r>
      <w:r w:rsidRPr="000D2F92">
        <w:rPr>
          <w:rFonts w:ascii="Tahoma" w:eastAsia="Times New Roman" w:hAnsi="Tahoma" w:cs="Tahoma"/>
          <w:lang w:val="es-CR" w:eastAsia="es-CR"/>
        </w:rPr>
        <w:tab/>
        <w:t>Características físicas con el mayor detalle posible: dimensiones, técnica, medio (s), material (es), soporte (s), y cantidad de piezas que la conforman. En el caso de collages u obras con “técnica mixta”, deben mencionarse, igualmente, todos los medios y materiales.</w:t>
      </w:r>
    </w:p>
    <w:p w:rsidR="00520476" w:rsidRPr="000D2F92" w:rsidRDefault="00520476" w:rsidP="00885AB1">
      <w:pPr>
        <w:widowControl w:val="0"/>
        <w:spacing w:after="120" w:line="240" w:lineRule="auto"/>
        <w:ind w:left="720" w:right="-6"/>
        <w:jc w:val="both"/>
        <w:rPr>
          <w:rFonts w:ascii="Tahoma" w:eastAsia="Times New Roman" w:hAnsi="Tahoma" w:cs="Tahoma"/>
          <w:lang w:val="es-CR" w:eastAsia="es-CR"/>
        </w:rPr>
      </w:pPr>
      <w:r w:rsidRPr="000D2F92">
        <w:rPr>
          <w:rFonts w:ascii="Tahoma" w:eastAsia="Times New Roman" w:hAnsi="Tahoma" w:cs="Tahoma"/>
          <w:lang w:val="es-CR" w:eastAsia="es-CR"/>
        </w:rPr>
        <w:t xml:space="preserve">4.2.3 </w:t>
      </w:r>
      <w:r w:rsidRPr="000D2F92">
        <w:rPr>
          <w:rFonts w:ascii="Tahoma" w:eastAsia="Times New Roman" w:hAnsi="Tahoma" w:cs="Tahoma"/>
          <w:lang w:val="es-CR" w:eastAsia="es-CR"/>
        </w:rPr>
        <w:tab/>
        <w:t xml:space="preserve">Recuento de la presencia de restauraciones anteriores en caso de que sean palpables. </w:t>
      </w:r>
    </w:p>
    <w:p w:rsidR="00520476" w:rsidRPr="000D2F92" w:rsidRDefault="00520476" w:rsidP="00885AB1">
      <w:pPr>
        <w:widowControl w:val="0"/>
        <w:spacing w:after="120" w:line="240" w:lineRule="auto"/>
        <w:ind w:left="720" w:right="-6"/>
        <w:jc w:val="both"/>
        <w:rPr>
          <w:rFonts w:ascii="Tahoma" w:eastAsia="Times New Roman" w:hAnsi="Tahoma" w:cs="Tahoma"/>
          <w:lang w:val="es-CR" w:eastAsia="es-CR"/>
        </w:rPr>
      </w:pPr>
      <w:r w:rsidRPr="000D2F92">
        <w:rPr>
          <w:rFonts w:ascii="Tahoma" w:eastAsia="Times New Roman" w:hAnsi="Tahoma" w:cs="Tahoma"/>
          <w:lang w:val="es-CR" w:eastAsia="es-CR"/>
        </w:rPr>
        <w:t xml:space="preserve">4.2.4 </w:t>
      </w:r>
      <w:r w:rsidRPr="000D2F92">
        <w:rPr>
          <w:rFonts w:ascii="Tahoma" w:eastAsia="Times New Roman" w:hAnsi="Tahoma" w:cs="Tahoma"/>
          <w:lang w:val="es-CR" w:eastAsia="es-CR"/>
        </w:rPr>
        <w:tab/>
        <w:t>Una descripción de las técnicas de intervención aplicadas acompañada con al menos dos fotografías del proceso empleado.</w:t>
      </w:r>
    </w:p>
    <w:p w:rsidR="00520476" w:rsidRPr="000D2F92" w:rsidRDefault="00520476" w:rsidP="00885AB1">
      <w:pPr>
        <w:widowControl w:val="0"/>
        <w:spacing w:after="120" w:line="240" w:lineRule="auto"/>
        <w:ind w:left="720" w:right="-6"/>
        <w:jc w:val="both"/>
        <w:rPr>
          <w:rFonts w:ascii="Tahoma" w:eastAsia="Times New Roman" w:hAnsi="Tahoma" w:cs="Tahoma"/>
          <w:lang w:val="es-CR" w:eastAsia="es-CR"/>
        </w:rPr>
      </w:pPr>
      <w:r w:rsidRPr="000D2F92">
        <w:rPr>
          <w:rFonts w:ascii="Tahoma" w:eastAsia="Times New Roman" w:hAnsi="Tahoma" w:cs="Tahoma"/>
          <w:lang w:val="es-CR" w:eastAsia="es-CR"/>
        </w:rPr>
        <w:t xml:space="preserve">4.2.4.1. </w:t>
      </w:r>
      <w:r w:rsidRPr="000D2F92">
        <w:rPr>
          <w:rFonts w:ascii="Tahoma" w:eastAsia="Times New Roman" w:hAnsi="Tahoma" w:cs="Tahoma"/>
          <w:lang w:val="es-CR" w:eastAsia="es-CR"/>
        </w:rPr>
        <w:tab/>
        <w:t>Una fotografías del antes y después de la intervención de cada obra con sus respectivos detalles. Las fotografías deben ser a color, de buena calidad y de un tamaño mínimo de 30 cm el lado más largo y 600 dpi de resolución que permita observar fácilmente los problemas mencionados.</w:t>
      </w:r>
    </w:p>
    <w:p w:rsidR="00520476" w:rsidRPr="000D2F92" w:rsidRDefault="00520476" w:rsidP="00885AB1">
      <w:pPr>
        <w:widowControl w:val="0"/>
        <w:spacing w:after="120" w:line="240" w:lineRule="auto"/>
        <w:ind w:left="720" w:right="-6"/>
        <w:jc w:val="both"/>
        <w:rPr>
          <w:rFonts w:ascii="Tahoma" w:eastAsia="Times New Roman" w:hAnsi="Tahoma" w:cs="Tahoma"/>
          <w:lang w:val="es-CR" w:eastAsia="es-CR"/>
        </w:rPr>
      </w:pPr>
      <w:r w:rsidRPr="000D2F92">
        <w:rPr>
          <w:rFonts w:ascii="Tahoma" w:eastAsia="Times New Roman" w:hAnsi="Tahoma" w:cs="Tahoma"/>
          <w:lang w:val="es-CR" w:eastAsia="es-CR"/>
        </w:rPr>
        <w:t xml:space="preserve">4.2.5 </w:t>
      </w:r>
      <w:r w:rsidRPr="000D2F92">
        <w:rPr>
          <w:rFonts w:ascii="Tahoma" w:eastAsia="Times New Roman" w:hAnsi="Tahoma" w:cs="Tahoma"/>
          <w:lang w:val="es-CR" w:eastAsia="es-CR"/>
        </w:rPr>
        <w:tab/>
        <w:t>Conclusiones y recomendaciones para el mantenimiento de las obras después de la intervención realizada;</w:t>
      </w:r>
    </w:p>
    <w:p w:rsidR="008D3B80" w:rsidRDefault="008D3B80" w:rsidP="00565C20">
      <w:pPr>
        <w:widowControl w:val="0"/>
        <w:spacing w:after="120" w:line="240" w:lineRule="auto"/>
        <w:ind w:right="-6"/>
        <w:jc w:val="both"/>
        <w:rPr>
          <w:rFonts w:ascii="Tahoma" w:eastAsia="Times New Roman" w:hAnsi="Tahoma" w:cs="Tahoma"/>
          <w:b/>
          <w:lang w:val="es-CR" w:eastAsia="es-CR"/>
        </w:rPr>
      </w:pPr>
    </w:p>
    <w:p w:rsidR="00520476" w:rsidRPr="000D2F92" w:rsidRDefault="00520476" w:rsidP="00565C20">
      <w:pPr>
        <w:widowControl w:val="0"/>
        <w:spacing w:after="120" w:line="240" w:lineRule="auto"/>
        <w:ind w:right="-6"/>
        <w:jc w:val="both"/>
        <w:rPr>
          <w:rFonts w:ascii="Tahoma" w:eastAsia="Times New Roman" w:hAnsi="Tahoma" w:cs="Tahoma"/>
          <w:lang w:val="es-CR" w:eastAsia="es-CR"/>
        </w:rPr>
      </w:pPr>
      <w:r w:rsidRPr="000D2F92">
        <w:rPr>
          <w:rFonts w:ascii="Tahoma" w:eastAsia="Times New Roman" w:hAnsi="Tahoma" w:cs="Tahoma"/>
          <w:b/>
          <w:lang w:val="es-CR" w:eastAsia="es-CR"/>
        </w:rPr>
        <w:t>4.3.</w:t>
      </w:r>
      <w:r w:rsidRPr="000D2F92">
        <w:rPr>
          <w:rFonts w:ascii="Tahoma" w:eastAsia="Times New Roman" w:hAnsi="Tahoma" w:cs="Tahoma"/>
          <w:lang w:val="es-CR" w:eastAsia="es-CR"/>
        </w:rPr>
        <w:t xml:space="preserve"> El informe deberá entregarse en formato digital en un programa de texto (Word o similar) compatible con Windows 98 o superior, e impreso a color a un tanto. También deberá entregarse una copia en formato digital PDF. </w:t>
      </w:r>
    </w:p>
    <w:p w:rsidR="008D3B80" w:rsidRDefault="008D3B80" w:rsidP="00565C20">
      <w:pPr>
        <w:widowControl w:val="0"/>
        <w:spacing w:after="120" w:line="240" w:lineRule="auto"/>
        <w:ind w:right="-6"/>
        <w:jc w:val="both"/>
        <w:rPr>
          <w:rFonts w:ascii="Tahoma" w:eastAsia="Times New Roman" w:hAnsi="Tahoma" w:cs="Tahoma"/>
          <w:b/>
          <w:lang w:val="es-CR" w:eastAsia="es-CR"/>
        </w:rPr>
      </w:pPr>
    </w:p>
    <w:p w:rsidR="00520476" w:rsidRPr="000D2F92" w:rsidRDefault="00520476" w:rsidP="00565C20">
      <w:pPr>
        <w:widowControl w:val="0"/>
        <w:spacing w:after="120" w:line="240" w:lineRule="auto"/>
        <w:ind w:right="-6"/>
        <w:jc w:val="both"/>
        <w:rPr>
          <w:rFonts w:ascii="Tahoma" w:eastAsia="Times New Roman" w:hAnsi="Tahoma" w:cs="Tahoma"/>
          <w:lang w:val="es-CR" w:eastAsia="es-CR"/>
        </w:rPr>
      </w:pPr>
      <w:r w:rsidRPr="000D2F92">
        <w:rPr>
          <w:rFonts w:ascii="Tahoma" w:eastAsia="Times New Roman" w:hAnsi="Tahoma" w:cs="Tahoma"/>
          <w:b/>
          <w:lang w:val="es-CR" w:eastAsia="es-CR"/>
        </w:rPr>
        <w:t>4.4.</w:t>
      </w:r>
      <w:r w:rsidRPr="000D2F92">
        <w:rPr>
          <w:rFonts w:ascii="Tahoma" w:eastAsia="Times New Roman" w:hAnsi="Tahoma" w:cs="Tahoma"/>
          <w:lang w:val="es-CR" w:eastAsia="es-CR"/>
        </w:rPr>
        <w:t xml:space="preserve"> </w:t>
      </w:r>
      <w:r w:rsidRPr="000D2F92">
        <w:rPr>
          <w:rFonts w:ascii="Tahoma" w:eastAsia="Times New Roman" w:hAnsi="Tahoma" w:cs="Tahoma"/>
          <w:lang w:val="es-CR" w:eastAsia="es-CR"/>
        </w:rPr>
        <w:tab/>
        <w:t xml:space="preserve">Posterior a la entrega de cada grupo de obras sometidas a intervención, </w:t>
      </w:r>
      <w:r w:rsidR="00885AB1" w:rsidRPr="000D2F92">
        <w:rPr>
          <w:rFonts w:ascii="Tahoma" w:eastAsia="Times New Roman" w:hAnsi="Tahoma" w:cs="Tahoma"/>
          <w:lang w:val="es-CR" w:eastAsia="es-CR"/>
        </w:rPr>
        <w:t>el Encargado General de la C</w:t>
      </w:r>
      <w:r w:rsidRPr="000D2F92">
        <w:rPr>
          <w:rFonts w:ascii="Tahoma" w:eastAsia="Times New Roman" w:hAnsi="Tahoma" w:cs="Tahoma"/>
          <w:lang w:val="es-CR" w:eastAsia="es-CR"/>
        </w:rPr>
        <w:t>ontratación realizará una revisión (contra cada obra) de la restauración, tomando en cuenta que en caso de no ser aprobada, el adjudicatario debe subsanar o corregir las intervenciones según las observaciones que indique</w:t>
      </w:r>
      <w:r w:rsidR="00885AB1" w:rsidRPr="000D2F92">
        <w:rPr>
          <w:rFonts w:ascii="Tahoma" w:eastAsia="Times New Roman" w:hAnsi="Tahoma" w:cs="Tahoma"/>
          <w:lang w:val="es-CR" w:eastAsia="es-CR"/>
        </w:rPr>
        <w:t>n.</w:t>
      </w:r>
    </w:p>
    <w:p w:rsidR="00520476" w:rsidRDefault="00520476" w:rsidP="00565C20">
      <w:pPr>
        <w:spacing w:after="240" w:line="240" w:lineRule="auto"/>
        <w:ind w:right="-6"/>
        <w:contextualSpacing/>
        <w:rPr>
          <w:rFonts w:ascii="Tahoma" w:eastAsia="Times New Roman" w:hAnsi="Tahoma" w:cs="Tahoma"/>
          <w:b/>
          <w:lang w:val="es-CR" w:eastAsia="es-CR"/>
        </w:rPr>
      </w:pPr>
    </w:p>
    <w:p w:rsidR="008D3B80" w:rsidRPr="000D2F92" w:rsidRDefault="008D3B80" w:rsidP="00565C20">
      <w:pPr>
        <w:spacing w:after="240" w:line="240" w:lineRule="auto"/>
        <w:ind w:right="-6"/>
        <w:contextualSpacing/>
        <w:rPr>
          <w:rFonts w:ascii="Tahoma" w:eastAsia="Times New Roman" w:hAnsi="Tahoma" w:cs="Tahoma"/>
          <w:b/>
          <w:lang w:val="es-CR" w:eastAsia="es-CR"/>
        </w:rPr>
      </w:pPr>
    </w:p>
    <w:p w:rsidR="00520476" w:rsidRDefault="00520476" w:rsidP="00565C20">
      <w:pPr>
        <w:numPr>
          <w:ilvl w:val="0"/>
          <w:numId w:val="6"/>
        </w:numPr>
        <w:spacing w:after="240" w:line="240" w:lineRule="auto"/>
        <w:ind w:left="0" w:right="-6" w:firstLine="0"/>
        <w:contextualSpacing/>
        <w:jc w:val="center"/>
        <w:rPr>
          <w:rFonts w:ascii="Tahoma" w:eastAsia="Times New Roman" w:hAnsi="Tahoma" w:cs="Tahoma"/>
          <w:b/>
          <w:lang w:val="es-ES_tradnl" w:eastAsia="es-CR"/>
        </w:rPr>
      </w:pPr>
      <w:r w:rsidRPr="000D2F92">
        <w:rPr>
          <w:rFonts w:ascii="Tahoma" w:eastAsia="Times New Roman" w:hAnsi="Tahoma" w:cs="Tahoma"/>
          <w:b/>
          <w:lang w:val="es-ES_tradnl" w:eastAsia="es-CR"/>
        </w:rPr>
        <w:t>ASPECTOS LEGALES</w:t>
      </w:r>
    </w:p>
    <w:p w:rsidR="008D3B80" w:rsidRPr="000D2F92" w:rsidRDefault="008D3B80" w:rsidP="008D3B80">
      <w:pPr>
        <w:spacing w:after="240" w:line="240" w:lineRule="auto"/>
        <w:ind w:right="-6"/>
        <w:contextualSpacing/>
        <w:rPr>
          <w:rFonts w:ascii="Tahoma" w:eastAsia="Times New Roman" w:hAnsi="Tahoma" w:cs="Tahoma"/>
          <w:b/>
          <w:lang w:val="es-ES_tradnl" w:eastAsia="es-CR"/>
        </w:rPr>
      </w:pPr>
    </w:p>
    <w:p w:rsidR="00885AB1" w:rsidRPr="000D2F92" w:rsidRDefault="00885AB1" w:rsidP="00885AB1">
      <w:pPr>
        <w:spacing w:after="240" w:line="240" w:lineRule="auto"/>
        <w:ind w:right="-6"/>
        <w:contextualSpacing/>
        <w:rPr>
          <w:rFonts w:ascii="Tahoma" w:eastAsia="Times New Roman" w:hAnsi="Tahoma" w:cs="Tahoma"/>
          <w:b/>
          <w:lang w:val="es-ES_tradnl" w:eastAsia="es-CR"/>
        </w:rPr>
      </w:pPr>
    </w:p>
    <w:p w:rsidR="00520476" w:rsidRDefault="00520476" w:rsidP="00565C20">
      <w:pPr>
        <w:widowControl w:val="0"/>
        <w:numPr>
          <w:ilvl w:val="1"/>
          <w:numId w:val="7"/>
        </w:numPr>
        <w:spacing w:after="120" w:line="240" w:lineRule="auto"/>
        <w:ind w:left="0" w:right="-6" w:firstLine="0"/>
        <w:jc w:val="both"/>
        <w:rPr>
          <w:rFonts w:ascii="Tahoma" w:eastAsia="Times New Roman" w:hAnsi="Tahoma" w:cs="Tahoma"/>
          <w:lang w:val="es-CR" w:eastAsia="es-CR"/>
        </w:rPr>
      </w:pPr>
      <w:r w:rsidRPr="000D2F92">
        <w:rPr>
          <w:rFonts w:ascii="Tahoma" w:eastAsia="Times New Roman" w:hAnsi="Tahoma" w:cs="Tahoma"/>
          <w:b/>
          <w:lang w:val="es-CR" w:eastAsia="es-CR"/>
        </w:rPr>
        <w:t>VIGENCIA DE LA OFERTA:</w:t>
      </w:r>
      <w:r w:rsidRPr="000D2F92">
        <w:rPr>
          <w:rFonts w:ascii="Tahoma" w:eastAsia="Times New Roman" w:hAnsi="Tahoma" w:cs="Tahoma"/>
          <w:lang w:val="es-CR" w:eastAsia="es-CR"/>
        </w:rPr>
        <w:t xml:space="preserve"> El oferente deberá indicar la vigencia de su oferta. Sin embargo, en ningún caso ésta podrá ser inferior a </w:t>
      </w:r>
      <w:r w:rsidR="00885AB1" w:rsidRPr="000D2F92">
        <w:rPr>
          <w:rFonts w:ascii="Tahoma" w:eastAsia="Times New Roman" w:hAnsi="Tahoma" w:cs="Tahoma"/>
          <w:lang w:val="es-CR" w:eastAsia="es-CR"/>
        </w:rPr>
        <w:t>sesenta</w:t>
      </w:r>
      <w:r w:rsidRPr="000D2F92">
        <w:rPr>
          <w:rFonts w:ascii="Tahoma" w:eastAsia="Times New Roman" w:hAnsi="Tahoma" w:cs="Tahoma"/>
          <w:lang w:val="es-CR" w:eastAsia="es-CR"/>
        </w:rPr>
        <w:t xml:space="preserve"> días hábiles, contado a partir de la fecha señalada para la apertura de las ofertas.</w:t>
      </w:r>
    </w:p>
    <w:p w:rsidR="008D3B80" w:rsidRPr="000D2F92" w:rsidRDefault="008D3B80" w:rsidP="008D3B80">
      <w:pPr>
        <w:widowControl w:val="0"/>
        <w:spacing w:after="120" w:line="240" w:lineRule="auto"/>
        <w:ind w:right="-6"/>
        <w:jc w:val="both"/>
        <w:rPr>
          <w:rFonts w:ascii="Tahoma" w:eastAsia="Times New Roman" w:hAnsi="Tahoma" w:cs="Tahoma"/>
          <w:lang w:val="es-CR" w:eastAsia="es-CR"/>
        </w:rPr>
      </w:pPr>
    </w:p>
    <w:p w:rsidR="00885AB1" w:rsidRDefault="00520476" w:rsidP="00565C20">
      <w:pPr>
        <w:widowControl w:val="0"/>
        <w:numPr>
          <w:ilvl w:val="1"/>
          <w:numId w:val="7"/>
        </w:numPr>
        <w:spacing w:after="120" w:line="240" w:lineRule="auto"/>
        <w:ind w:left="0" w:right="-6" w:firstLine="0"/>
        <w:jc w:val="both"/>
        <w:rPr>
          <w:rFonts w:ascii="Tahoma" w:eastAsia="Times New Roman" w:hAnsi="Tahoma" w:cs="Tahoma"/>
          <w:lang w:val="es-CR" w:eastAsia="es-CR"/>
        </w:rPr>
      </w:pPr>
      <w:r w:rsidRPr="000D2F92">
        <w:rPr>
          <w:rFonts w:ascii="Tahoma" w:eastAsia="Times New Roman" w:hAnsi="Tahoma" w:cs="Tahoma"/>
          <w:b/>
          <w:lang w:val="es-CR" w:eastAsia="es-CR"/>
        </w:rPr>
        <w:lastRenderedPageBreak/>
        <w:t>FORMA DE PAGO</w:t>
      </w:r>
      <w:r w:rsidRPr="000D2F92">
        <w:rPr>
          <w:rFonts w:ascii="Tahoma" w:eastAsia="Times New Roman" w:hAnsi="Tahoma" w:cs="Tahoma"/>
          <w:lang w:val="es-CR" w:eastAsia="es-CR"/>
        </w:rPr>
        <w:t>: Pagos parciales mensuales contra entrega de las obras restauradas hasta un 75% del monto adjudicado y un 25% al finalizar los trabajos solicitados. Por medio de transferencia bancaria a la cuenta cliente indicada en el Registro de Proveedores, dentro de los 10 días hábiles siguientes al recibo de las obras a entera satisfacción del EGC. El contratista deberá darle seguimiento a su pago por medio de la página WEB del Banco, cuya dirección es www.bccr.fi.cr/flat/Contratación Administrativa/Pago a Proveedores, una vez presentada su factura.</w:t>
      </w:r>
    </w:p>
    <w:p w:rsidR="008D3B80" w:rsidRDefault="008D3B80" w:rsidP="008D3B80">
      <w:pPr>
        <w:pStyle w:val="Prrafodelista"/>
        <w:rPr>
          <w:rFonts w:ascii="Tahoma" w:hAnsi="Tahoma" w:cs="Tahoma"/>
          <w:lang w:val="es-CR"/>
        </w:rPr>
      </w:pPr>
    </w:p>
    <w:p w:rsidR="008D3B80" w:rsidRPr="000D2F92" w:rsidRDefault="008D3B80" w:rsidP="008D3B80">
      <w:pPr>
        <w:widowControl w:val="0"/>
        <w:spacing w:after="120" w:line="240" w:lineRule="auto"/>
        <w:ind w:right="-6"/>
        <w:jc w:val="both"/>
        <w:rPr>
          <w:rFonts w:ascii="Tahoma" w:eastAsia="Times New Roman" w:hAnsi="Tahoma" w:cs="Tahoma"/>
          <w:lang w:val="es-CR" w:eastAsia="es-CR"/>
        </w:rPr>
      </w:pPr>
    </w:p>
    <w:p w:rsidR="00885AB1" w:rsidRPr="000D2F92" w:rsidRDefault="00885AB1" w:rsidP="00885AB1">
      <w:pPr>
        <w:widowControl w:val="0"/>
        <w:numPr>
          <w:ilvl w:val="1"/>
          <w:numId w:val="7"/>
        </w:numPr>
        <w:spacing w:after="120" w:line="240" w:lineRule="auto"/>
        <w:ind w:left="0" w:right="-6" w:firstLine="0"/>
        <w:jc w:val="both"/>
        <w:rPr>
          <w:rFonts w:ascii="Tahoma" w:hAnsi="Tahoma" w:cs="Tahoma"/>
          <w:lang w:val="es-CR"/>
        </w:rPr>
      </w:pPr>
      <w:r w:rsidRPr="000D2F92">
        <w:rPr>
          <w:rFonts w:ascii="Tahoma" w:hAnsi="Tahoma" w:cs="Tahoma"/>
          <w:b/>
          <w:bCs/>
          <w:lang w:val="es-CR"/>
        </w:rPr>
        <w:t xml:space="preserve">CERTIFICACIONES: </w:t>
      </w:r>
      <w:r w:rsidRPr="000D2F92">
        <w:rPr>
          <w:rFonts w:ascii="Tahoma" w:hAnsi="Tahoma" w:cs="Tahoma"/>
          <w:lang w:val="es-CR"/>
        </w:rPr>
        <w:t>El oferente deberá presentar lo siguiente:</w:t>
      </w:r>
    </w:p>
    <w:p w:rsidR="00885AB1" w:rsidRPr="000D2F92" w:rsidRDefault="00885AB1" w:rsidP="000D2F92">
      <w:pPr>
        <w:widowControl w:val="0"/>
        <w:numPr>
          <w:ilvl w:val="2"/>
          <w:numId w:val="7"/>
        </w:numPr>
        <w:spacing w:after="120" w:line="240" w:lineRule="auto"/>
        <w:ind w:left="1418" w:right="-6" w:hanging="851"/>
        <w:jc w:val="both"/>
        <w:rPr>
          <w:rFonts w:ascii="Tahoma" w:hAnsi="Tahoma" w:cs="Tahoma"/>
          <w:bCs/>
          <w:lang w:val="es-CR"/>
        </w:rPr>
      </w:pPr>
      <w:r w:rsidRPr="000D2F92">
        <w:rPr>
          <w:rFonts w:ascii="Tahoma" w:hAnsi="Tahoma" w:cs="Tahoma"/>
          <w:bCs/>
          <w:lang w:val="es-CR"/>
        </w:rPr>
        <w:t>Certificación de la Personería Jurídica; donde adicionalmente se indique la cantidad de años de constituida la empresa.</w:t>
      </w:r>
    </w:p>
    <w:p w:rsidR="00885AB1" w:rsidRPr="000D2F92" w:rsidRDefault="00885AB1" w:rsidP="000D2F92">
      <w:pPr>
        <w:widowControl w:val="0"/>
        <w:numPr>
          <w:ilvl w:val="2"/>
          <w:numId w:val="7"/>
        </w:numPr>
        <w:spacing w:after="120" w:line="240" w:lineRule="auto"/>
        <w:ind w:left="1418" w:right="-6" w:hanging="851"/>
        <w:jc w:val="both"/>
        <w:rPr>
          <w:rFonts w:ascii="Tahoma" w:hAnsi="Tahoma" w:cs="Tahoma"/>
          <w:bCs/>
          <w:lang w:val="es-CR"/>
        </w:rPr>
      </w:pPr>
      <w:r w:rsidRPr="000D2F92">
        <w:rPr>
          <w:rFonts w:ascii="Tahoma" w:hAnsi="Tahoma" w:cs="Tahoma"/>
          <w:bCs/>
          <w:lang w:val="es-CR"/>
        </w:rPr>
        <w:t>Cuando se trata de una sociedad costarricense colectiva, en comandita, anónima o de responsabilidad limitada, deberá acompañar con su propuesta una CERTIFICACIÓN PÚBLICA SOBRE LA NATURALEZA Y PROPIEDAD DE SUS CUOTAS O ACCIONES. Si las cuotas o acciones fueren nominativas y éstas pertenecieren a otra sociedad, deberá igualmente aportarse certificación pública respecto de esta última en cuanto a la naturaleza de sus acciones. Las certificaciones serán emitidas:</w:t>
      </w:r>
    </w:p>
    <w:p w:rsidR="00885AB1" w:rsidRPr="000D2F92" w:rsidRDefault="00885AB1" w:rsidP="000D2F92">
      <w:pPr>
        <w:widowControl w:val="0"/>
        <w:spacing w:after="120" w:line="240" w:lineRule="auto"/>
        <w:ind w:left="1418" w:right="-6"/>
        <w:jc w:val="both"/>
        <w:rPr>
          <w:rFonts w:ascii="Tahoma" w:hAnsi="Tahoma" w:cs="Tahoma"/>
          <w:bCs/>
          <w:lang w:val="es-CR"/>
        </w:rPr>
      </w:pPr>
    </w:p>
    <w:p w:rsidR="00885AB1" w:rsidRPr="000D2F92" w:rsidRDefault="00885AB1" w:rsidP="00885AB1">
      <w:pPr>
        <w:pStyle w:val="Prrafodelista1"/>
        <w:numPr>
          <w:ilvl w:val="1"/>
          <w:numId w:val="12"/>
        </w:numPr>
        <w:ind w:left="1418" w:hanging="284"/>
        <w:jc w:val="both"/>
        <w:rPr>
          <w:rFonts w:ascii="Tahoma" w:hAnsi="Tahoma" w:cs="Tahoma"/>
          <w:sz w:val="24"/>
          <w:szCs w:val="24"/>
        </w:rPr>
      </w:pPr>
      <w:r w:rsidRPr="000D2F92">
        <w:rPr>
          <w:rFonts w:ascii="Tahoma" w:hAnsi="Tahoma" w:cs="Tahoma"/>
          <w:sz w:val="24"/>
          <w:szCs w:val="24"/>
        </w:rPr>
        <w:t>En cuanto a la naturaleza de las cuotas o acciones; por el Registro Público o por un notario público, con vista en los libros del Registro.</w:t>
      </w:r>
    </w:p>
    <w:p w:rsidR="00885AB1" w:rsidRPr="000D2F92" w:rsidRDefault="00885AB1" w:rsidP="00885AB1">
      <w:pPr>
        <w:pStyle w:val="Prrafodelista1"/>
        <w:ind w:left="1418" w:hanging="284"/>
        <w:jc w:val="both"/>
        <w:rPr>
          <w:rFonts w:ascii="Tahoma" w:hAnsi="Tahoma" w:cs="Tahoma"/>
          <w:sz w:val="24"/>
          <w:szCs w:val="24"/>
        </w:rPr>
      </w:pPr>
    </w:p>
    <w:p w:rsidR="00885AB1" w:rsidRPr="000D2F92" w:rsidRDefault="00885AB1" w:rsidP="00885AB1">
      <w:pPr>
        <w:pStyle w:val="Prrafodelista1"/>
        <w:numPr>
          <w:ilvl w:val="1"/>
          <w:numId w:val="12"/>
        </w:numPr>
        <w:ind w:left="1418" w:hanging="284"/>
        <w:jc w:val="both"/>
        <w:rPr>
          <w:rFonts w:ascii="Tahoma" w:hAnsi="Tahoma" w:cs="Tahoma"/>
          <w:sz w:val="24"/>
          <w:szCs w:val="24"/>
        </w:rPr>
      </w:pPr>
      <w:r w:rsidRPr="000D2F92">
        <w:rPr>
          <w:rFonts w:ascii="Tahoma" w:hAnsi="Tahoma" w:cs="Tahoma"/>
          <w:sz w:val="24"/>
          <w:szCs w:val="24"/>
        </w:rPr>
        <w:t>En cuanto a la propiedad de las cuotas o acciones, por un notario público o contador público autorizado, con vista en los libros de la sociedad. No obstante, si se tratare de una sociedad inscrita dentro del año anterior al requerimiento de la certificación, o modificada a acciones nominativas dentro del período indicado, la certificación sobre ambos extremos podrá ser extendida por el Registro Público o por un notario.</w:t>
      </w:r>
    </w:p>
    <w:p w:rsidR="00885AB1" w:rsidRPr="000D2F92" w:rsidRDefault="00885AB1" w:rsidP="00885AB1">
      <w:pPr>
        <w:ind w:right="18"/>
        <w:jc w:val="both"/>
        <w:rPr>
          <w:rFonts w:ascii="Tahoma" w:hAnsi="Tahoma" w:cs="Tahoma"/>
          <w:lang w:val="es-CR"/>
        </w:rPr>
      </w:pPr>
    </w:p>
    <w:p w:rsidR="00885AB1" w:rsidRPr="000D2F92" w:rsidRDefault="00885AB1" w:rsidP="000D2F92">
      <w:pPr>
        <w:widowControl w:val="0"/>
        <w:numPr>
          <w:ilvl w:val="2"/>
          <w:numId w:val="7"/>
        </w:numPr>
        <w:spacing w:after="120" w:line="240" w:lineRule="auto"/>
        <w:ind w:left="1418" w:right="-6" w:hanging="851"/>
        <w:jc w:val="both"/>
        <w:rPr>
          <w:rFonts w:ascii="Tahoma" w:hAnsi="Tahoma" w:cs="Tahoma"/>
          <w:bCs/>
          <w:lang w:val="es-CR"/>
        </w:rPr>
      </w:pPr>
      <w:r w:rsidRPr="000D2F92">
        <w:rPr>
          <w:rFonts w:ascii="Tahoma" w:hAnsi="Tahoma" w:cs="Tahoma"/>
          <w:bCs/>
          <w:lang w:val="es-CR"/>
        </w:rPr>
        <w:t>Si la certificación hubiese sido presentada en algún otro concurso de contratación administrativa anterior, se admitirá sobre las mismas bases, aportando las referencias del expediente en que consta la certificación. La certificación tiene una vigencia de un año.</w:t>
      </w:r>
    </w:p>
    <w:p w:rsidR="00520476" w:rsidRDefault="00520476" w:rsidP="000D2F92">
      <w:pPr>
        <w:widowControl w:val="0"/>
        <w:spacing w:after="120" w:line="240" w:lineRule="auto"/>
        <w:ind w:right="-6"/>
        <w:jc w:val="both"/>
        <w:rPr>
          <w:rFonts w:ascii="Tahoma" w:eastAsia="Times New Roman" w:hAnsi="Tahoma" w:cs="Tahoma"/>
          <w:lang w:val="es-CR" w:eastAsia="es-CR"/>
        </w:rPr>
      </w:pPr>
    </w:p>
    <w:p w:rsidR="008D3B80" w:rsidRDefault="008D3B80" w:rsidP="000D2F92">
      <w:pPr>
        <w:widowControl w:val="0"/>
        <w:spacing w:after="120" w:line="240" w:lineRule="auto"/>
        <w:ind w:right="-6"/>
        <w:jc w:val="both"/>
        <w:rPr>
          <w:rFonts w:ascii="Tahoma" w:eastAsia="Times New Roman" w:hAnsi="Tahoma" w:cs="Tahoma"/>
          <w:lang w:val="es-CR" w:eastAsia="es-CR"/>
        </w:rPr>
      </w:pPr>
    </w:p>
    <w:p w:rsidR="008D3B80" w:rsidRDefault="008D3B80" w:rsidP="000D2F92">
      <w:pPr>
        <w:widowControl w:val="0"/>
        <w:spacing w:after="120" w:line="240" w:lineRule="auto"/>
        <w:ind w:right="-6"/>
        <w:jc w:val="both"/>
        <w:rPr>
          <w:rFonts w:ascii="Tahoma" w:eastAsia="Times New Roman" w:hAnsi="Tahoma" w:cs="Tahoma"/>
          <w:lang w:val="es-CR" w:eastAsia="es-CR"/>
        </w:rPr>
      </w:pPr>
    </w:p>
    <w:p w:rsidR="008D3B80" w:rsidRPr="000D2F92" w:rsidRDefault="008D3B80" w:rsidP="000D2F92">
      <w:pPr>
        <w:widowControl w:val="0"/>
        <w:spacing w:after="120" w:line="240" w:lineRule="auto"/>
        <w:ind w:right="-6"/>
        <w:jc w:val="both"/>
        <w:rPr>
          <w:rFonts w:ascii="Tahoma" w:eastAsia="Times New Roman" w:hAnsi="Tahoma" w:cs="Tahoma"/>
          <w:lang w:val="es-CR" w:eastAsia="es-CR"/>
        </w:rPr>
      </w:pPr>
    </w:p>
    <w:p w:rsidR="00520476" w:rsidRPr="000D2F92" w:rsidRDefault="00520476" w:rsidP="00565C20">
      <w:pPr>
        <w:widowControl w:val="0"/>
        <w:numPr>
          <w:ilvl w:val="1"/>
          <w:numId w:val="7"/>
        </w:numPr>
        <w:spacing w:after="120" w:line="240" w:lineRule="auto"/>
        <w:ind w:left="0" w:right="-6" w:firstLine="0"/>
        <w:jc w:val="both"/>
        <w:rPr>
          <w:rFonts w:ascii="Tahoma" w:eastAsia="Times New Roman" w:hAnsi="Tahoma" w:cs="Tahoma"/>
          <w:lang w:val="es-CR" w:eastAsia="es-CR"/>
        </w:rPr>
      </w:pPr>
      <w:r w:rsidRPr="000D2F92">
        <w:rPr>
          <w:rFonts w:ascii="Tahoma" w:eastAsia="Times New Roman" w:hAnsi="Tahoma" w:cs="Tahoma"/>
          <w:b/>
          <w:lang w:val="es-CR" w:eastAsia="es-CR"/>
        </w:rPr>
        <w:lastRenderedPageBreak/>
        <w:t>DECLARACIÓN JURADA:</w:t>
      </w:r>
      <w:r w:rsidRPr="000D2F92">
        <w:rPr>
          <w:rFonts w:ascii="Tahoma" w:eastAsia="Times New Roman" w:hAnsi="Tahoma" w:cs="Tahoma"/>
          <w:lang w:val="es-CR" w:eastAsia="es-CR"/>
        </w:rPr>
        <w:t xml:space="preserve"> La oferta deberá contener una declaración jurada del oferente que indique:</w:t>
      </w:r>
    </w:p>
    <w:p w:rsidR="00520476" w:rsidRPr="000D2F92" w:rsidRDefault="00520476" w:rsidP="000D2F92">
      <w:pPr>
        <w:widowControl w:val="0"/>
        <w:numPr>
          <w:ilvl w:val="0"/>
          <w:numId w:val="3"/>
        </w:numPr>
        <w:spacing w:after="120" w:line="240" w:lineRule="auto"/>
        <w:ind w:left="1134" w:right="-6" w:hanging="567"/>
        <w:jc w:val="both"/>
        <w:rPr>
          <w:rFonts w:ascii="Tahoma" w:eastAsia="Times New Roman" w:hAnsi="Tahoma" w:cs="Tahoma"/>
          <w:lang w:val="es-CR" w:eastAsia="es-CR"/>
        </w:rPr>
      </w:pPr>
      <w:r w:rsidRPr="000D2F92">
        <w:rPr>
          <w:rFonts w:ascii="Tahoma" w:eastAsia="Times New Roman" w:hAnsi="Tahoma" w:cs="Tahoma"/>
          <w:lang w:val="es-CR" w:eastAsia="es-CR"/>
        </w:rPr>
        <w:t>Nos encontramos al día en el pago de todo tipo de impuestos nacionales (Art. 65 R.L.C.A.).</w:t>
      </w:r>
    </w:p>
    <w:p w:rsidR="00520476" w:rsidRPr="000D2F92" w:rsidRDefault="00520476" w:rsidP="000D2F92">
      <w:pPr>
        <w:widowControl w:val="0"/>
        <w:numPr>
          <w:ilvl w:val="0"/>
          <w:numId w:val="3"/>
        </w:numPr>
        <w:spacing w:after="120" w:line="240" w:lineRule="auto"/>
        <w:ind w:left="1134" w:right="-6" w:hanging="567"/>
        <w:jc w:val="both"/>
        <w:rPr>
          <w:rFonts w:ascii="Tahoma" w:eastAsia="Times New Roman" w:hAnsi="Tahoma" w:cs="Tahoma"/>
          <w:lang w:val="es-CR" w:eastAsia="es-CR"/>
        </w:rPr>
      </w:pPr>
      <w:r w:rsidRPr="000D2F92">
        <w:rPr>
          <w:rFonts w:ascii="Tahoma" w:eastAsia="Times New Roman" w:hAnsi="Tahoma" w:cs="Tahoma"/>
          <w:lang w:val="es-CR" w:eastAsia="es-CR"/>
        </w:rPr>
        <w:t>Que no nos alcanza ninguna de las prohibiciones que prevé el artículo 22 y 22 bis de la L.C.A. y 65 del R.L.C.A.</w:t>
      </w:r>
    </w:p>
    <w:p w:rsidR="00520476" w:rsidRPr="000D2F92" w:rsidRDefault="00520476" w:rsidP="000D2F92">
      <w:pPr>
        <w:widowControl w:val="0"/>
        <w:numPr>
          <w:ilvl w:val="0"/>
          <w:numId w:val="3"/>
        </w:numPr>
        <w:spacing w:after="120" w:line="240" w:lineRule="auto"/>
        <w:ind w:left="1134" w:right="-6" w:hanging="567"/>
        <w:jc w:val="both"/>
        <w:rPr>
          <w:rFonts w:ascii="Tahoma" w:eastAsia="Times New Roman" w:hAnsi="Tahoma" w:cs="Tahoma"/>
          <w:lang w:val="es-CR" w:eastAsia="es-CR"/>
        </w:rPr>
      </w:pPr>
      <w:r w:rsidRPr="000D2F92">
        <w:rPr>
          <w:rFonts w:ascii="Tahoma" w:eastAsia="Times New Roman" w:hAnsi="Tahoma" w:cs="Tahoma"/>
          <w:lang w:val="es-CR" w:eastAsia="es-CR"/>
        </w:rPr>
        <w:t xml:space="preserve">Cumplimos con lo estipulado en la Directriz No. 34 del Poder Ejecutivo, publicada en La Gaceta No. 39 del 25 de febrero del 2002, con el deber ineludible de cumplir las obligaciones laborales y de seguridad social que rigen en el país. </w:t>
      </w:r>
    </w:p>
    <w:p w:rsidR="00520476" w:rsidRPr="000D2F92" w:rsidRDefault="00520476" w:rsidP="000D2F92">
      <w:pPr>
        <w:widowControl w:val="0"/>
        <w:numPr>
          <w:ilvl w:val="0"/>
          <w:numId w:val="3"/>
        </w:numPr>
        <w:spacing w:after="120" w:line="240" w:lineRule="auto"/>
        <w:ind w:left="1134" w:right="-6" w:hanging="567"/>
        <w:jc w:val="both"/>
        <w:rPr>
          <w:rFonts w:ascii="Tahoma" w:eastAsia="Times New Roman" w:hAnsi="Tahoma" w:cs="Tahoma"/>
          <w:lang w:val="es-CR" w:eastAsia="es-CR"/>
        </w:rPr>
      </w:pPr>
      <w:r w:rsidRPr="000D2F92">
        <w:rPr>
          <w:rFonts w:ascii="Tahoma" w:eastAsia="Times New Roman" w:hAnsi="Tahoma" w:cs="Tahoma"/>
          <w:lang w:val="es-CR" w:eastAsia="es-CR"/>
        </w:rPr>
        <w:t xml:space="preserve">Que a la fecha de apertura de ofertas nos encontramos al día en las obligaciones con FODESAF, para lo cual el Banco se reserva el derecho de consultar a la siguiente dirección electrónica:            </w:t>
      </w:r>
      <w:hyperlink r:id="rId15" w:history="1">
        <w:r w:rsidRPr="000D2F92">
          <w:rPr>
            <w:rFonts w:ascii="Tahoma" w:eastAsia="Times New Roman" w:hAnsi="Tahoma" w:cs="Tahoma"/>
            <w:lang w:val="es-CR" w:eastAsia="es-CR"/>
          </w:rPr>
          <w:t>http://inspeccion.mtss.go.cr/patronosmorosos/default.aspx</w:t>
        </w:r>
      </w:hyperlink>
    </w:p>
    <w:p w:rsidR="000D2F92" w:rsidRPr="000D2F92" w:rsidRDefault="000D2F92" w:rsidP="000D2F92">
      <w:pPr>
        <w:widowControl w:val="0"/>
        <w:spacing w:after="120" w:line="240" w:lineRule="auto"/>
        <w:ind w:left="1134" w:right="-6"/>
        <w:jc w:val="both"/>
        <w:rPr>
          <w:rFonts w:ascii="Tahoma" w:eastAsia="Times New Roman" w:hAnsi="Tahoma" w:cs="Tahoma"/>
          <w:sz w:val="28"/>
          <w:szCs w:val="22"/>
          <w:lang w:val="es-CR" w:eastAsia="es-CR"/>
        </w:rPr>
      </w:pPr>
    </w:p>
    <w:p w:rsidR="00520476" w:rsidRDefault="00520476" w:rsidP="00565C20">
      <w:pPr>
        <w:widowControl w:val="0"/>
        <w:numPr>
          <w:ilvl w:val="1"/>
          <w:numId w:val="7"/>
        </w:numPr>
        <w:spacing w:after="120" w:line="240" w:lineRule="auto"/>
        <w:ind w:left="0" w:right="-6" w:firstLine="0"/>
        <w:jc w:val="both"/>
        <w:rPr>
          <w:rFonts w:ascii="Tahoma" w:eastAsia="Times New Roman" w:hAnsi="Tahoma" w:cs="Tahoma"/>
          <w:szCs w:val="22"/>
          <w:lang w:val="es-CR" w:eastAsia="es-CR"/>
        </w:rPr>
      </w:pPr>
      <w:r w:rsidRPr="000D2F92">
        <w:rPr>
          <w:rFonts w:ascii="Tahoma" w:eastAsia="Times New Roman" w:hAnsi="Tahoma" w:cs="Tahoma"/>
          <w:b/>
          <w:szCs w:val="22"/>
          <w:lang w:val="es-CR" w:eastAsia="es-CR"/>
        </w:rPr>
        <w:t>ARTÍCULO 74 Ley Constitutiva de la CCSS:</w:t>
      </w:r>
      <w:r w:rsidRPr="000D2F92">
        <w:rPr>
          <w:rFonts w:ascii="Tahoma" w:eastAsia="Times New Roman" w:hAnsi="Tahoma" w:cs="Tahoma"/>
          <w:szCs w:val="22"/>
          <w:lang w:val="es-CR" w:eastAsia="es-CR"/>
        </w:rPr>
        <w:t xml:space="preserve"> Será requisito indispensable que a la fecha y hora establecidas para el acto de la apertura, el oferente se encuentre al día con sus obligaciones obrero patronales con la Caja Costarricense del Seguro Social (CCSS), para lo cual deberá aportar junto con la oferta la certificación de la CCSS donde conste lo indicado; o bien que mantiene un arreglo de pago aprobado por ésta. El oferente será responsable de mantenerse al día con sus obligaciones durante el proceso de selección y ejecución del objeto contractual. El Banco se reserva el derecho de solicitar al oferente o adjudicatario según sea el caso, la certificación respectiva cuando lo considere necesario, en particular previo a la adjudicación y al pago respectivo.  </w:t>
      </w:r>
    </w:p>
    <w:p w:rsidR="008D3B80" w:rsidRPr="000D2F92" w:rsidRDefault="008D3B80" w:rsidP="008D3B80">
      <w:pPr>
        <w:widowControl w:val="0"/>
        <w:spacing w:after="120" w:line="240" w:lineRule="auto"/>
        <w:ind w:right="-6"/>
        <w:jc w:val="both"/>
        <w:rPr>
          <w:rFonts w:ascii="Tahoma" w:eastAsia="Times New Roman" w:hAnsi="Tahoma" w:cs="Tahoma"/>
          <w:szCs w:val="22"/>
          <w:lang w:val="es-CR" w:eastAsia="es-CR"/>
        </w:rPr>
      </w:pPr>
    </w:p>
    <w:p w:rsidR="00520476" w:rsidRDefault="00520476" w:rsidP="00565C20">
      <w:pPr>
        <w:widowControl w:val="0"/>
        <w:numPr>
          <w:ilvl w:val="1"/>
          <w:numId w:val="7"/>
        </w:numPr>
        <w:spacing w:after="120" w:line="240" w:lineRule="auto"/>
        <w:ind w:left="0" w:right="-6" w:firstLine="0"/>
        <w:jc w:val="both"/>
        <w:rPr>
          <w:rFonts w:ascii="Tahoma" w:eastAsia="Times New Roman" w:hAnsi="Tahoma" w:cs="Tahoma"/>
          <w:szCs w:val="22"/>
          <w:lang w:val="es-CR" w:eastAsia="es-CR"/>
        </w:rPr>
      </w:pPr>
      <w:r w:rsidRPr="000D2F92">
        <w:rPr>
          <w:rFonts w:ascii="Tahoma" w:eastAsia="Times New Roman" w:hAnsi="Tahoma" w:cs="Tahoma"/>
          <w:b/>
          <w:szCs w:val="22"/>
          <w:lang w:val="es-CR" w:eastAsia="es-CR"/>
        </w:rPr>
        <w:t>RETIRO DE LA ORDEN DE COMPRA:</w:t>
      </w:r>
      <w:r w:rsidRPr="000D2F92">
        <w:rPr>
          <w:rFonts w:ascii="Tahoma" w:eastAsia="Times New Roman" w:hAnsi="Tahoma" w:cs="Tahoma"/>
          <w:szCs w:val="22"/>
          <w:lang w:val="es-CR" w:eastAsia="es-CR"/>
        </w:rPr>
        <w:t xml:space="preserve"> El contratista dispondrá de un máximo de dos días hábiles para retirar la Orden de Compra, contados a partir del comunicado emitido (vía correo electrónico o llamada telefónica) por el Departamento de Proveeduría. Una vez recibida la orden de compra (no antes) el contratista deberá dar inicio a la prestación del servicio al BCCR.</w:t>
      </w:r>
    </w:p>
    <w:p w:rsidR="008D3B80" w:rsidRDefault="008D3B80" w:rsidP="008D3B80">
      <w:pPr>
        <w:pStyle w:val="Prrafodelista"/>
        <w:rPr>
          <w:rFonts w:ascii="Tahoma" w:hAnsi="Tahoma" w:cs="Tahoma"/>
          <w:szCs w:val="22"/>
          <w:lang w:val="es-CR"/>
        </w:rPr>
      </w:pPr>
    </w:p>
    <w:p w:rsidR="00520476" w:rsidRDefault="00520476" w:rsidP="00565C20">
      <w:pPr>
        <w:widowControl w:val="0"/>
        <w:numPr>
          <w:ilvl w:val="1"/>
          <w:numId w:val="7"/>
        </w:numPr>
        <w:spacing w:after="120" w:line="240" w:lineRule="auto"/>
        <w:ind w:left="0" w:right="-6" w:firstLine="0"/>
        <w:jc w:val="both"/>
        <w:rPr>
          <w:rFonts w:ascii="Tahoma" w:eastAsia="Times New Roman" w:hAnsi="Tahoma" w:cs="Tahoma"/>
          <w:szCs w:val="22"/>
          <w:lang w:val="es-CR" w:eastAsia="es-CR"/>
        </w:rPr>
      </w:pPr>
      <w:r w:rsidRPr="000D2F92">
        <w:rPr>
          <w:rFonts w:ascii="Tahoma" w:eastAsia="Times New Roman" w:hAnsi="Tahoma" w:cs="Tahoma"/>
          <w:b/>
          <w:szCs w:val="22"/>
          <w:lang w:val="es-CR" w:eastAsia="es-CR"/>
        </w:rPr>
        <w:t xml:space="preserve">ESPECIES FISCALES: </w:t>
      </w:r>
      <w:r w:rsidRPr="000D2F92">
        <w:rPr>
          <w:rFonts w:ascii="Tahoma" w:eastAsia="Times New Roman" w:hAnsi="Tahoma" w:cs="Tahoma"/>
          <w:szCs w:val="22"/>
          <w:lang w:val="es-CR" w:eastAsia="es-CR"/>
        </w:rPr>
        <w:t>Según se establece en el inciso 2) del artículo 272 del Código Fiscal, el cálculo del monto de esos timbres deberá efectuarse multiplicando el principal adjudicado por 0.0025, mismos que serán rebajados de la orden de compra respectiva.</w:t>
      </w:r>
    </w:p>
    <w:p w:rsidR="008D3B80" w:rsidRDefault="008D3B80" w:rsidP="008D3B80">
      <w:pPr>
        <w:pStyle w:val="Prrafodelista"/>
        <w:rPr>
          <w:rFonts w:ascii="Tahoma" w:hAnsi="Tahoma" w:cs="Tahoma"/>
          <w:szCs w:val="22"/>
          <w:lang w:val="es-CR"/>
        </w:rPr>
      </w:pPr>
    </w:p>
    <w:p w:rsidR="008D3B80" w:rsidRDefault="008D3B80" w:rsidP="008D3B80">
      <w:pPr>
        <w:widowControl w:val="0"/>
        <w:spacing w:after="120" w:line="240" w:lineRule="auto"/>
        <w:ind w:right="-6"/>
        <w:jc w:val="both"/>
        <w:rPr>
          <w:rFonts w:ascii="Tahoma" w:eastAsia="Times New Roman" w:hAnsi="Tahoma" w:cs="Tahoma"/>
          <w:szCs w:val="22"/>
          <w:lang w:val="es-CR" w:eastAsia="es-CR"/>
        </w:rPr>
      </w:pPr>
    </w:p>
    <w:p w:rsidR="008D3B80" w:rsidRPr="000D2F92" w:rsidRDefault="008D3B80" w:rsidP="008D3B80">
      <w:pPr>
        <w:widowControl w:val="0"/>
        <w:spacing w:after="120" w:line="240" w:lineRule="auto"/>
        <w:ind w:right="-6"/>
        <w:jc w:val="both"/>
        <w:rPr>
          <w:rFonts w:ascii="Tahoma" w:eastAsia="Times New Roman" w:hAnsi="Tahoma" w:cs="Tahoma"/>
          <w:szCs w:val="22"/>
          <w:lang w:val="es-CR" w:eastAsia="es-CR"/>
        </w:rPr>
      </w:pPr>
    </w:p>
    <w:p w:rsidR="00520476" w:rsidRDefault="00520476" w:rsidP="00565C20">
      <w:pPr>
        <w:widowControl w:val="0"/>
        <w:numPr>
          <w:ilvl w:val="1"/>
          <w:numId w:val="7"/>
        </w:numPr>
        <w:spacing w:after="120" w:line="240" w:lineRule="auto"/>
        <w:ind w:left="0" w:right="-6" w:firstLine="0"/>
        <w:jc w:val="both"/>
        <w:rPr>
          <w:rFonts w:ascii="Tahoma" w:eastAsia="Times New Roman" w:hAnsi="Tahoma" w:cs="Tahoma"/>
          <w:szCs w:val="22"/>
          <w:lang w:val="es-CR" w:eastAsia="es-CR"/>
        </w:rPr>
      </w:pPr>
      <w:r w:rsidRPr="000D2F92">
        <w:rPr>
          <w:rFonts w:ascii="Tahoma" w:eastAsia="Times New Roman" w:hAnsi="Tahoma" w:cs="Tahoma"/>
          <w:b/>
          <w:szCs w:val="22"/>
          <w:lang w:val="es-CR" w:eastAsia="es-CR"/>
        </w:rPr>
        <w:lastRenderedPageBreak/>
        <w:t xml:space="preserve">POLIZA DE RIESGOS DE TRABAJO: </w:t>
      </w:r>
      <w:r w:rsidRPr="000D2F92">
        <w:rPr>
          <w:rFonts w:ascii="Tahoma" w:eastAsia="Times New Roman" w:hAnsi="Tahoma" w:cs="Tahoma"/>
          <w:szCs w:val="22"/>
          <w:lang w:val="es-CR" w:eastAsia="es-CR"/>
        </w:rPr>
        <w:t xml:space="preserve">El adjudicatario deberá presentar al Encargado General de la Contratación, previo al inicio de los trabajos a realizar copia de la póliza de riesgos de trabajo vigente, mediante la cual se cubre él y los colaboradores de cualquier accidente en la ejecución de las tareas.  </w:t>
      </w:r>
    </w:p>
    <w:p w:rsidR="008D3B80" w:rsidRPr="000D2F92" w:rsidRDefault="008D3B80" w:rsidP="008D3B80">
      <w:pPr>
        <w:widowControl w:val="0"/>
        <w:spacing w:after="120" w:line="240" w:lineRule="auto"/>
        <w:ind w:right="-6"/>
        <w:jc w:val="both"/>
        <w:rPr>
          <w:rFonts w:ascii="Tahoma" w:eastAsia="Times New Roman" w:hAnsi="Tahoma" w:cs="Tahoma"/>
          <w:szCs w:val="22"/>
          <w:lang w:val="es-CR" w:eastAsia="es-CR"/>
        </w:rPr>
      </w:pPr>
    </w:p>
    <w:p w:rsidR="00520476" w:rsidRDefault="00520476" w:rsidP="00565C20">
      <w:pPr>
        <w:widowControl w:val="0"/>
        <w:numPr>
          <w:ilvl w:val="1"/>
          <w:numId w:val="7"/>
        </w:numPr>
        <w:spacing w:after="120" w:line="240" w:lineRule="auto"/>
        <w:ind w:left="0" w:right="-6" w:firstLine="0"/>
        <w:jc w:val="both"/>
        <w:rPr>
          <w:rFonts w:ascii="Tahoma" w:eastAsia="Times New Roman" w:hAnsi="Tahoma" w:cs="Tahoma"/>
          <w:szCs w:val="22"/>
          <w:lang w:val="es-CR" w:eastAsia="es-CR"/>
        </w:rPr>
      </w:pPr>
      <w:r w:rsidRPr="000D2F92">
        <w:rPr>
          <w:rFonts w:ascii="Tahoma" w:eastAsia="Times New Roman" w:hAnsi="Tahoma" w:cs="Tahoma"/>
          <w:b/>
          <w:szCs w:val="22"/>
          <w:lang w:val="es-CR" w:eastAsia="es-CR"/>
        </w:rPr>
        <w:t xml:space="preserve">CLAÚSULA PENAL: </w:t>
      </w:r>
      <w:r w:rsidRPr="000D2F92">
        <w:rPr>
          <w:rFonts w:ascii="Tahoma" w:eastAsia="Times New Roman" w:hAnsi="Tahoma" w:cs="Tahoma"/>
          <w:szCs w:val="22"/>
          <w:lang w:val="es-CR" w:eastAsia="es-CR"/>
        </w:rPr>
        <w:t>El incumplimiento en la fecha de entrega del servicio contratado, facultará al Banco a cobrar al adjudicatario por concepto de cláusula penal un uno por ciento (1%) del monto de las obras no entregadas por cada día hábil, hasta un máximo del 25%.</w:t>
      </w:r>
    </w:p>
    <w:p w:rsidR="008D3B80" w:rsidRDefault="008D3B80" w:rsidP="008D3B80">
      <w:pPr>
        <w:pStyle w:val="Prrafodelista"/>
        <w:rPr>
          <w:rFonts w:ascii="Tahoma" w:hAnsi="Tahoma" w:cs="Tahoma"/>
          <w:szCs w:val="22"/>
          <w:lang w:val="es-CR"/>
        </w:rPr>
      </w:pPr>
    </w:p>
    <w:p w:rsidR="00520476" w:rsidRDefault="00520476" w:rsidP="00565C20">
      <w:pPr>
        <w:widowControl w:val="0"/>
        <w:numPr>
          <w:ilvl w:val="1"/>
          <w:numId w:val="7"/>
        </w:numPr>
        <w:spacing w:after="120" w:line="240" w:lineRule="auto"/>
        <w:ind w:left="0" w:right="-6" w:firstLine="0"/>
        <w:jc w:val="both"/>
        <w:rPr>
          <w:rFonts w:ascii="Tahoma" w:eastAsia="Times New Roman" w:hAnsi="Tahoma" w:cs="Tahoma"/>
          <w:szCs w:val="22"/>
          <w:lang w:val="es-CR" w:eastAsia="es-CR"/>
        </w:rPr>
      </w:pPr>
      <w:r w:rsidRPr="000D2F92">
        <w:rPr>
          <w:rFonts w:ascii="Tahoma" w:eastAsia="Times New Roman" w:hAnsi="Tahoma" w:cs="Tahoma"/>
          <w:b/>
          <w:szCs w:val="22"/>
          <w:lang w:val="es-CR" w:eastAsia="es-CR"/>
        </w:rPr>
        <w:t xml:space="preserve">ENCARGADO GENERAL DE LA CONTRATACIÓN (EGC): </w:t>
      </w:r>
      <w:r w:rsidRPr="000D2F92">
        <w:rPr>
          <w:rFonts w:ascii="Tahoma" w:eastAsia="Times New Roman" w:hAnsi="Tahoma" w:cs="Tahoma"/>
          <w:szCs w:val="22"/>
          <w:lang w:val="es-CR" w:eastAsia="es-CR"/>
        </w:rPr>
        <w:t>Con el objeto de supervisar esta contratación, gestionar, facilitar la coordinación de todos los aspectos técnicos y administrativos que se requieran, regular todo lo relativo a la correcta ejecución de la misma y velar por el perfecto cumplimiento de cada una de las obligaciones indicadas en el cartel, el Banco ha designado como Encargados Generales de la Contratación a los siguientes funcionarios: Priscilla Molina Muñoz (Fundación Museos), teléfono 2243-4203 y Marvin Morales, teléfono 2243-3423.</w:t>
      </w:r>
    </w:p>
    <w:p w:rsidR="008D3B80" w:rsidRDefault="008D3B80" w:rsidP="008D3B80">
      <w:pPr>
        <w:pStyle w:val="Prrafodelista"/>
        <w:rPr>
          <w:rFonts w:ascii="Tahoma" w:hAnsi="Tahoma" w:cs="Tahoma"/>
          <w:szCs w:val="22"/>
          <w:lang w:val="es-CR"/>
        </w:rPr>
      </w:pPr>
    </w:p>
    <w:p w:rsidR="00520476" w:rsidRPr="000D2F92" w:rsidRDefault="00520476" w:rsidP="00565C20">
      <w:pPr>
        <w:widowControl w:val="0"/>
        <w:numPr>
          <w:ilvl w:val="1"/>
          <w:numId w:val="7"/>
        </w:numPr>
        <w:spacing w:after="120" w:line="240" w:lineRule="auto"/>
        <w:ind w:left="0" w:right="-6" w:firstLine="0"/>
        <w:jc w:val="both"/>
        <w:rPr>
          <w:rFonts w:ascii="Tahoma" w:eastAsia="Times New Roman" w:hAnsi="Tahoma" w:cs="Tahoma"/>
          <w:szCs w:val="22"/>
          <w:lang w:val="es-CR" w:eastAsia="es-CR"/>
        </w:rPr>
      </w:pPr>
      <w:r w:rsidRPr="000D2F92">
        <w:rPr>
          <w:rFonts w:ascii="Tahoma" w:eastAsia="Times New Roman" w:hAnsi="Tahoma" w:cs="Tahoma"/>
          <w:b/>
          <w:szCs w:val="22"/>
          <w:lang w:val="es-CR" w:eastAsia="es-CR"/>
        </w:rPr>
        <w:t xml:space="preserve">DISPOSICIONES NORMATIVAS: </w:t>
      </w:r>
      <w:r w:rsidRPr="000D2F92">
        <w:rPr>
          <w:rFonts w:ascii="Tahoma" w:eastAsia="Times New Roman" w:hAnsi="Tahoma" w:cs="Tahoma"/>
          <w:szCs w:val="22"/>
          <w:lang w:val="es-CR" w:eastAsia="es-CR"/>
        </w:rPr>
        <w:t xml:space="preserve">En la presente solicitud rigen las disposiciones normativas contenidas en las siguientes regulaciones: Ley #6227 Ley General de la Administración Pública, Ley #7494 Ley de Contratación Administrativa, Decreto Ejecutivo #33411-H del Reglamento a la Ley de Contratación Administrativa, Ley 7600 Igualdad de oportunidades para las personas con discapacidad en Costa Rica y demás cuerpos legales que por su conexión u otras </w:t>
      </w:r>
      <w:r w:rsidR="00017554">
        <w:rPr>
          <w:rFonts w:ascii="Tahoma" w:eastAsia="Times New Roman" w:hAnsi="Tahoma" w:cs="Tahoma"/>
          <w:szCs w:val="22"/>
          <w:lang w:val="es-CR" w:eastAsia="es-CR"/>
        </w:rPr>
        <w:t>normas</w:t>
      </w:r>
      <w:r w:rsidRPr="000D2F92">
        <w:rPr>
          <w:rFonts w:ascii="Tahoma" w:eastAsia="Times New Roman" w:hAnsi="Tahoma" w:cs="Tahoma"/>
          <w:szCs w:val="22"/>
          <w:lang w:val="es-CR" w:eastAsia="es-CR"/>
        </w:rPr>
        <w:t xml:space="preserve"> jurídicas aplicables.</w:t>
      </w:r>
    </w:p>
    <w:p w:rsidR="00520476" w:rsidRPr="000D2F92" w:rsidRDefault="00520476" w:rsidP="00565C20">
      <w:pPr>
        <w:ind w:right="-8"/>
        <w:jc w:val="both"/>
        <w:rPr>
          <w:rFonts w:ascii="Tahoma" w:hAnsi="Tahoma" w:cs="Tahoma"/>
          <w:b/>
          <w:snapToGrid w:val="0"/>
          <w:szCs w:val="22"/>
          <w:lang w:val="es-CR"/>
        </w:rPr>
      </w:pPr>
    </w:p>
    <w:p w:rsidR="00520476" w:rsidRPr="000D2F92" w:rsidRDefault="00520476" w:rsidP="00565C20">
      <w:pPr>
        <w:ind w:right="-8"/>
        <w:jc w:val="both"/>
        <w:rPr>
          <w:rFonts w:ascii="Tahoma" w:hAnsi="Tahoma" w:cs="Tahoma"/>
          <w:b/>
          <w:snapToGrid w:val="0"/>
          <w:szCs w:val="22"/>
          <w:lang w:val="es-CR"/>
        </w:rPr>
      </w:pPr>
    </w:p>
    <w:p w:rsidR="00520476" w:rsidRPr="000D2F92" w:rsidRDefault="00520476" w:rsidP="00565C20">
      <w:pPr>
        <w:ind w:right="-8"/>
        <w:jc w:val="both"/>
        <w:rPr>
          <w:rFonts w:ascii="Tahoma" w:hAnsi="Tahoma" w:cs="Tahoma"/>
          <w:b/>
          <w:snapToGrid w:val="0"/>
          <w:szCs w:val="22"/>
          <w:lang w:val="es-CR"/>
        </w:rPr>
      </w:pPr>
    </w:p>
    <w:p w:rsidR="00520476" w:rsidRPr="000D2F92" w:rsidRDefault="00520476" w:rsidP="00565C20">
      <w:pPr>
        <w:ind w:right="-8"/>
        <w:jc w:val="both"/>
        <w:rPr>
          <w:rFonts w:ascii="Tahoma" w:hAnsi="Tahoma" w:cs="Tahoma"/>
          <w:b/>
          <w:snapToGrid w:val="0"/>
          <w:szCs w:val="22"/>
          <w:lang w:val="es-CR"/>
        </w:rPr>
      </w:pPr>
      <w:r w:rsidRPr="000D2F92">
        <w:rPr>
          <w:rFonts w:ascii="Tahoma" w:hAnsi="Tahoma" w:cs="Tahoma"/>
          <w:b/>
          <w:snapToGrid w:val="0"/>
          <w:szCs w:val="22"/>
          <w:lang w:val="es-CR"/>
        </w:rPr>
        <w:t>DIVISIÓN ADMINISTRATIVA</w:t>
      </w:r>
    </w:p>
    <w:p w:rsidR="00520476" w:rsidRPr="000D2F92" w:rsidRDefault="001530CA" w:rsidP="00565C20">
      <w:pPr>
        <w:ind w:right="-8"/>
        <w:jc w:val="both"/>
        <w:rPr>
          <w:rFonts w:ascii="Tahoma" w:hAnsi="Tahoma" w:cs="Tahoma"/>
          <w:b/>
          <w:snapToGrid w:val="0"/>
          <w:szCs w:val="22"/>
          <w:lang w:val="es-CR"/>
        </w:rPr>
      </w:pPr>
      <w:r>
        <w:rPr>
          <w:rFonts w:ascii="Tahoma" w:hAnsi="Tahoma" w:cs="Tahoma"/>
          <w:b/>
          <w:snapToGrid w:val="0"/>
          <w:szCs w:val="22"/>
          <w:lang w:val="es-CR"/>
        </w:rPr>
        <w:t>Original firmado</w:t>
      </w:r>
    </w:p>
    <w:p w:rsidR="00520476" w:rsidRPr="000D2F92" w:rsidRDefault="00520476" w:rsidP="000D2F92">
      <w:pPr>
        <w:spacing w:line="240" w:lineRule="auto"/>
        <w:ind w:right="-6"/>
        <w:jc w:val="both"/>
        <w:rPr>
          <w:rFonts w:ascii="Tahoma" w:hAnsi="Tahoma" w:cs="Tahoma"/>
          <w:b/>
          <w:snapToGrid w:val="0"/>
          <w:szCs w:val="22"/>
          <w:lang w:val="es-CR"/>
        </w:rPr>
      </w:pPr>
      <w:r w:rsidRPr="000D2F92">
        <w:rPr>
          <w:rFonts w:ascii="Tahoma" w:hAnsi="Tahoma" w:cs="Tahoma"/>
          <w:b/>
          <w:snapToGrid w:val="0"/>
          <w:szCs w:val="22"/>
          <w:lang w:val="es-CR"/>
        </w:rPr>
        <w:t>José A. Rodríguez C.</w:t>
      </w:r>
    </w:p>
    <w:p w:rsidR="00520476" w:rsidRPr="000D2F92" w:rsidRDefault="00520476" w:rsidP="000D2F92">
      <w:pPr>
        <w:spacing w:line="240" w:lineRule="auto"/>
        <w:ind w:right="-6"/>
        <w:jc w:val="both"/>
        <w:rPr>
          <w:rFonts w:ascii="Tahoma" w:hAnsi="Tahoma" w:cs="Tahoma"/>
          <w:b/>
          <w:snapToGrid w:val="0"/>
          <w:szCs w:val="22"/>
          <w:lang w:val="es-CR"/>
        </w:rPr>
      </w:pPr>
      <w:r w:rsidRPr="000D2F92">
        <w:rPr>
          <w:rFonts w:ascii="Tahoma" w:hAnsi="Tahoma" w:cs="Tahoma"/>
          <w:b/>
          <w:snapToGrid w:val="0"/>
          <w:szCs w:val="22"/>
          <w:lang w:val="es-CR"/>
        </w:rPr>
        <w:t>Director</w:t>
      </w:r>
    </w:p>
    <w:p w:rsidR="00520476" w:rsidRPr="00520476" w:rsidRDefault="00520476" w:rsidP="00565C20">
      <w:pPr>
        <w:ind w:right="-8"/>
        <w:jc w:val="both"/>
        <w:rPr>
          <w:rFonts w:ascii="Tahoma" w:hAnsi="Tahoma" w:cs="Tahoma"/>
          <w:b/>
          <w:snapToGrid w:val="0"/>
          <w:sz w:val="22"/>
          <w:szCs w:val="22"/>
          <w:lang w:val="es-CR"/>
        </w:rPr>
      </w:pPr>
    </w:p>
    <w:p w:rsidR="00520476" w:rsidRDefault="00520476" w:rsidP="00565C20">
      <w:pPr>
        <w:ind w:right="-8"/>
        <w:jc w:val="both"/>
        <w:rPr>
          <w:rFonts w:ascii="Tahoma" w:hAnsi="Tahoma" w:cs="Tahoma"/>
          <w:b/>
          <w:snapToGrid w:val="0"/>
          <w:sz w:val="22"/>
          <w:szCs w:val="22"/>
          <w:lang w:val="es-CR"/>
        </w:rPr>
      </w:pPr>
    </w:p>
    <w:p w:rsidR="000D2F92" w:rsidRDefault="000D2F92" w:rsidP="00565C20">
      <w:pPr>
        <w:ind w:right="-8"/>
        <w:jc w:val="both"/>
        <w:rPr>
          <w:rFonts w:ascii="Tahoma" w:hAnsi="Tahoma" w:cs="Tahoma"/>
          <w:b/>
          <w:snapToGrid w:val="0"/>
          <w:sz w:val="22"/>
          <w:szCs w:val="22"/>
          <w:lang w:val="es-CR"/>
        </w:rPr>
      </w:pPr>
    </w:p>
    <w:p w:rsidR="00520476" w:rsidRPr="00520476" w:rsidRDefault="008D3B80" w:rsidP="00565C20">
      <w:pPr>
        <w:widowControl w:val="0"/>
        <w:numPr>
          <w:ilvl w:val="12"/>
          <w:numId w:val="0"/>
        </w:numPr>
        <w:jc w:val="center"/>
        <w:rPr>
          <w:rFonts w:ascii="Tahoma" w:hAnsi="Tahoma" w:cs="Tahoma"/>
          <w:b/>
          <w:bCs/>
          <w:snapToGrid w:val="0"/>
          <w:sz w:val="22"/>
          <w:szCs w:val="22"/>
          <w:u w:val="single"/>
          <w:lang w:val="es-CR"/>
        </w:rPr>
      </w:pPr>
      <w:r>
        <w:rPr>
          <w:rFonts w:ascii="Tahoma" w:hAnsi="Tahoma" w:cs="Tahoma"/>
          <w:b/>
          <w:bCs/>
          <w:snapToGrid w:val="0"/>
          <w:sz w:val="22"/>
          <w:szCs w:val="22"/>
          <w:u w:val="single"/>
          <w:lang w:val="es-CR"/>
        </w:rPr>
        <w:lastRenderedPageBreak/>
        <w:t>A</w:t>
      </w:r>
      <w:r w:rsidR="00520476" w:rsidRPr="00520476">
        <w:rPr>
          <w:rFonts w:ascii="Tahoma" w:hAnsi="Tahoma" w:cs="Tahoma"/>
          <w:b/>
          <w:bCs/>
          <w:snapToGrid w:val="0"/>
          <w:sz w:val="22"/>
          <w:szCs w:val="22"/>
          <w:u w:val="single"/>
          <w:lang w:val="es-CR"/>
        </w:rPr>
        <w:t xml:space="preserve">NEXO </w:t>
      </w:r>
      <w:r w:rsidR="00520476" w:rsidRPr="00520476">
        <w:rPr>
          <w:rFonts w:ascii="Tahoma" w:hAnsi="Tahoma" w:cs="Tahoma"/>
          <w:b/>
          <w:sz w:val="22"/>
          <w:szCs w:val="22"/>
          <w:u w:val="single"/>
          <w:lang w:val="es-CR"/>
        </w:rPr>
        <w:t xml:space="preserve"> No.1</w:t>
      </w:r>
    </w:p>
    <w:p w:rsidR="00520476" w:rsidRPr="00520476" w:rsidRDefault="00520476" w:rsidP="00565C20">
      <w:pPr>
        <w:widowControl w:val="0"/>
        <w:numPr>
          <w:ilvl w:val="12"/>
          <w:numId w:val="0"/>
        </w:numPr>
        <w:rPr>
          <w:rFonts w:ascii="Tahoma" w:hAnsi="Tahoma" w:cs="Tahoma"/>
          <w:bCs/>
          <w:snapToGrid w:val="0"/>
          <w:sz w:val="22"/>
          <w:szCs w:val="22"/>
          <w:lang w:val="es-CR"/>
        </w:rPr>
      </w:pPr>
    </w:p>
    <w:p w:rsidR="00520476" w:rsidRPr="008D3B80" w:rsidRDefault="00520476" w:rsidP="00565C20">
      <w:pPr>
        <w:widowControl w:val="0"/>
        <w:jc w:val="center"/>
        <w:rPr>
          <w:rFonts w:ascii="Tahoma" w:hAnsi="Tahoma" w:cs="Tahoma"/>
          <w:b/>
          <w:bCs/>
          <w:lang w:val="es-CR"/>
        </w:rPr>
      </w:pPr>
      <w:r w:rsidRPr="008D3B80">
        <w:rPr>
          <w:rFonts w:ascii="Tahoma" w:hAnsi="Tahoma" w:cs="Tahoma"/>
          <w:b/>
          <w:bCs/>
          <w:lang w:val="es-CR"/>
        </w:rPr>
        <w:t>METODOLOGÍA DE EVALUACIÓN</w:t>
      </w:r>
    </w:p>
    <w:p w:rsidR="00520476" w:rsidRPr="008D3B80" w:rsidRDefault="00520476" w:rsidP="00565C20">
      <w:pPr>
        <w:widowControl w:val="0"/>
        <w:rPr>
          <w:rFonts w:ascii="Tahoma" w:hAnsi="Tahoma" w:cs="Tahoma"/>
          <w:lang w:val="es-CR"/>
        </w:rPr>
      </w:pPr>
    </w:p>
    <w:p w:rsidR="00520476" w:rsidRPr="008D3B80" w:rsidRDefault="00520476" w:rsidP="00565C20">
      <w:pPr>
        <w:widowControl w:val="0"/>
        <w:spacing w:after="120"/>
        <w:jc w:val="both"/>
        <w:rPr>
          <w:rFonts w:ascii="Tahoma" w:hAnsi="Tahoma" w:cs="Tahoma"/>
          <w:bCs/>
          <w:lang w:val="es-CR"/>
        </w:rPr>
      </w:pPr>
      <w:r w:rsidRPr="008D3B80">
        <w:rPr>
          <w:rFonts w:ascii="Tahoma" w:hAnsi="Tahoma" w:cs="Tahoma"/>
          <w:b/>
          <w:bCs/>
          <w:lang w:val="es-CR"/>
        </w:rPr>
        <w:t>Criterios de desempate</w:t>
      </w:r>
      <w:r w:rsidRPr="008D3B80">
        <w:rPr>
          <w:rFonts w:ascii="Tahoma" w:hAnsi="Tahoma" w:cs="Tahoma"/>
          <w:bCs/>
          <w:lang w:val="es-CR"/>
        </w:rPr>
        <w:t>: En caso de que dos o más oferentes presenten igualdad de puntos en sus respectivas evaluaciones, se tomará como criterio de desempate la empresa que tenga el menor plazo de entrega del servicio. Si prevalece el empate se establecerá un procedimiento de rifa, previa comunicación y convocatoria</w:t>
      </w:r>
    </w:p>
    <w:p w:rsidR="00520476" w:rsidRPr="008D3B80" w:rsidRDefault="00520476" w:rsidP="00565C20">
      <w:pPr>
        <w:widowControl w:val="0"/>
        <w:spacing w:after="480"/>
        <w:jc w:val="both"/>
        <w:rPr>
          <w:rFonts w:ascii="Tahoma" w:hAnsi="Tahoma" w:cs="Tahoma"/>
          <w:bCs/>
          <w:lang w:val="es-CR"/>
        </w:rPr>
      </w:pPr>
      <w:r w:rsidRPr="008D3B80">
        <w:rPr>
          <w:rFonts w:ascii="Tahoma" w:hAnsi="Tahoma" w:cs="Tahoma"/>
          <w:bCs/>
          <w:lang w:val="es-CR"/>
        </w:rPr>
        <w:t>Con las ofertas admisibles para una eventual adjudicación, se procederá a realizar la calificación bajo la siguiente metodología de evaluación:</w:t>
      </w: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
        <w:gridCol w:w="7032"/>
        <w:gridCol w:w="1240"/>
      </w:tblGrid>
      <w:tr w:rsidR="00520476" w:rsidRPr="008D3B80" w:rsidTr="00565C20">
        <w:trPr>
          <w:jc w:val="center"/>
        </w:trPr>
        <w:tc>
          <w:tcPr>
            <w:tcW w:w="7429" w:type="dxa"/>
            <w:gridSpan w:val="2"/>
            <w:shd w:val="pct20" w:color="000000" w:fill="FFFFFF"/>
          </w:tcPr>
          <w:p w:rsidR="00520476" w:rsidRPr="008D3B80" w:rsidRDefault="00520476" w:rsidP="00565C20">
            <w:pPr>
              <w:jc w:val="center"/>
              <w:rPr>
                <w:rFonts w:ascii="Tahoma" w:hAnsi="Tahoma" w:cs="Tahoma"/>
                <w:b/>
                <w:lang w:val="es-CR"/>
              </w:rPr>
            </w:pPr>
            <w:r w:rsidRPr="008D3B80">
              <w:rPr>
                <w:rFonts w:ascii="Tahoma" w:hAnsi="Tahoma" w:cs="Tahoma"/>
                <w:b/>
                <w:lang w:val="es-CR"/>
              </w:rPr>
              <w:t>FACTOR DE EVALUACIÓN</w:t>
            </w:r>
          </w:p>
        </w:tc>
        <w:tc>
          <w:tcPr>
            <w:tcW w:w="1240" w:type="dxa"/>
            <w:shd w:val="pct20" w:color="000000" w:fill="FFFFFF"/>
          </w:tcPr>
          <w:p w:rsidR="00520476" w:rsidRPr="008D3B80" w:rsidRDefault="00520476" w:rsidP="00565C20">
            <w:pPr>
              <w:jc w:val="center"/>
              <w:rPr>
                <w:rFonts w:ascii="Tahoma" w:hAnsi="Tahoma" w:cs="Tahoma"/>
                <w:b/>
                <w:lang w:val="es-CR"/>
              </w:rPr>
            </w:pPr>
            <w:r w:rsidRPr="008D3B80">
              <w:rPr>
                <w:rFonts w:ascii="Tahoma" w:hAnsi="Tahoma" w:cs="Tahoma"/>
                <w:b/>
                <w:lang w:val="es-CR"/>
              </w:rPr>
              <w:t>PUNTAJE</w:t>
            </w:r>
          </w:p>
        </w:tc>
      </w:tr>
      <w:tr w:rsidR="00520476" w:rsidRPr="008D3B80" w:rsidTr="00565C20">
        <w:trPr>
          <w:jc w:val="center"/>
        </w:trPr>
        <w:tc>
          <w:tcPr>
            <w:tcW w:w="397" w:type="dxa"/>
          </w:tcPr>
          <w:p w:rsidR="00520476" w:rsidRPr="008D3B80" w:rsidRDefault="00520476" w:rsidP="00565C20">
            <w:pPr>
              <w:jc w:val="center"/>
              <w:rPr>
                <w:rFonts w:ascii="Tahoma" w:hAnsi="Tahoma" w:cs="Tahoma"/>
                <w:b/>
                <w:lang w:val="es-CR"/>
              </w:rPr>
            </w:pPr>
            <w:r w:rsidRPr="008D3B80">
              <w:rPr>
                <w:rFonts w:ascii="Tahoma" w:hAnsi="Tahoma" w:cs="Tahoma"/>
                <w:b/>
                <w:lang w:val="es-CR"/>
              </w:rPr>
              <w:t>a.</w:t>
            </w:r>
          </w:p>
        </w:tc>
        <w:tc>
          <w:tcPr>
            <w:tcW w:w="7032" w:type="dxa"/>
          </w:tcPr>
          <w:p w:rsidR="00520476" w:rsidRPr="008D3B80" w:rsidRDefault="00520476" w:rsidP="00565C20">
            <w:pPr>
              <w:jc w:val="both"/>
              <w:rPr>
                <w:rFonts w:ascii="Tahoma" w:hAnsi="Tahoma" w:cs="Tahoma"/>
                <w:lang w:val="es-CR"/>
              </w:rPr>
            </w:pPr>
            <w:r w:rsidRPr="008D3B80">
              <w:rPr>
                <w:rFonts w:ascii="Tahoma" w:hAnsi="Tahoma" w:cs="Tahoma"/>
                <w:lang w:val="es-CR"/>
              </w:rPr>
              <w:t>Precio</w:t>
            </w:r>
          </w:p>
        </w:tc>
        <w:tc>
          <w:tcPr>
            <w:tcW w:w="1240" w:type="dxa"/>
          </w:tcPr>
          <w:p w:rsidR="00520476" w:rsidRPr="008D3B80" w:rsidRDefault="00520476" w:rsidP="00565C20">
            <w:pPr>
              <w:jc w:val="center"/>
              <w:rPr>
                <w:rFonts w:ascii="Tahoma" w:hAnsi="Tahoma" w:cs="Tahoma"/>
                <w:lang w:val="es-CR"/>
              </w:rPr>
            </w:pPr>
            <w:r w:rsidRPr="008D3B80">
              <w:rPr>
                <w:rFonts w:ascii="Tahoma" w:hAnsi="Tahoma" w:cs="Tahoma"/>
                <w:lang w:val="es-CR"/>
              </w:rPr>
              <w:t>80</w:t>
            </w:r>
          </w:p>
        </w:tc>
      </w:tr>
      <w:tr w:rsidR="00520476" w:rsidRPr="008D3B80" w:rsidTr="00565C20">
        <w:trPr>
          <w:jc w:val="center"/>
        </w:trPr>
        <w:tc>
          <w:tcPr>
            <w:tcW w:w="397" w:type="dxa"/>
          </w:tcPr>
          <w:p w:rsidR="00520476" w:rsidRPr="008D3B80" w:rsidRDefault="00520476" w:rsidP="00565C20">
            <w:pPr>
              <w:jc w:val="center"/>
              <w:rPr>
                <w:rFonts w:ascii="Tahoma" w:hAnsi="Tahoma" w:cs="Tahoma"/>
                <w:b/>
                <w:lang w:val="es-CR"/>
              </w:rPr>
            </w:pPr>
            <w:r w:rsidRPr="008D3B80">
              <w:rPr>
                <w:rFonts w:ascii="Tahoma" w:hAnsi="Tahoma" w:cs="Tahoma"/>
                <w:b/>
                <w:lang w:val="es-CR"/>
              </w:rPr>
              <w:t>b.</w:t>
            </w:r>
          </w:p>
        </w:tc>
        <w:tc>
          <w:tcPr>
            <w:tcW w:w="7032" w:type="dxa"/>
          </w:tcPr>
          <w:p w:rsidR="00520476" w:rsidRPr="008D3B80" w:rsidRDefault="00520476" w:rsidP="00565C20">
            <w:pPr>
              <w:jc w:val="both"/>
              <w:rPr>
                <w:rFonts w:ascii="Tahoma" w:hAnsi="Tahoma" w:cs="Tahoma"/>
                <w:lang w:val="es-CR"/>
              </w:rPr>
            </w:pPr>
            <w:r w:rsidRPr="008D3B80">
              <w:rPr>
                <w:rFonts w:ascii="Tahoma" w:hAnsi="Tahoma" w:cs="Tahoma"/>
                <w:lang w:val="es-CR"/>
              </w:rPr>
              <w:t>Plazo de Entrega</w:t>
            </w:r>
          </w:p>
        </w:tc>
        <w:tc>
          <w:tcPr>
            <w:tcW w:w="1240" w:type="dxa"/>
          </w:tcPr>
          <w:p w:rsidR="00520476" w:rsidRPr="008D3B80" w:rsidRDefault="008D3B80" w:rsidP="008D3B80">
            <w:pPr>
              <w:jc w:val="center"/>
              <w:rPr>
                <w:rFonts w:ascii="Tahoma" w:hAnsi="Tahoma" w:cs="Tahoma"/>
                <w:lang w:val="es-CR"/>
              </w:rPr>
            </w:pPr>
            <w:r>
              <w:rPr>
                <w:rFonts w:ascii="Tahoma" w:hAnsi="Tahoma" w:cs="Tahoma"/>
                <w:lang w:val="es-CR"/>
              </w:rPr>
              <w:t>2</w:t>
            </w:r>
            <w:r w:rsidR="00520476" w:rsidRPr="008D3B80">
              <w:rPr>
                <w:rFonts w:ascii="Tahoma" w:hAnsi="Tahoma" w:cs="Tahoma"/>
                <w:lang w:val="es-CR"/>
              </w:rPr>
              <w:t>0</w:t>
            </w:r>
          </w:p>
        </w:tc>
      </w:tr>
      <w:tr w:rsidR="00520476" w:rsidRPr="008D3B80" w:rsidTr="00565C20">
        <w:trPr>
          <w:jc w:val="center"/>
        </w:trPr>
        <w:tc>
          <w:tcPr>
            <w:tcW w:w="397" w:type="dxa"/>
            <w:shd w:val="clear" w:color="auto" w:fill="C0C0C0"/>
          </w:tcPr>
          <w:p w:rsidR="00520476" w:rsidRPr="008D3B80" w:rsidRDefault="00520476" w:rsidP="00565C20">
            <w:pPr>
              <w:jc w:val="center"/>
              <w:rPr>
                <w:rFonts w:ascii="Tahoma" w:hAnsi="Tahoma" w:cs="Tahoma"/>
                <w:lang w:val="es-CR"/>
              </w:rPr>
            </w:pPr>
          </w:p>
        </w:tc>
        <w:tc>
          <w:tcPr>
            <w:tcW w:w="7032" w:type="dxa"/>
            <w:shd w:val="clear" w:color="auto" w:fill="C0C0C0"/>
          </w:tcPr>
          <w:p w:rsidR="00520476" w:rsidRPr="008D3B80" w:rsidRDefault="00520476" w:rsidP="00565C20">
            <w:pPr>
              <w:jc w:val="center"/>
              <w:rPr>
                <w:rFonts w:ascii="Tahoma" w:hAnsi="Tahoma" w:cs="Tahoma"/>
                <w:b/>
                <w:lang w:val="es-CR"/>
              </w:rPr>
            </w:pPr>
            <w:r w:rsidRPr="008D3B80">
              <w:rPr>
                <w:rFonts w:ascii="Tahoma" w:hAnsi="Tahoma" w:cs="Tahoma"/>
                <w:b/>
                <w:lang w:val="es-CR"/>
              </w:rPr>
              <w:t>Total</w:t>
            </w:r>
          </w:p>
        </w:tc>
        <w:tc>
          <w:tcPr>
            <w:tcW w:w="1240" w:type="dxa"/>
            <w:shd w:val="clear" w:color="auto" w:fill="C0C0C0"/>
          </w:tcPr>
          <w:p w:rsidR="00520476" w:rsidRPr="008D3B80" w:rsidRDefault="00520476" w:rsidP="00565C20">
            <w:pPr>
              <w:jc w:val="center"/>
              <w:rPr>
                <w:rFonts w:ascii="Tahoma" w:hAnsi="Tahoma" w:cs="Tahoma"/>
                <w:b/>
                <w:lang w:val="es-CR"/>
              </w:rPr>
            </w:pPr>
            <w:r w:rsidRPr="008D3B80">
              <w:rPr>
                <w:rFonts w:ascii="Tahoma" w:hAnsi="Tahoma" w:cs="Tahoma"/>
                <w:b/>
                <w:lang w:val="es-CR"/>
              </w:rPr>
              <w:t>100</w:t>
            </w:r>
          </w:p>
        </w:tc>
      </w:tr>
    </w:tbl>
    <w:p w:rsidR="00520476" w:rsidRPr="008D3B80" w:rsidRDefault="00520476" w:rsidP="00565C20">
      <w:pPr>
        <w:widowControl w:val="0"/>
        <w:tabs>
          <w:tab w:val="left" w:pos="900"/>
        </w:tabs>
        <w:jc w:val="both"/>
        <w:rPr>
          <w:rFonts w:ascii="Tahoma" w:hAnsi="Tahoma" w:cs="Tahoma"/>
          <w:lang w:val="es-CR"/>
        </w:rPr>
      </w:pPr>
    </w:p>
    <w:p w:rsidR="00520476" w:rsidRPr="008D3B80" w:rsidRDefault="00520476" w:rsidP="00565C20">
      <w:pPr>
        <w:jc w:val="both"/>
        <w:rPr>
          <w:rFonts w:ascii="Tahoma" w:hAnsi="Tahoma" w:cs="Tahoma"/>
          <w:b/>
          <w:lang w:val="es-CR"/>
        </w:rPr>
      </w:pPr>
      <w:r w:rsidRPr="008D3B80">
        <w:rPr>
          <w:rFonts w:ascii="Tahoma" w:hAnsi="Tahoma" w:cs="Tahoma"/>
          <w:b/>
          <w:lang w:val="es-CR"/>
        </w:rPr>
        <w:t>a. PRECIO (80 puntos)</w:t>
      </w:r>
    </w:p>
    <w:p w:rsidR="00520476" w:rsidRPr="008D3B80" w:rsidRDefault="00520476" w:rsidP="00565C20">
      <w:pPr>
        <w:jc w:val="both"/>
        <w:rPr>
          <w:rFonts w:ascii="Tahoma" w:hAnsi="Tahoma" w:cs="Tahoma"/>
          <w:lang w:val="es-CR"/>
        </w:rPr>
      </w:pPr>
    </w:p>
    <w:p w:rsidR="00520476" w:rsidRPr="008D3B80" w:rsidRDefault="00520476" w:rsidP="00565C20">
      <w:pPr>
        <w:jc w:val="both"/>
        <w:rPr>
          <w:rFonts w:ascii="Tahoma" w:hAnsi="Tahoma" w:cs="Tahoma"/>
          <w:snapToGrid w:val="0"/>
          <w:lang w:val="es-CR"/>
        </w:rPr>
      </w:pPr>
      <w:r w:rsidRPr="008D3B80">
        <w:rPr>
          <w:rFonts w:ascii="Tahoma" w:hAnsi="Tahoma" w:cs="Tahoma"/>
          <w:snapToGrid w:val="0"/>
          <w:lang w:val="es-CR"/>
        </w:rPr>
        <w:t>Para determinar el puntaje correspondiente en el factor precio se aplicará la siguiente fórmula:</w:t>
      </w:r>
    </w:p>
    <w:p w:rsidR="00520476" w:rsidRPr="008D3B80" w:rsidRDefault="00520476" w:rsidP="00565C20">
      <w:pPr>
        <w:jc w:val="both"/>
        <w:rPr>
          <w:rFonts w:ascii="Tahoma" w:hAnsi="Tahoma" w:cs="Tahoma"/>
          <w:snapToGrid w:val="0"/>
          <w:lang w:val="es-CR"/>
        </w:rPr>
      </w:pPr>
      <w:r w:rsidRPr="008D3B80">
        <w:rPr>
          <w:rFonts w:ascii="Tahoma" w:hAnsi="Tahoma" w:cs="Tahoma"/>
          <w:snapToGrid w:val="0"/>
          <w:lang w:val="es-CR"/>
        </w:rPr>
        <w:t xml:space="preserve"> </w:t>
      </w:r>
    </w:p>
    <w:p w:rsidR="00520476" w:rsidRPr="008D3B80" w:rsidRDefault="00520476" w:rsidP="00565C20">
      <w:pPr>
        <w:jc w:val="both"/>
        <w:rPr>
          <w:rFonts w:ascii="Tahoma" w:hAnsi="Tahoma" w:cs="Tahoma"/>
          <w:snapToGrid w:val="0"/>
          <w:lang w:val="es-CR"/>
        </w:rPr>
      </w:pPr>
      <w:r w:rsidRPr="008D3B80">
        <w:rPr>
          <w:rFonts w:ascii="Tahoma" w:hAnsi="Tahoma" w:cs="Tahoma"/>
          <w:snapToGrid w:val="0"/>
          <w:lang w:val="es-CR"/>
        </w:rPr>
        <w:tab/>
        <w:t>Donde:</w:t>
      </w:r>
      <w:r w:rsidRPr="008D3B80">
        <w:rPr>
          <w:rFonts w:ascii="Tahoma" w:hAnsi="Tahoma" w:cs="Tahoma"/>
          <w:snapToGrid w:val="0"/>
          <w:lang w:val="es-CR"/>
        </w:rPr>
        <w:tab/>
      </w:r>
      <w:r w:rsidRPr="008D3B80">
        <w:rPr>
          <w:rFonts w:ascii="Tahoma" w:hAnsi="Tahoma" w:cs="Tahoma"/>
          <w:snapToGrid w:val="0"/>
          <w:lang w:val="es-CR"/>
        </w:rPr>
        <w:fldChar w:fldCharType="begin"/>
      </w:r>
      <w:r w:rsidRPr="008D3B80">
        <w:rPr>
          <w:rFonts w:ascii="Tahoma" w:hAnsi="Tahoma" w:cs="Tahoma"/>
          <w:snapToGrid w:val="0"/>
          <w:lang w:val="es-CR"/>
        </w:rPr>
        <w:instrText xml:space="preserve"> LINK Word.Document.12 "E:\\Mis Documentos\\TORRESRM\\My Documents\\2009\\CARTELES\\CARTEL 2009LA-000005-ODM SOFTWARE SUPEN-SUGESE.doc" "OLE_LINK1" \a \h  \* MERGEFORMAT </w:instrText>
      </w:r>
      <w:r w:rsidRPr="008D3B80">
        <w:rPr>
          <w:rFonts w:ascii="Tahoma" w:hAnsi="Tahoma" w:cs="Tahoma"/>
          <w:snapToGrid w:val="0"/>
          <w:lang w:val="es-CR"/>
        </w:rPr>
        <w:fldChar w:fldCharType="separate"/>
      </w:r>
      <w:r w:rsidRPr="008D3B80">
        <w:rPr>
          <w:rFonts w:ascii="Tahoma" w:hAnsi="Tahoma" w:cs="Tahoma"/>
          <w:i/>
          <w:position w:val="-28"/>
          <w:lang w:val="es-CR"/>
        </w:rPr>
        <w:object w:dxaOrig="3019" w:dyaOrig="680" w14:anchorId="16916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6pt;height:36.6pt" o:ole="">
            <v:imagedata r:id="rId16" o:title=""/>
          </v:shape>
          <o:OLEObject Type="Embed" ProgID="Equation.3" ShapeID="_x0000_i1025" DrawAspect="Content" ObjectID="_1424592059" r:id="rId17"/>
        </w:object>
      </w:r>
      <w:r w:rsidRPr="008D3B80">
        <w:rPr>
          <w:rFonts w:ascii="Tahoma" w:hAnsi="Tahoma" w:cs="Tahoma"/>
          <w:snapToGrid w:val="0"/>
          <w:lang w:val="es-CR"/>
        </w:rPr>
        <w:fldChar w:fldCharType="end"/>
      </w:r>
    </w:p>
    <w:p w:rsidR="00520476" w:rsidRPr="008D3B80" w:rsidRDefault="00520476" w:rsidP="00565C20">
      <w:pPr>
        <w:jc w:val="both"/>
        <w:rPr>
          <w:rFonts w:ascii="Tahoma" w:hAnsi="Tahoma" w:cs="Tahoma"/>
          <w:snapToGrid w:val="0"/>
          <w:lang w:val="es-CR"/>
        </w:rPr>
      </w:pPr>
    </w:p>
    <w:p w:rsidR="00520476" w:rsidRPr="008D3B80" w:rsidRDefault="00520476" w:rsidP="00565C20">
      <w:pPr>
        <w:jc w:val="both"/>
        <w:rPr>
          <w:rFonts w:ascii="Tahoma" w:hAnsi="Tahoma" w:cs="Tahoma"/>
          <w:snapToGrid w:val="0"/>
          <w:lang w:val="es-CR"/>
        </w:rPr>
      </w:pPr>
      <w:proofErr w:type="spellStart"/>
      <w:r w:rsidRPr="008D3B80">
        <w:rPr>
          <w:rFonts w:ascii="Tahoma" w:hAnsi="Tahoma" w:cs="Tahoma"/>
          <w:snapToGrid w:val="0"/>
          <w:lang w:val="es-CR"/>
        </w:rPr>
        <w:t>Pmin</w:t>
      </w:r>
      <w:proofErr w:type="spellEnd"/>
      <w:r w:rsidRPr="008D3B80">
        <w:rPr>
          <w:rFonts w:ascii="Tahoma" w:hAnsi="Tahoma" w:cs="Tahoma"/>
          <w:snapToGrid w:val="0"/>
          <w:lang w:val="es-CR"/>
        </w:rPr>
        <w:t xml:space="preserve"> = Precio total de la oferta con el monto total más bajo</w:t>
      </w:r>
    </w:p>
    <w:p w:rsidR="00520476" w:rsidRPr="008D3B80" w:rsidRDefault="00520476" w:rsidP="00565C20">
      <w:pPr>
        <w:jc w:val="both"/>
        <w:rPr>
          <w:rFonts w:ascii="Tahoma" w:hAnsi="Tahoma" w:cs="Tahoma"/>
          <w:snapToGrid w:val="0"/>
          <w:lang w:val="es-CR"/>
        </w:rPr>
      </w:pPr>
      <w:proofErr w:type="spellStart"/>
      <w:r w:rsidRPr="008D3B80">
        <w:rPr>
          <w:rFonts w:ascii="Tahoma" w:hAnsi="Tahoma" w:cs="Tahoma"/>
          <w:snapToGrid w:val="0"/>
          <w:lang w:val="es-CR"/>
        </w:rPr>
        <w:t>Px</w:t>
      </w:r>
      <w:proofErr w:type="spellEnd"/>
      <w:r w:rsidRPr="008D3B80">
        <w:rPr>
          <w:rFonts w:ascii="Tahoma" w:hAnsi="Tahoma" w:cs="Tahoma"/>
          <w:snapToGrid w:val="0"/>
          <w:lang w:val="es-CR"/>
        </w:rPr>
        <w:t xml:space="preserve"> = </w:t>
      </w:r>
      <w:r w:rsidRPr="008D3B80">
        <w:rPr>
          <w:rFonts w:ascii="Tahoma" w:hAnsi="Tahoma" w:cs="Tahoma"/>
          <w:snapToGrid w:val="0"/>
          <w:lang w:val="es-CR"/>
        </w:rPr>
        <w:tab/>
        <w:t>Precio total ofrecido por la oferta en evaluación</w:t>
      </w:r>
    </w:p>
    <w:p w:rsidR="00520476" w:rsidRPr="008D3B80" w:rsidRDefault="00520476" w:rsidP="00565C20">
      <w:pPr>
        <w:jc w:val="both"/>
        <w:rPr>
          <w:rFonts w:ascii="Tahoma" w:hAnsi="Tahoma" w:cs="Tahoma"/>
          <w:snapToGrid w:val="0"/>
          <w:lang w:val="es-CR"/>
        </w:rPr>
      </w:pPr>
    </w:p>
    <w:p w:rsidR="00520476" w:rsidRPr="008D3B80" w:rsidRDefault="00520476" w:rsidP="00565C20">
      <w:pPr>
        <w:jc w:val="both"/>
        <w:rPr>
          <w:rFonts w:ascii="Tahoma" w:hAnsi="Tahoma" w:cs="Tahoma"/>
          <w:snapToGrid w:val="0"/>
          <w:lang w:val="es-CR"/>
        </w:rPr>
      </w:pPr>
    </w:p>
    <w:p w:rsidR="00520476" w:rsidRPr="008D3B80" w:rsidRDefault="00245CF1" w:rsidP="00565C20">
      <w:pPr>
        <w:jc w:val="both"/>
        <w:rPr>
          <w:rFonts w:ascii="Tahoma" w:hAnsi="Tahoma" w:cs="Tahoma"/>
          <w:b/>
          <w:lang w:val="es-CR"/>
        </w:rPr>
      </w:pPr>
      <w:r>
        <w:rPr>
          <w:rFonts w:ascii="Tahoma" w:hAnsi="Tahoma" w:cs="Tahoma"/>
          <w:b/>
          <w:lang w:val="es-CR"/>
        </w:rPr>
        <w:t>b</w:t>
      </w:r>
      <w:r w:rsidR="00520476" w:rsidRPr="008D3B80">
        <w:rPr>
          <w:rFonts w:ascii="Tahoma" w:hAnsi="Tahoma" w:cs="Tahoma"/>
          <w:b/>
          <w:lang w:val="es-CR"/>
        </w:rPr>
        <w:t>. PLAZO DE ENTREGA (</w:t>
      </w:r>
      <w:r>
        <w:rPr>
          <w:rFonts w:ascii="Tahoma" w:hAnsi="Tahoma" w:cs="Tahoma"/>
          <w:b/>
          <w:lang w:val="es-CR"/>
        </w:rPr>
        <w:t>20</w:t>
      </w:r>
      <w:r w:rsidR="00A07695">
        <w:rPr>
          <w:rFonts w:ascii="Tahoma" w:hAnsi="Tahoma" w:cs="Tahoma"/>
          <w:b/>
          <w:lang w:val="es-CR"/>
        </w:rPr>
        <w:t xml:space="preserve"> puntos) </w:t>
      </w:r>
    </w:p>
    <w:p w:rsidR="00520476" w:rsidRPr="008D3B80" w:rsidRDefault="00520476" w:rsidP="00565C20">
      <w:pPr>
        <w:jc w:val="both"/>
        <w:rPr>
          <w:rFonts w:ascii="Tahoma" w:hAnsi="Tahoma" w:cs="Tahoma"/>
          <w:snapToGrid w:val="0"/>
          <w:lang w:val="es-CR"/>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21"/>
        <w:gridCol w:w="4307"/>
      </w:tblGrid>
      <w:tr w:rsidR="00520476" w:rsidRPr="008D3B80" w:rsidTr="00137B6A">
        <w:trPr>
          <w:jc w:val="center"/>
        </w:trPr>
        <w:tc>
          <w:tcPr>
            <w:tcW w:w="4321" w:type="dxa"/>
            <w:tcBorders>
              <w:top w:val="single" w:sz="4" w:space="0" w:color="auto"/>
              <w:bottom w:val="single" w:sz="4" w:space="0" w:color="auto"/>
              <w:right w:val="single" w:sz="4" w:space="0" w:color="auto"/>
            </w:tcBorders>
            <w:shd w:val="clear" w:color="auto" w:fill="BFBFBF"/>
          </w:tcPr>
          <w:p w:rsidR="00520476" w:rsidRPr="008D3B80" w:rsidRDefault="00520476" w:rsidP="00565C20">
            <w:pPr>
              <w:jc w:val="center"/>
              <w:rPr>
                <w:rFonts w:ascii="Tahoma" w:hAnsi="Tahoma" w:cs="Tahoma"/>
                <w:b/>
                <w:lang w:val="es-CR"/>
              </w:rPr>
            </w:pPr>
            <w:r w:rsidRPr="008D3B80">
              <w:rPr>
                <w:rFonts w:ascii="Tahoma" w:hAnsi="Tahoma" w:cs="Tahoma"/>
                <w:b/>
                <w:lang w:val="es-CR"/>
              </w:rPr>
              <w:t>Plazo de entrega ofrecido</w:t>
            </w:r>
          </w:p>
        </w:tc>
        <w:tc>
          <w:tcPr>
            <w:tcW w:w="4307" w:type="dxa"/>
            <w:tcBorders>
              <w:top w:val="single" w:sz="4" w:space="0" w:color="auto"/>
              <w:left w:val="single" w:sz="4" w:space="0" w:color="auto"/>
              <w:bottom w:val="single" w:sz="4" w:space="0" w:color="auto"/>
            </w:tcBorders>
            <w:shd w:val="clear" w:color="auto" w:fill="BFBFBF"/>
          </w:tcPr>
          <w:p w:rsidR="00520476" w:rsidRPr="008D3B80" w:rsidRDefault="00520476" w:rsidP="00565C20">
            <w:pPr>
              <w:jc w:val="center"/>
              <w:rPr>
                <w:rFonts w:ascii="Tahoma" w:hAnsi="Tahoma" w:cs="Tahoma"/>
                <w:b/>
                <w:snapToGrid w:val="0"/>
                <w:lang w:val="es-CR"/>
              </w:rPr>
            </w:pPr>
            <w:r w:rsidRPr="008D3B80">
              <w:rPr>
                <w:rFonts w:ascii="Tahoma" w:hAnsi="Tahoma" w:cs="Tahoma"/>
                <w:b/>
                <w:snapToGrid w:val="0"/>
                <w:lang w:val="es-CR"/>
              </w:rPr>
              <w:t>Puntaje</w:t>
            </w:r>
          </w:p>
        </w:tc>
      </w:tr>
      <w:tr w:rsidR="00520476" w:rsidRPr="008D3B80" w:rsidTr="00137B6A">
        <w:trPr>
          <w:jc w:val="center"/>
        </w:trPr>
        <w:tc>
          <w:tcPr>
            <w:tcW w:w="4321" w:type="dxa"/>
            <w:tcBorders>
              <w:top w:val="single" w:sz="4" w:space="0" w:color="auto"/>
              <w:bottom w:val="single" w:sz="4" w:space="0" w:color="auto"/>
              <w:right w:val="single" w:sz="4" w:space="0" w:color="auto"/>
            </w:tcBorders>
          </w:tcPr>
          <w:p w:rsidR="00520476" w:rsidRPr="008D3B80" w:rsidRDefault="00520476" w:rsidP="00565C20">
            <w:pPr>
              <w:jc w:val="both"/>
              <w:rPr>
                <w:rFonts w:ascii="Tahoma" w:hAnsi="Tahoma" w:cs="Tahoma"/>
                <w:snapToGrid w:val="0"/>
                <w:lang w:val="es-CR"/>
              </w:rPr>
            </w:pPr>
            <w:r w:rsidRPr="008D3B80">
              <w:rPr>
                <w:rFonts w:ascii="Tahoma" w:hAnsi="Tahoma" w:cs="Tahoma"/>
                <w:snapToGrid w:val="0"/>
                <w:lang w:val="es-CR"/>
              </w:rPr>
              <w:t>De 90 a 109 días hábiles</w:t>
            </w:r>
          </w:p>
        </w:tc>
        <w:tc>
          <w:tcPr>
            <w:tcW w:w="4307" w:type="dxa"/>
            <w:tcBorders>
              <w:top w:val="single" w:sz="4" w:space="0" w:color="auto"/>
              <w:left w:val="single" w:sz="4" w:space="0" w:color="auto"/>
              <w:bottom w:val="single" w:sz="4" w:space="0" w:color="auto"/>
            </w:tcBorders>
          </w:tcPr>
          <w:p w:rsidR="00520476" w:rsidRPr="008D3B80" w:rsidRDefault="00245CF1" w:rsidP="00565C20">
            <w:pPr>
              <w:jc w:val="center"/>
              <w:rPr>
                <w:rFonts w:ascii="Tahoma" w:hAnsi="Tahoma" w:cs="Tahoma"/>
                <w:snapToGrid w:val="0"/>
                <w:lang w:val="es-CR"/>
              </w:rPr>
            </w:pPr>
            <w:r>
              <w:rPr>
                <w:rFonts w:ascii="Tahoma" w:hAnsi="Tahoma" w:cs="Tahoma"/>
                <w:snapToGrid w:val="0"/>
                <w:lang w:val="es-CR"/>
              </w:rPr>
              <w:t>5</w:t>
            </w:r>
          </w:p>
        </w:tc>
      </w:tr>
      <w:tr w:rsidR="00520476" w:rsidRPr="008D3B80" w:rsidTr="00137B6A">
        <w:trPr>
          <w:jc w:val="center"/>
        </w:trPr>
        <w:tc>
          <w:tcPr>
            <w:tcW w:w="4321" w:type="dxa"/>
            <w:tcBorders>
              <w:top w:val="single" w:sz="4" w:space="0" w:color="auto"/>
              <w:bottom w:val="single" w:sz="4" w:space="0" w:color="auto"/>
              <w:right w:val="single" w:sz="4" w:space="0" w:color="auto"/>
            </w:tcBorders>
          </w:tcPr>
          <w:p w:rsidR="00520476" w:rsidRPr="008D3B80" w:rsidRDefault="00520476" w:rsidP="00565C20">
            <w:pPr>
              <w:jc w:val="both"/>
              <w:rPr>
                <w:rFonts w:ascii="Tahoma" w:hAnsi="Tahoma" w:cs="Tahoma"/>
                <w:snapToGrid w:val="0"/>
                <w:lang w:val="es-CR"/>
              </w:rPr>
            </w:pPr>
            <w:r w:rsidRPr="008D3B80">
              <w:rPr>
                <w:rFonts w:ascii="Tahoma" w:hAnsi="Tahoma" w:cs="Tahoma"/>
                <w:snapToGrid w:val="0"/>
                <w:lang w:val="es-CR"/>
              </w:rPr>
              <w:t>De 70 a 89 días hábiles</w:t>
            </w:r>
          </w:p>
        </w:tc>
        <w:tc>
          <w:tcPr>
            <w:tcW w:w="4307" w:type="dxa"/>
            <w:tcBorders>
              <w:top w:val="single" w:sz="4" w:space="0" w:color="auto"/>
              <w:left w:val="single" w:sz="4" w:space="0" w:color="auto"/>
              <w:bottom w:val="single" w:sz="4" w:space="0" w:color="auto"/>
            </w:tcBorders>
          </w:tcPr>
          <w:p w:rsidR="00520476" w:rsidRPr="008D3B80" w:rsidRDefault="00245CF1" w:rsidP="00245CF1">
            <w:pPr>
              <w:jc w:val="center"/>
              <w:rPr>
                <w:rFonts w:ascii="Tahoma" w:hAnsi="Tahoma" w:cs="Tahoma"/>
                <w:snapToGrid w:val="0"/>
                <w:lang w:val="es-CR"/>
              </w:rPr>
            </w:pPr>
            <w:r>
              <w:rPr>
                <w:rFonts w:ascii="Tahoma" w:hAnsi="Tahoma" w:cs="Tahoma"/>
                <w:snapToGrid w:val="0"/>
                <w:lang w:val="es-CR"/>
              </w:rPr>
              <w:t>10</w:t>
            </w:r>
          </w:p>
        </w:tc>
      </w:tr>
      <w:tr w:rsidR="00520476" w:rsidRPr="008D3B80" w:rsidTr="00137B6A">
        <w:trPr>
          <w:jc w:val="center"/>
        </w:trPr>
        <w:tc>
          <w:tcPr>
            <w:tcW w:w="4321" w:type="dxa"/>
            <w:tcBorders>
              <w:top w:val="single" w:sz="4" w:space="0" w:color="auto"/>
              <w:bottom w:val="single" w:sz="4" w:space="0" w:color="auto"/>
              <w:right w:val="single" w:sz="4" w:space="0" w:color="auto"/>
            </w:tcBorders>
          </w:tcPr>
          <w:p w:rsidR="00520476" w:rsidRPr="008D3B80" w:rsidRDefault="00245CF1" w:rsidP="00245CF1">
            <w:pPr>
              <w:jc w:val="both"/>
              <w:rPr>
                <w:rFonts w:ascii="Tahoma" w:hAnsi="Tahoma" w:cs="Tahoma"/>
                <w:snapToGrid w:val="0"/>
                <w:lang w:val="es-CR"/>
              </w:rPr>
            </w:pPr>
            <w:r>
              <w:rPr>
                <w:rFonts w:ascii="Tahoma" w:hAnsi="Tahoma" w:cs="Tahoma"/>
                <w:snapToGrid w:val="0"/>
                <w:lang w:val="es-CR"/>
              </w:rPr>
              <w:t xml:space="preserve">De 50 a </w:t>
            </w:r>
            <w:r w:rsidR="00520476" w:rsidRPr="008D3B80">
              <w:rPr>
                <w:rFonts w:ascii="Tahoma" w:hAnsi="Tahoma" w:cs="Tahoma"/>
                <w:snapToGrid w:val="0"/>
                <w:lang w:val="es-CR"/>
              </w:rPr>
              <w:t xml:space="preserve">69 días hábiles  </w:t>
            </w:r>
          </w:p>
        </w:tc>
        <w:tc>
          <w:tcPr>
            <w:tcW w:w="4307" w:type="dxa"/>
            <w:tcBorders>
              <w:top w:val="single" w:sz="4" w:space="0" w:color="auto"/>
              <w:left w:val="single" w:sz="4" w:space="0" w:color="auto"/>
              <w:bottom w:val="single" w:sz="4" w:space="0" w:color="auto"/>
            </w:tcBorders>
          </w:tcPr>
          <w:p w:rsidR="00520476" w:rsidRPr="008D3B80" w:rsidRDefault="006B1721" w:rsidP="00245CF1">
            <w:pPr>
              <w:jc w:val="center"/>
              <w:rPr>
                <w:rFonts w:ascii="Tahoma" w:hAnsi="Tahoma" w:cs="Tahoma"/>
                <w:snapToGrid w:val="0"/>
                <w:lang w:val="es-CR"/>
              </w:rPr>
            </w:pPr>
            <w:r w:rsidRPr="008D3B80">
              <w:rPr>
                <w:rFonts w:ascii="Tahoma" w:hAnsi="Tahoma" w:cs="Tahoma"/>
                <w:snapToGrid w:val="0"/>
                <w:lang w:val="es-CR"/>
              </w:rPr>
              <w:t>1</w:t>
            </w:r>
            <w:r w:rsidR="00245CF1">
              <w:rPr>
                <w:rFonts w:ascii="Tahoma" w:hAnsi="Tahoma" w:cs="Tahoma"/>
                <w:snapToGrid w:val="0"/>
                <w:lang w:val="es-CR"/>
              </w:rPr>
              <w:t>5</w:t>
            </w:r>
          </w:p>
        </w:tc>
      </w:tr>
      <w:tr w:rsidR="00245CF1" w:rsidRPr="008D3B80" w:rsidTr="00137B6A">
        <w:trPr>
          <w:jc w:val="center"/>
        </w:trPr>
        <w:tc>
          <w:tcPr>
            <w:tcW w:w="4321" w:type="dxa"/>
            <w:tcBorders>
              <w:top w:val="single" w:sz="4" w:space="0" w:color="auto"/>
              <w:bottom w:val="single" w:sz="4" w:space="0" w:color="auto"/>
              <w:right w:val="single" w:sz="4" w:space="0" w:color="auto"/>
            </w:tcBorders>
          </w:tcPr>
          <w:p w:rsidR="00245CF1" w:rsidRDefault="00245CF1" w:rsidP="00245CF1">
            <w:pPr>
              <w:jc w:val="both"/>
              <w:rPr>
                <w:rFonts w:ascii="Tahoma" w:hAnsi="Tahoma" w:cs="Tahoma"/>
                <w:snapToGrid w:val="0"/>
                <w:lang w:val="es-CR"/>
              </w:rPr>
            </w:pPr>
            <w:r>
              <w:rPr>
                <w:rFonts w:ascii="Tahoma" w:hAnsi="Tahoma" w:cs="Tahoma"/>
                <w:snapToGrid w:val="0"/>
                <w:lang w:val="es-CR"/>
              </w:rPr>
              <w:t>Menos de 50 días hábiles</w:t>
            </w:r>
          </w:p>
        </w:tc>
        <w:tc>
          <w:tcPr>
            <w:tcW w:w="4307" w:type="dxa"/>
            <w:tcBorders>
              <w:top w:val="single" w:sz="4" w:space="0" w:color="auto"/>
              <w:left w:val="single" w:sz="4" w:space="0" w:color="auto"/>
            </w:tcBorders>
          </w:tcPr>
          <w:p w:rsidR="00245CF1" w:rsidRPr="008D3B80" w:rsidRDefault="00245CF1" w:rsidP="00245CF1">
            <w:pPr>
              <w:jc w:val="center"/>
              <w:rPr>
                <w:rFonts w:ascii="Tahoma" w:hAnsi="Tahoma" w:cs="Tahoma"/>
                <w:snapToGrid w:val="0"/>
                <w:lang w:val="es-CR"/>
              </w:rPr>
            </w:pPr>
            <w:r>
              <w:rPr>
                <w:rFonts w:ascii="Tahoma" w:hAnsi="Tahoma" w:cs="Tahoma"/>
                <w:snapToGrid w:val="0"/>
                <w:lang w:val="es-CR"/>
              </w:rPr>
              <w:t>20</w:t>
            </w:r>
          </w:p>
        </w:tc>
      </w:tr>
    </w:tbl>
    <w:p w:rsidR="00520476" w:rsidRPr="008D3B80" w:rsidRDefault="00520476" w:rsidP="00520476">
      <w:pPr>
        <w:ind w:left="426"/>
        <w:jc w:val="both"/>
        <w:rPr>
          <w:rFonts w:ascii="Tahoma" w:hAnsi="Tahoma" w:cs="Tahoma"/>
          <w:snapToGrid w:val="0"/>
          <w:lang w:val="es-CR"/>
        </w:rPr>
      </w:pPr>
    </w:p>
    <w:p w:rsidR="00520476" w:rsidRPr="00520476" w:rsidRDefault="00520476" w:rsidP="00520476">
      <w:pPr>
        <w:ind w:left="426"/>
        <w:jc w:val="both"/>
        <w:rPr>
          <w:rFonts w:ascii="Tahoma" w:hAnsi="Tahoma" w:cs="Tahoma"/>
          <w:snapToGrid w:val="0"/>
          <w:sz w:val="22"/>
          <w:szCs w:val="22"/>
          <w:lang w:val="es-CR"/>
        </w:rPr>
      </w:pPr>
    </w:p>
    <w:p w:rsidR="00520476" w:rsidRPr="00520476" w:rsidRDefault="00520476" w:rsidP="00520476">
      <w:pPr>
        <w:rPr>
          <w:rFonts w:ascii="Tahoma" w:hAnsi="Tahoma" w:cs="Tahoma"/>
          <w:b/>
          <w:snapToGrid w:val="0"/>
          <w:sz w:val="22"/>
          <w:szCs w:val="22"/>
          <w:lang w:val="es-CR"/>
        </w:rPr>
      </w:pPr>
    </w:p>
    <w:p w:rsidR="00520476" w:rsidRPr="00520476" w:rsidRDefault="00520476" w:rsidP="00520476">
      <w:pPr>
        <w:rPr>
          <w:rFonts w:ascii="Tahoma" w:hAnsi="Tahoma" w:cs="Tahoma"/>
          <w:b/>
          <w:snapToGrid w:val="0"/>
          <w:sz w:val="22"/>
          <w:szCs w:val="22"/>
          <w:lang w:val="es-CR"/>
        </w:rPr>
      </w:pPr>
    </w:p>
    <w:p w:rsidR="00520476" w:rsidRPr="00520476" w:rsidRDefault="00520476" w:rsidP="00520476">
      <w:pPr>
        <w:rPr>
          <w:rFonts w:ascii="Tahoma" w:hAnsi="Tahoma" w:cs="Tahoma"/>
          <w:b/>
          <w:snapToGrid w:val="0"/>
          <w:sz w:val="22"/>
          <w:szCs w:val="22"/>
          <w:lang w:val="es-CR"/>
        </w:rPr>
      </w:pPr>
    </w:p>
    <w:p w:rsidR="00520476" w:rsidRPr="00520476" w:rsidRDefault="00520476" w:rsidP="00520476">
      <w:pPr>
        <w:rPr>
          <w:rFonts w:ascii="Tahoma" w:hAnsi="Tahoma" w:cs="Tahoma"/>
          <w:b/>
          <w:snapToGrid w:val="0"/>
          <w:sz w:val="22"/>
          <w:szCs w:val="22"/>
          <w:lang w:val="es-CR"/>
        </w:rPr>
      </w:pPr>
    </w:p>
    <w:p w:rsidR="00520476" w:rsidRPr="00520476" w:rsidRDefault="00520476" w:rsidP="00520476">
      <w:pPr>
        <w:rPr>
          <w:rFonts w:ascii="Tahoma" w:hAnsi="Tahoma" w:cs="Tahoma"/>
          <w:b/>
          <w:snapToGrid w:val="0"/>
          <w:sz w:val="22"/>
          <w:szCs w:val="22"/>
          <w:lang w:val="es-CR"/>
        </w:rPr>
      </w:pPr>
    </w:p>
    <w:p w:rsidR="00520476" w:rsidRPr="00520476" w:rsidRDefault="00520476" w:rsidP="00520476">
      <w:pPr>
        <w:rPr>
          <w:rFonts w:ascii="Tahoma" w:hAnsi="Tahoma" w:cs="Tahoma"/>
          <w:b/>
          <w:snapToGrid w:val="0"/>
          <w:sz w:val="22"/>
          <w:szCs w:val="22"/>
          <w:lang w:val="es-CR"/>
        </w:rPr>
      </w:pPr>
    </w:p>
    <w:p w:rsidR="00520476" w:rsidRPr="00520476" w:rsidRDefault="00520476" w:rsidP="00520476">
      <w:pPr>
        <w:rPr>
          <w:rFonts w:ascii="Tahoma" w:hAnsi="Tahoma" w:cs="Tahoma"/>
          <w:b/>
          <w:snapToGrid w:val="0"/>
          <w:sz w:val="22"/>
          <w:szCs w:val="22"/>
          <w:lang w:val="es-CR"/>
        </w:rPr>
      </w:pPr>
    </w:p>
    <w:p w:rsidR="00520476" w:rsidRPr="00520476" w:rsidRDefault="00520476" w:rsidP="00520476">
      <w:pPr>
        <w:rPr>
          <w:rFonts w:ascii="Tahoma" w:hAnsi="Tahoma" w:cs="Tahoma"/>
          <w:b/>
          <w:snapToGrid w:val="0"/>
          <w:sz w:val="22"/>
          <w:szCs w:val="22"/>
          <w:lang w:val="es-CR"/>
        </w:rPr>
      </w:pPr>
    </w:p>
    <w:p w:rsidR="00520476" w:rsidRPr="00520476" w:rsidRDefault="00520476" w:rsidP="00520476">
      <w:pPr>
        <w:rPr>
          <w:rFonts w:ascii="Tahoma" w:hAnsi="Tahoma" w:cs="Tahoma"/>
          <w:b/>
          <w:snapToGrid w:val="0"/>
          <w:sz w:val="22"/>
          <w:szCs w:val="22"/>
          <w:lang w:val="es-CR"/>
        </w:rPr>
      </w:pPr>
    </w:p>
    <w:p w:rsidR="00520476" w:rsidRPr="00520476" w:rsidRDefault="00520476" w:rsidP="00520476">
      <w:pPr>
        <w:rPr>
          <w:rFonts w:ascii="Tahoma" w:hAnsi="Tahoma" w:cs="Tahoma"/>
          <w:b/>
          <w:snapToGrid w:val="0"/>
          <w:sz w:val="22"/>
          <w:szCs w:val="22"/>
          <w:lang w:val="es-CR"/>
        </w:rPr>
      </w:pPr>
    </w:p>
    <w:p w:rsidR="00520476" w:rsidRPr="00520476" w:rsidRDefault="00520476" w:rsidP="00520476">
      <w:pPr>
        <w:rPr>
          <w:rFonts w:ascii="Tahoma" w:hAnsi="Tahoma" w:cs="Tahoma"/>
          <w:b/>
          <w:snapToGrid w:val="0"/>
          <w:sz w:val="22"/>
          <w:szCs w:val="22"/>
          <w:lang w:val="es-CR"/>
        </w:rPr>
      </w:pPr>
    </w:p>
    <w:p w:rsidR="00520476" w:rsidRPr="00520476" w:rsidRDefault="00520476" w:rsidP="00520476">
      <w:pPr>
        <w:widowControl w:val="0"/>
        <w:numPr>
          <w:ilvl w:val="12"/>
          <w:numId w:val="0"/>
        </w:numPr>
        <w:jc w:val="center"/>
        <w:rPr>
          <w:rFonts w:ascii="Tahoma" w:hAnsi="Tahoma" w:cs="Tahoma"/>
          <w:b/>
          <w:bCs/>
          <w:snapToGrid w:val="0"/>
          <w:sz w:val="22"/>
          <w:szCs w:val="22"/>
          <w:u w:val="single"/>
          <w:lang w:val="es-CR"/>
        </w:rPr>
        <w:sectPr w:rsidR="00520476" w:rsidRPr="00520476" w:rsidSect="00565C20">
          <w:pgSz w:w="12240" w:h="15840" w:code="1"/>
          <w:pgMar w:top="1418" w:right="1418" w:bottom="1418" w:left="1418" w:header="720" w:footer="0" w:gutter="0"/>
          <w:cols w:space="720"/>
          <w:noEndnote/>
          <w:docGrid w:linePitch="360"/>
        </w:sectPr>
      </w:pPr>
    </w:p>
    <w:p w:rsidR="00520476" w:rsidRPr="00520476" w:rsidRDefault="00520476" w:rsidP="00520476">
      <w:pPr>
        <w:widowControl w:val="0"/>
        <w:numPr>
          <w:ilvl w:val="12"/>
          <w:numId w:val="0"/>
        </w:numPr>
        <w:jc w:val="center"/>
        <w:rPr>
          <w:rFonts w:ascii="Tahoma" w:hAnsi="Tahoma" w:cs="Tahoma"/>
          <w:b/>
          <w:sz w:val="22"/>
          <w:szCs w:val="22"/>
          <w:u w:val="single"/>
          <w:lang w:val="es-CR"/>
        </w:rPr>
      </w:pPr>
      <w:r w:rsidRPr="00520476">
        <w:rPr>
          <w:rFonts w:ascii="Tahoma" w:hAnsi="Tahoma" w:cs="Tahoma"/>
          <w:b/>
          <w:bCs/>
          <w:snapToGrid w:val="0"/>
          <w:sz w:val="22"/>
          <w:szCs w:val="22"/>
          <w:u w:val="single"/>
          <w:lang w:val="es-CR"/>
        </w:rPr>
        <w:lastRenderedPageBreak/>
        <w:t xml:space="preserve">ANEXO </w:t>
      </w:r>
      <w:r w:rsidRPr="00520476">
        <w:rPr>
          <w:rFonts w:ascii="Tahoma" w:hAnsi="Tahoma" w:cs="Tahoma"/>
          <w:b/>
          <w:sz w:val="22"/>
          <w:szCs w:val="22"/>
          <w:u w:val="single"/>
          <w:lang w:val="es-CR"/>
        </w:rPr>
        <w:t xml:space="preserve"> No.2</w:t>
      </w:r>
    </w:p>
    <w:p w:rsidR="00520476" w:rsidRPr="00520476" w:rsidRDefault="00520476" w:rsidP="00520476">
      <w:pPr>
        <w:widowControl w:val="0"/>
        <w:numPr>
          <w:ilvl w:val="12"/>
          <w:numId w:val="0"/>
        </w:numPr>
        <w:jc w:val="center"/>
        <w:rPr>
          <w:rFonts w:ascii="Tahoma" w:hAnsi="Tahoma" w:cs="Tahoma"/>
          <w:b/>
          <w:sz w:val="22"/>
          <w:szCs w:val="22"/>
          <w:u w:val="single"/>
          <w:lang w:val="es-CR"/>
        </w:rPr>
      </w:pPr>
    </w:p>
    <w:p w:rsidR="00520476" w:rsidRPr="00520476" w:rsidRDefault="00520476" w:rsidP="00520476">
      <w:pPr>
        <w:widowControl w:val="0"/>
        <w:numPr>
          <w:ilvl w:val="12"/>
          <w:numId w:val="0"/>
        </w:numPr>
        <w:jc w:val="center"/>
        <w:rPr>
          <w:rFonts w:ascii="Tahoma" w:hAnsi="Tahoma" w:cs="Tahoma"/>
          <w:b/>
          <w:bCs/>
          <w:snapToGrid w:val="0"/>
          <w:sz w:val="22"/>
          <w:szCs w:val="22"/>
          <w:lang w:val="es-CR"/>
        </w:rPr>
      </w:pPr>
      <w:r w:rsidRPr="00520476">
        <w:rPr>
          <w:rFonts w:ascii="Tahoma" w:hAnsi="Tahoma" w:cs="Tahoma"/>
          <w:b/>
          <w:sz w:val="22"/>
          <w:szCs w:val="22"/>
          <w:lang w:val="es-CR"/>
        </w:rPr>
        <w:t xml:space="preserve">CUADRO DE OBRAS CON DESGLOSE DEL PRECIO ESTIMADO DE LA RESTAURACIÓN </w:t>
      </w:r>
    </w:p>
    <w:p w:rsidR="00520476" w:rsidRPr="00520476" w:rsidRDefault="00520476" w:rsidP="00520476">
      <w:pPr>
        <w:rPr>
          <w:rFonts w:ascii="Tahoma" w:hAnsi="Tahoma" w:cs="Tahoma"/>
          <w:b/>
          <w:snapToGrid w:val="0"/>
          <w:sz w:val="22"/>
          <w:szCs w:val="22"/>
          <w:lang w:val="es-CR"/>
        </w:rPr>
      </w:pPr>
    </w:p>
    <w:p w:rsidR="00520476" w:rsidRPr="00A07695" w:rsidRDefault="00520476" w:rsidP="00520476">
      <w:pPr>
        <w:widowControl w:val="0"/>
        <w:spacing w:after="120" w:line="240" w:lineRule="auto"/>
        <w:ind w:right="-6"/>
        <w:jc w:val="both"/>
        <w:rPr>
          <w:rFonts w:ascii="Tahoma" w:eastAsia="Times New Roman" w:hAnsi="Tahoma" w:cs="Tahoma"/>
          <w:b/>
          <w:szCs w:val="36"/>
          <w:lang w:val="es-CR" w:eastAsia="es-CR"/>
        </w:rPr>
      </w:pPr>
      <w:r w:rsidRPr="00A07695">
        <w:rPr>
          <w:rFonts w:ascii="Tahoma" w:eastAsia="Times New Roman" w:hAnsi="Tahoma" w:cs="Tahoma"/>
          <w:b/>
          <w:szCs w:val="36"/>
          <w:lang w:val="es-CR" w:eastAsia="es-CR"/>
        </w:rPr>
        <w:t>PRIORIDAD #1</w:t>
      </w:r>
    </w:p>
    <w:p w:rsidR="00520476" w:rsidRPr="00520476" w:rsidRDefault="00520476" w:rsidP="00520476">
      <w:pPr>
        <w:widowControl w:val="0"/>
        <w:spacing w:after="120" w:line="240" w:lineRule="auto"/>
        <w:ind w:right="-6"/>
        <w:jc w:val="both"/>
        <w:rPr>
          <w:rFonts w:ascii="Tahoma" w:eastAsia="Times New Roman" w:hAnsi="Tahoma" w:cs="Tahoma"/>
          <w:b/>
          <w:sz w:val="22"/>
          <w:szCs w:val="22"/>
          <w:lang w:val="es-CR" w:eastAsia="es-CR"/>
        </w:rPr>
      </w:pPr>
    </w:p>
    <w:p w:rsidR="00520476" w:rsidRPr="00A07695" w:rsidRDefault="00520476" w:rsidP="00520476">
      <w:pPr>
        <w:widowControl w:val="0"/>
        <w:spacing w:after="120" w:line="240" w:lineRule="auto"/>
        <w:ind w:right="-6"/>
        <w:jc w:val="both"/>
        <w:rPr>
          <w:rFonts w:ascii="Verdana" w:eastAsia="Times New Roman" w:hAnsi="Verdana" w:cs="Tahoma"/>
          <w:b/>
          <w:sz w:val="22"/>
          <w:szCs w:val="16"/>
          <w:lang w:val="es-CR" w:eastAsia="es-CR"/>
        </w:rPr>
      </w:pPr>
      <w:r w:rsidRPr="00A07695">
        <w:rPr>
          <w:rFonts w:ascii="Verdana" w:eastAsia="Times New Roman" w:hAnsi="Verdana" w:cs="Tahoma"/>
          <w:b/>
          <w:sz w:val="22"/>
          <w:szCs w:val="16"/>
          <w:lang w:val="es-CR" w:eastAsia="es-CR"/>
        </w:rPr>
        <w:t>PAPEL</w:t>
      </w:r>
    </w:p>
    <w:tbl>
      <w:tblPr>
        <w:tblW w:w="10775" w:type="dxa"/>
        <w:jc w:val="center"/>
        <w:tblLayout w:type="fixed"/>
        <w:tblCellMar>
          <w:left w:w="70" w:type="dxa"/>
          <w:right w:w="70" w:type="dxa"/>
        </w:tblCellMar>
        <w:tblLook w:val="04A0" w:firstRow="1" w:lastRow="0" w:firstColumn="1" w:lastColumn="0" w:noHBand="0" w:noVBand="1"/>
      </w:tblPr>
      <w:tblGrid>
        <w:gridCol w:w="568"/>
        <w:gridCol w:w="992"/>
        <w:gridCol w:w="1134"/>
        <w:gridCol w:w="1559"/>
        <w:gridCol w:w="3686"/>
        <w:gridCol w:w="1276"/>
        <w:gridCol w:w="1560"/>
      </w:tblGrid>
      <w:tr w:rsidR="00520476" w:rsidRPr="00A07695" w:rsidTr="00137B6A">
        <w:trPr>
          <w:trHeight w:val="780"/>
          <w:jc w:val="center"/>
        </w:trPr>
        <w:tc>
          <w:tcPr>
            <w:tcW w:w="568" w:type="dxa"/>
            <w:tcBorders>
              <w:top w:val="single" w:sz="8" w:space="0" w:color="auto"/>
              <w:left w:val="single" w:sz="8" w:space="0" w:color="auto"/>
              <w:bottom w:val="single" w:sz="8" w:space="0" w:color="auto"/>
              <w:right w:val="nil"/>
            </w:tcBorders>
            <w:shd w:val="clear" w:color="auto" w:fill="auto"/>
            <w:vAlign w:val="center"/>
            <w:hideMark/>
          </w:tcPr>
          <w:p w:rsidR="00520476" w:rsidRPr="00A07695" w:rsidRDefault="00520476" w:rsidP="00520476">
            <w:pPr>
              <w:rPr>
                <w:rFonts w:ascii="Verdana" w:hAnsi="Verdana" w:cs="Calibri"/>
                <w:b/>
                <w:bCs/>
                <w:color w:val="000000"/>
                <w:sz w:val="16"/>
                <w:szCs w:val="16"/>
                <w:lang w:val="es-CR"/>
              </w:rPr>
            </w:pPr>
            <w:r w:rsidRPr="00A07695">
              <w:rPr>
                <w:rFonts w:ascii="Verdana" w:hAnsi="Verdana" w:cs="Calibri"/>
                <w:b/>
                <w:bCs/>
                <w:color w:val="000000"/>
                <w:sz w:val="16"/>
                <w:szCs w:val="16"/>
                <w:lang w:val="es-CR"/>
              </w:rPr>
              <w:t> </w:t>
            </w:r>
          </w:p>
        </w:tc>
        <w:tc>
          <w:tcPr>
            <w:tcW w:w="99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No. Catálogo</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No. Inventario Barras</w:t>
            </w:r>
          </w:p>
        </w:tc>
        <w:tc>
          <w:tcPr>
            <w:tcW w:w="1559" w:type="dxa"/>
            <w:tcBorders>
              <w:top w:val="single" w:sz="8" w:space="0" w:color="auto"/>
              <w:left w:val="nil"/>
              <w:bottom w:val="single" w:sz="8" w:space="0" w:color="auto"/>
              <w:right w:val="nil"/>
            </w:tcBorders>
            <w:shd w:val="clear" w:color="auto" w:fill="auto"/>
            <w:noWrap/>
            <w:vAlign w:val="center"/>
            <w:hideMark/>
          </w:tcPr>
          <w:p w:rsidR="00520476" w:rsidRPr="00A07695" w:rsidRDefault="00520476" w:rsidP="00520476">
            <w:pPr>
              <w:jc w:val="center"/>
              <w:rPr>
                <w:rFonts w:ascii="Verdana" w:hAnsi="Verdana" w:cs="Calibri"/>
                <w:b/>
                <w:bCs/>
                <w:color w:val="000000"/>
                <w:sz w:val="16"/>
                <w:szCs w:val="16"/>
                <w:lang w:val="es-CR"/>
              </w:rPr>
            </w:pPr>
            <w:r w:rsidRPr="00A07695">
              <w:rPr>
                <w:rFonts w:ascii="Verdana" w:hAnsi="Verdana" w:cs="Calibri"/>
                <w:b/>
                <w:bCs/>
                <w:color w:val="000000"/>
                <w:sz w:val="16"/>
                <w:szCs w:val="16"/>
                <w:lang w:val="es-CR"/>
              </w:rPr>
              <w:t>Título</w:t>
            </w:r>
          </w:p>
        </w:tc>
        <w:tc>
          <w:tcPr>
            <w:tcW w:w="3686" w:type="dxa"/>
            <w:tcBorders>
              <w:top w:val="single" w:sz="8" w:space="0" w:color="auto"/>
              <w:left w:val="single" w:sz="8" w:space="0" w:color="auto"/>
              <w:bottom w:val="single" w:sz="8" w:space="0" w:color="auto"/>
              <w:right w:val="nil"/>
            </w:tcBorders>
            <w:shd w:val="clear" w:color="auto" w:fill="auto"/>
            <w:vAlign w:val="center"/>
            <w:hideMark/>
          </w:tcPr>
          <w:p w:rsidR="00520476" w:rsidRPr="00A07695" w:rsidRDefault="00520476" w:rsidP="00520476">
            <w:pPr>
              <w:jc w:val="center"/>
              <w:rPr>
                <w:rFonts w:ascii="Verdana" w:hAnsi="Verdana" w:cs="Calibri"/>
                <w:b/>
                <w:bCs/>
                <w:color w:val="000000"/>
                <w:sz w:val="16"/>
                <w:szCs w:val="16"/>
                <w:lang w:val="es-CR"/>
              </w:rPr>
            </w:pPr>
            <w:r w:rsidRPr="00A07695">
              <w:rPr>
                <w:rFonts w:ascii="Verdana" w:hAnsi="Verdana" w:cs="Calibri"/>
                <w:b/>
                <w:bCs/>
                <w:color w:val="000000"/>
                <w:sz w:val="16"/>
                <w:szCs w:val="16"/>
                <w:lang w:val="es-CR"/>
              </w:rPr>
              <w:t>Tratamiento</w:t>
            </w:r>
          </w:p>
        </w:tc>
        <w:tc>
          <w:tcPr>
            <w:tcW w:w="1276" w:type="dxa"/>
            <w:tcBorders>
              <w:top w:val="single" w:sz="8" w:space="0" w:color="auto"/>
              <w:left w:val="single" w:sz="8" w:space="0" w:color="auto"/>
              <w:bottom w:val="single" w:sz="8" w:space="0" w:color="auto"/>
              <w:right w:val="single" w:sz="8" w:space="0" w:color="auto"/>
            </w:tcBorders>
          </w:tcPr>
          <w:p w:rsidR="00520476" w:rsidRPr="00A07695" w:rsidRDefault="00520476" w:rsidP="00520476">
            <w:pPr>
              <w:jc w:val="center"/>
              <w:rPr>
                <w:rFonts w:ascii="Verdana" w:hAnsi="Verdana" w:cs="Calibri"/>
                <w:b/>
                <w:bCs/>
                <w:color w:val="000000"/>
                <w:sz w:val="16"/>
                <w:szCs w:val="16"/>
                <w:lang w:val="es-CR"/>
              </w:rPr>
            </w:pPr>
          </w:p>
          <w:p w:rsidR="00520476" w:rsidRPr="00A07695" w:rsidRDefault="00520476" w:rsidP="00520476">
            <w:pPr>
              <w:jc w:val="center"/>
              <w:rPr>
                <w:rFonts w:ascii="Verdana" w:hAnsi="Verdana" w:cs="Calibri"/>
                <w:b/>
                <w:bCs/>
                <w:color w:val="000000"/>
                <w:sz w:val="16"/>
                <w:szCs w:val="16"/>
                <w:lang w:val="es-CR"/>
              </w:rPr>
            </w:pPr>
            <w:r w:rsidRPr="00A07695">
              <w:rPr>
                <w:rFonts w:ascii="Verdana" w:hAnsi="Verdana" w:cs="Calibri"/>
                <w:b/>
                <w:bCs/>
                <w:color w:val="000000"/>
                <w:sz w:val="16"/>
                <w:szCs w:val="16"/>
                <w:lang w:val="es-CR"/>
              </w:rPr>
              <w:t>Soporte</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20476" w:rsidRPr="00A07695" w:rsidRDefault="00520476" w:rsidP="00520476">
            <w:pPr>
              <w:jc w:val="center"/>
              <w:rPr>
                <w:rFonts w:ascii="Verdana" w:hAnsi="Verdana" w:cs="Calibri"/>
                <w:b/>
                <w:bCs/>
                <w:color w:val="000000"/>
                <w:sz w:val="16"/>
                <w:szCs w:val="16"/>
                <w:lang w:val="es-CR"/>
              </w:rPr>
            </w:pPr>
            <w:r w:rsidRPr="00A07695">
              <w:rPr>
                <w:rFonts w:ascii="Verdana" w:hAnsi="Verdana" w:cs="Calibri"/>
                <w:b/>
                <w:bCs/>
                <w:color w:val="000000"/>
                <w:sz w:val="16"/>
                <w:szCs w:val="16"/>
                <w:lang w:val="es-CR"/>
              </w:rPr>
              <w:t>Precio estimado Restauración</w:t>
            </w:r>
          </w:p>
        </w:tc>
      </w:tr>
      <w:tr w:rsidR="00520476" w:rsidRPr="00A07695" w:rsidTr="00137B6A">
        <w:trPr>
          <w:trHeight w:val="102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18</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38412</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Los que están detrás</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Los que están detrás eliminar intervenciones anteriores, eliminar cintas adhesivas, limpieza mecánica/química, humectar y regenerar, tratamiento de microorganismos/insectos, lavado, neutralización, montar en papel libre de ácido, montar en marialuisa, cambiar vidrio, montar en marco.</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s="Calibri"/>
                <w:color w:val="000000"/>
                <w:sz w:val="16"/>
                <w:szCs w:val="16"/>
                <w:lang w:val="es-CR"/>
              </w:rPr>
            </w:pPr>
          </w:p>
          <w:p w:rsidR="00520476" w:rsidRPr="00A07695" w:rsidRDefault="00520476" w:rsidP="00520476">
            <w:pPr>
              <w:jc w:val="center"/>
              <w:rPr>
                <w:rFonts w:ascii="Verdana" w:hAnsi="Verdana" w:cs="Calibri"/>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$185.00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33</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38150</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La tortuga</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 montar en papel libre de ácido, montar en marialuisa, montar en marco.</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p>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$180.00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61</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38455</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Paisaje</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tratamiento de microorganismos/insectos, neutralización, montar en papel libre de ácido, sustituir marialuisa.</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$150.00</w:t>
            </w:r>
          </w:p>
        </w:tc>
      </w:tr>
      <w:tr w:rsidR="00520476" w:rsidRPr="00A07695" w:rsidTr="00137B6A">
        <w:trPr>
          <w:trHeight w:val="102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4</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119</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38421</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proofErr w:type="spellStart"/>
            <w:r w:rsidRPr="00A07695">
              <w:rPr>
                <w:rFonts w:ascii="Verdana" w:hAnsi="Verdana" w:cs="Calibri"/>
                <w:color w:val="000000"/>
                <w:sz w:val="16"/>
                <w:szCs w:val="16"/>
                <w:lang w:val="es-CR"/>
              </w:rPr>
              <w:t>Tetríptico</w:t>
            </w:r>
            <w:proofErr w:type="spellEnd"/>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humectar y regenerar, tratamiento de microorganismos/insectos, lavado, neutralización, montar en papel libre de ácido, montar en marialuisa, cambiar vidrio, montar en marco, sustituir montaje, sustituir marco.</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$200.00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120</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38422</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La modelo</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 xml:space="preserve">Desmontar, eliminar cintas adhesivas, limpieza mecánica/química, humectar y regenerar, tratamiento de microorganismos/insectos, lavado, neutralización, montar en papel libre de </w:t>
            </w:r>
            <w:r w:rsidRPr="00A07695">
              <w:rPr>
                <w:rFonts w:ascii="Verdana" w:hAnsi="Verdana" w:cs="Calibri"/>
                <w:color w:val="000000"/>
                <w:sz w:val="16"/>
                <w:szCs w:val="16"/>
                <w:lang w:val="es-CR"/>
              </w:rPr>
              <w:lastRenderedPageBreak/>
              <w:t>ácido, montar en marialuisa, cambiar vidrio, montar en marco, sustituir marco.</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lastRenderedPageBreak/>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$185.00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lastRenderedPageBreak/>
              <w:t>6</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137</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38060</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Aguacero</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Eliminar cintas adhesivas, limpieza mecánica/química, tratamiento de microorganismos/insectos, neutralización, montar en papel libre de ácido, montar en marialuisa, montar en marco.</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$165.00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7</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139</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38165</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proofErr w:type="spellStart"/>
            <w:r w:rsidRPr="00A07695">
              <w:rPr>
                <w:rFonts w:ascii="Verdana" w:hAnsi="Verdana" w:cs="Calibri"/>
                <w:color w:val="000000"/>
                <w:sz w:val="16"/>
                <w:szCs w:val="16"/>
                <w:lang w:val="es-CR"/>
              </w:rPr>
              <w:t>Trilogie</w:t>
            </w:r>
            <w:proofErr w:type="spellEnd"/>
            <w:r w:rsidRPr="00A07695">
              <w:rPr>
                <w:rFonts w:ascii="Verdana" w:hAnsi="Verdana" w:cs="Calibri"/>
                <w:color w:val="000000"/>
                <w:sz w:val="16"/>
                <w:szCs w:val="16"/>
                <w:lang w:val="es-CR"/>
              </w:rPr>
              <w:t xml:space="preserve"> de la </w:t>
            </w:r>
            <w:proofErr w:type="spellStart"/>
            <w:r w:rsidRPr="00A07695">
              <w:rPr>
                <w:rFonts w:ascii="Verdana" w:hAnsi="Verdana" w:cs="Calibri"/>
                <w:color w:val="000000"/>
                <w:sz w:val="16"/>
                <w:szCs w:val="16"/>
                <w:lang w:val="es-CR"/>
              </w:rPr>
              <w:t>terre</w:t>
            </w:r>
            <w:proofErr w:type="spellEnd"/>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humectar y regenerar, consolidación parcial/total, tratamiento de microorganismos/insectos, lavado, neutralización, montar en papel libre de ácido, montar en marco, sustituir marialuisa.</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$175.00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8</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209</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38011</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La señal de la herida</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humectar y regenerar, tratamiento de microorganismos/insectos, neutralización, montar en papel libre de ácido, sustituir montaje, sustituir marco.</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$230.00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9</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221</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38470</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Llegan del espacio...</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humectar y regenerar, tratamiento de microorganismos/insectos, neutralización, montar en papel libre de ácido, montar en marialuisa, montar en marco.</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$200.00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252</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38408</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Predicadores</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Limpieza mecánica/química, humectar y regenerar, tratamiento de microorganismos/insectos, lavado, neutralización, montar en papel libre de ácido, montar en marialuisa, montar en marco.</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$175.00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11</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254</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38071</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Procesión</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humectar y regenerar, tratamiento de microorganismos/insectos, neutralización, equilibrio estético, montar en papel libre de ácido, montar en marco.</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$100.00</w:t>
            </w:r>
          </w:p>
        </w:tc>
      </w:tr>
      <w:tr w:rsidR="00520476" w:rsidRPr="00A07695" w:rsidTr="00137B6A">
        <w:trPr>
          <w:trHeight w:val="102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12</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255</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38126</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Paisaje</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neutralización, equilibrio estético, montar en papel libre de ácido, montar en marialuisa, montar en marco, sustituir montaje, sustituir marco, se recomienda sustituir montaje y marco.</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$200.00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lastRenderedPageBreak/>
              <w:t>13</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256</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38072</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Flores</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humectar y regenerar, tratamiento de microorganismos/insectos, neutralización, equilibrio estético, montar en papel libre de ácido, sustituir marialuisa, montar en marco, sustituir marialuisa.</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$185.00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14</w:t>
            </w:r>
          </w:p>
        </w:tc>
        <w:tc>
          <w:tcPr>
            <w:tcW w:w="992" w:type="dxa"/>
            <w:tcBorders>
              <w:top w:val="nil"/>
              <w:left w:val="single" w:sz="8" w:space="0" w:color="auto"/>
              <w:bottom w:val="single" w:sz="4" w:space="0" w:color="auto"/>
              <w:right w:val="single" w:sz="4" w:space="0" w:color="auto"/>
            </w:tcBorders>
            <w:shd w:val="clear" w:color="auto" w:fill="auto"/>
            <w:noWrap/>
            <w:vAlign w:val="center"/>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281</w:t>
            </w:r>
          </w:p>
        </w:tc>
        <w:tc>
          <w:tcPr>
            <w:tcW w:w="1134" w:type="dxa"/>
            <w:tcBorders>
              <w:top w:val="nil"/>
              <w:left w:val="nil"/>
              <w:bottom w:val="single" w:sz="4" w:space="0" w:color="auto"/>
              <w:right w:val="single" w:sz="8" w:space="0" w:color="auto"/>
            </w:tcBorders>
            <w:shd w:val="clear" w:color="auto" w:fill="auto"/>
            <w:noWrap/>
            <w:vAlign w:val="center"/>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38322</w:t>
            </w:r>
          </w:p>
        </w:tc>
        <w:tc>
          <w:tcPr>
            <w:tcW w:w="1559" w:type="dxa"/>
            <w:tcBorders>
              <w:top w:val="nil"/>
              <w:left w:val="nil"/>
              <w:bottom w:val="single" w:sz="4" w:space="0" w:color="auto"/>
              <w:right w:val="nil"/>
            </w:tcBorders>
            <w:shd w:val="clear" w:color="auto" w:fill="auto"/>
            <w:noWrap/>
            <w:vAlign w:val="center"/>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Abstracción Geométrica No.18</w:t>
            </w:r>
          </w:p>
        </w:tc>
        <w:tc>
          <w:tcPr>
            <w:tcW w:w="3686" w:type="dxa"/>
            <w:tcBorders>
              <w:top w:val="nil"/>
              <w:left w:val="single" w:sz="8" w:space="0" w:color="auto"/>
              <w:bottom w:val="single" w:sz="4" w:space="0" w:color="auto"/>
              <w:right w:val="nil"/>
            </w:tcBorders>
            <w:shd w:val="clear" w:color="auto" w:fill="auto"/>
            <w:vAlign w:val="center"/>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tratamiento de microorganismos/insectos, neutralización, equilibrio estético,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 xml:space="preserve">Catón </w:t>
            </w:r>
          </w:p>
        </w:tc>
        <w:tc>
          <w:tcPr>
            <w:tcW w:w="1560" w:type="dxa"/>
            <w:tcBorders>
              <w:top w:val="nil"/>
              <w:left w:val="single" w:sz="8" w:space="0" w:color="auto"/>
              <w:bottom w:val="single" w:sz="4" w:space="0" w:color="auto"/>
              <w:right w:val="single" w:sz="8" w:space="0" w:color="auto"/>
            </w:tcBorders>
            <w:shd w:val="clear" w:color="auto" w:fill="auto"/>
            <w:noWrap/>
            <w:vAlign w:val="center"/>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$175.00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15</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282</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38323</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Abstracción Geométrica No.14 Boceto</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Limpieza mecánica/química, humectar y regenerar, tratamiento de microorganismos/insectos, neutralización, montar en papel libre de ácido, sustituir montaje, rectificar deformaciones del soporte.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$185.00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16</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283</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38324</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Abstracción Geométrica No.16 Boceto</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neutralización, montar en papel libre de ácido, restaurar marco.</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$150.00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17</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286</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38788</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Abstracción Geométrica No.28 Boceto</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Limpieza mecánica/química,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18</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287</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38789</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Abstracción Geométrica No.29 Boceto</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intervenciones anteriores, limpieza mecánica/química, tratamiento de microorganismos/insectos, lavado, neutralización, montar en papel libre de ácido, montar en marialuisa,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$150.00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19</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288</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38326</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Abstracción Geométrica "San José No.1" Boceto</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humectar y regenerar, tratamiento de microorganismos/insectos, lavado, neutralización, montar en papel libre de ácido, restaurar marco,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$160.00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289</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38790</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Abstracción Geométrica No.30 Boceto</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Limpieza mecánica/química, tratamiento de microorganismos/insectos, neutralización, montar en papel libre de ácido, sustituir montaje, restaurar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$100.00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21</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290</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38791</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 xml:space="preserve">Abstracción Geométrica No.31 </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Limpieza mecánica/química, tratamiento de microorganismos/insectos, lavado, neutralización, montar en papel libre de ácido, restaurar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lastRenderedPageBreak/>
              <w:t>22</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291</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38792</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Abstracción Geométrica No.32 Boceto</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23</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292</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38770</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Abstracción Geométrica No.21 Boceto</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intervenciones anteriores, limpieza mecánica/química, tratamiento de microorganismos/insectos, lavado, neutralización, montar en papel libre de ácido.</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24</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293</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38793</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Abstracción Geométrica No.19 Boceto</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Limpieza mecánica/química, tratamiento de microorganismos/insectos, lavado, neutralización, montar en papel libre de ácido, montar en marialuisa,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25</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295</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38328</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Abstracción Geométrica No.35 Boceto</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 montar en papel libre de ácido.</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26</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296</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No tiene</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27</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296.01</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38330</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humectar y regenerar, tratamiento de microorganismos/insectos, lavado, neutralización, montar en papel libre de ácido, montar en marco,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$150.00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28</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296.02</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38759</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tratamiento de microorganismos/insectos,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$100.00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296.05</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38762</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intervenciones anteriores, limpieza mecánica/química, tratamiento de microorganismos/insectos, montar en papel libre de ácido, montar en marialuisa.</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$180.00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296.06</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38763</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neutralización, montar en papel libre de ácido, montar en marialuisa.</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$150.00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31</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296.07</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38332</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neutralización, montar en papel libre de ácido, montar en marialuisa.</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$50.00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32</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296.10</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38766</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 xml:space="preserve">Boceto Abstracción </w:t>
            </w:r>
            <w:r w:rsidRPr="00A07695">
              <w:rPr>
                <w:rFonts w:ascii="Verdana" w:hAnsi="Verdana" w:cs="Calibri"/>
                <w:color w:val="000000"/>
                <w:sz w:val="16"/>
                <w:szCs w:val="16"/>
                <w:lang w:val="es-CR"/>
              </w:rPr>
              <w:lastRenderedPageBreak/>
              <w:t>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lastRenderedPageBreak/>
              <w:t xml:space="preserve">Limpieza mecánica/química, lavado, neutralización, montar en papel libre de </w:t>
            </w:r>
            <w:r w:rsidRPr="00A07695">
              <w:rPr>
                <w:rFonts w:ascii="Verdana" w:hAnsi="Verdana" w:cs="Calibri"/>
                <w:color w:val="000000"/>
                <w:sz w:val="16"/>
                <w:szCs w:val="16"/>
                <w:lang w:val="es-CR"/>
              </w:rPr>
              <w:lastRenderedPageBreak/>
              <w:t>ácido, restaurar marco,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lastRenderedPageBreak/>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$175.00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lastRenderedPageBreak/>
              <w:t>33</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296.11</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38331</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humectar y regenerar, tratamiento de microorganismos/insectos, lavado, neutralización, montar en papel libre de ácido, montar en marialuisa, montar en marco, sustituir soporte de protección.</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$150.00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34</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296.13</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38768</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$160.00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35</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297</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38333</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Espacio en Movimiento</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tratamiento de microorganismos/insectos, neutralización, montar en papel libre de ácido, restaurar marco,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$175.00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36</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298</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38334</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Abstracción Geométrica No.23 Boceto</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intervenciones anteriores, eliminar cintas adhesivas, limpieza mecánica/química, humectar y regenerar, tratamiento de microorganismos/insectos, lavado, neutralización, aplicar injertos, montar en papel libre de ácido, montar en marialuisa.</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$150.00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37</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299.02</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38795</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tratamiento de microorganismos/insectos, lavado, montar en papel libre de ácido, montar en marco.</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299.03</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38796</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humectar y regenerar, lavado, neutralización, montar en papel libre de ácido.</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$180.00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39</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299.04</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38739</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tratamiento de microorganismos/insectos, lavado, neutralización, montar en papel libre de ácido, montar en marialuisa, sustituir marialuisa.</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$230.00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40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299.05</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38797</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humectar y regenerar, tratamiento de microorganismos/insectos, lavado, montar en papel libre de ácido, montar en marialuisa,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$180.00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41</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299.06</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38340</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tratamiento de microorganismos/insectos, lavado, neutralización, montar en papel libre de ácido.</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$180.00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lastRenderedPageBreak/>
              <w:t>42</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299.07</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38798</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43</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299.08</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38740</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 xml:space="preserve">Desmontar, eliminar intervenciones anteriores, limpieza mecánica/química, humectar y regenerar, tratamiento de microorganismos/insectos, lavado, neutralización, </w:t>
            </w:r>
            <w:proofErr w:type="spellStart"/>
            <w:r w:rsidRPr="00A07695">
              <w:rPr>
                <w:rFonts w:ascii="Verdana" w:hAnsi="Verdana" w:cs="Calibri"/>
                <w:color w:val="000000"/>
                <w:sz w:val="16"/>
                <w:szCs w:val="16"/>
                <w:lang w:val="es-CR"/>
              </w:rPr>
              <w:t>resoportar</w:t>
            </w:r>
            <w:proofErr w:type="spellEnd"/>
            <w:r w:rsidRPr="00A07695">
              <w:rPr>
                <w:rFonts w:ascii="Verdana" w:hAnsi="Verdana" w:cs="Calibri"/>
                <w:color w:val="000000"/>
                <w:sz w:val="16"/>
                <w:szCs w:val="16"/>
                <w:lang w:val="es-CR"/>
              </w:rPr>
              <w:t xml:space="preserve"> con papel japonés, montar en papel libre de ácido, hacer tratamiento a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$185.00</w:t>
            </w:r>
          </w:p>
        </w:tc>
      </w:tr>
      <w:tr w:rsidR="00520476" w:rsidRPr="00A07695" w:rsidTr="00137B6A">
        <w:trPr>
          <w:trHeight w:val="30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44</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299.09</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38799</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Limpieza mecánica/química, lavado, neutralización, montar en papel libre de ácido,</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$170.00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45</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299.10</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38741</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Limpieza mecánica/química, humectar y regenerar, tratamiento de microorganismos/insectos, lavado, montar en papel libre de ácido, hacer tratamiento a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46</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299.14</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38336</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humectar y regenerar, tratamiento de microorganismos/insectos, neutralización, montar en papel libre de ácido, montar en marialuisa, limpiar vidrio, montar en marco, restaurar marco,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$150.00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47</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299.15</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38742</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intervenciones anteriores, limpieza mecánica/química, lavado, neutralización, montar en papel libre de ácido, restaurar montaje y separar acetato de la obra.</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$150.00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48</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299.16</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38743</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$170.00</w:t>
            </w:r>
          </w:p>
        </w:tc>
      </w:tr>
      <w:tr w:rsidR="00520476" w:rsidRPr="00A07695" w:rsidTr="00137B6A">
        <w:trPr>
          <w:trHeight w:val="30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49</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299.18</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38803</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Limpieza mecánica/química, lavado, neutralización, montar en papel libre de ácido,</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$100.00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299.19</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38804</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neutralización, montar en papel libre de ácido, restaurar montaje y separar acetato de la obra.</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51</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299.20</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38745</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 xml:space="preserve">Boceto Abstracción </w:t>
            </w:r>
            <w:r w:rsidRPr="00A07695">
              <w:rPr>
                <w:rFonts w:ascii="Verdana" w:hAnsi="Verdana" w:cs="Calibri"/>
                <w:color w:val="000000"/>
                <w:sz w:val="16"/>
                <w:szCs w:val="16"/>
                <w:lang w:val="es-CR"/>
              </w:rPr>
              <w:lastRenderedPageBreak/>
              <w:t>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lastRenderedPageBreak/>
              <w:t xml:space="preserve">Desmontar, limpieza mecánica/química, humectar y regenerar, tratamiento de microorganismos/insectos, lavado, </w:t>
            </w:r>
            <w:r w:rsidRPr="00A07695">
              <w:rPr>
                <w:rFonts w:ascii="Verdana" w:hAnsi="Verdana" w:cs="Calibri"/>
                <w:color w:val="000000"/>
                <w:sz w:val="16"/>
                <w:szCs w:val="16"/>
                <w:lang w:val="es-CR"/>
              </w:rPr>
              <w:lastRenderedPageBreak/>
              <w:t>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lastRenderedPageBreak/>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$170.00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lastRenderedPageBreak/>
              <w:t>52</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299.21</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38746</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$170.00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53</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299.23</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38771</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intervenciones anteriores, eliminar cintas adhesivas, limpieza mecánica/química, humectar y regenerar, tratamiento de microorganismos/insectos, lavado, neutralización, montar en papel libre de ácido, montar en marialuisa,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54</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299.24</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38772</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55</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299.25</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38773</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intervenciones anteriores, limpieza mecánica/química, humectar y regenerar, tratamiento de microorganismos/insectos, lavado, neutralización.</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449"/>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56</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299.26</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38748</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$175.00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57</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299.28</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38774</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58</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299.29</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38337</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tratamiento de microorganismos/insectos,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$150.00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59</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299.30</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38338</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$150.00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60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299.31</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38775</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lastRenderedPageBreak/>
              <w:t>61</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299.32</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38339</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$150.00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62</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299.33</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38750</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63</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299.34</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38776</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64</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299.35</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38777</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65</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299.36</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38778</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66</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299.38</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38780</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67</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299.39</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38781</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 montar en papel libre de ácido, cambiar vidrio,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68</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299.40</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38782</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 montar en papel libre de ácido, cambiar vidrio,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69</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299.41</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38751</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70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299.42</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38783</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 xml:space="preserve">Desmontar, limpieza mecánica/química, tratamiento de microorganismos/insectos, lavado, neutralización, montar en papel </w:t>
            </w:r>
            <w:r w:rsidRPr="00A07695">
              <w:rPr>
                <w:rFonts w:ascii="Verdana" w:hAnsi="Verdana" w:cs="Calibri"/>
                <w:color w:val="000000"/>
                <w:sz w:val="16"/>
                <w:szCs w:val="16"/>
                <w:lang w:val="es-CR"/>
              </w:rPr>
              <w:lastRenderedPageBreak/>
              <w:t>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lastRenderedPageBreak/>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lastRenderedPageBreak/>
              <w:t>71</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299.43</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38784</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intervenciones anteriores,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72</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299.44</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38752</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intervenciones anteriores, eliminar cintas adhesivas, 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73</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299.45</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38785</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74</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299.46</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38786</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75</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300</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38805</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Abstracción Geométrica Boceto</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76</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301.01</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38807</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intervenciones anteriores, limpieza mecánica/química, humectar y regenerar, tratamiento de microorganismos/insectos, neutralización, montar en papel libre de ácido, montar en marialuisa, montar en marco,</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77</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301.02</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38808</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tratamiento de microorganismos/insectos, lavado, neutralización, montar en papel libre de ácido, montar en marialuisa, montar en marco.</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78</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301.03</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38809</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neutralización, montar en papel libre de ácido, montar en marialuisa.</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$100.00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lastRenderedPageBreak/>
              <w:t>79</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301.04</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38810</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neutralización, montar en papel libre de ácido, montar en marco.</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$100.00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80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301.05</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38361</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humectar y regenerar, tratamiento de microorganismos/insectos, neutralización, montar en papel libre de ácido, montar en marialuisa, montar en marco.</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$150.00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81</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301.06</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38811</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neutralización, montar en papel libre de ácido.</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$100.00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82</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301.07</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38362</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humectar y regenerar, tratamiento de microorganismos/insectos, neutralización, montar en papel libre de ácido, restaurar marco, sustituir montaje, sustituir marco.</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$150.00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83</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301.08</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38812</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neutralización, montar en papel libre de ácido, sustituir montaje, rectificar deformidades del soporte.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$170.00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84</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301.09</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38813</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neutralización, montar en papel libre de ácido, montar en marialuisa.</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$100.00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85</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301.10</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38814</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neutralización, equilibrio estético, montar en papel libre de ácido, montar en marialuisa.</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86</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301.11</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38815</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neutralización, equilibrio estético, montar en papel libre de ácido, montar en marialuisa.</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$80.00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87</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301.12</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38816</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neutralización, equilibrio estético, montar en papel libre de ácido, montar en marialuisa.</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$80.00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lastRenderedPageBreak/>
              <w:t>88</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301.13</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38342</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humectar y regenerar, tratamiento de microorganismos/insectos,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$80.00</w:t>
            </w:r>
          </w:p>
        </w:tc>
      </w:tr>
      <w:tr w:rsidR="00520476" w:rsidRPr="00A07695" w:rsidTr="00137B6A">
        <w:trPr>
          <w:trHeight w:val="307"/>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89</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301.14</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38817</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neutralización, equilibrio estético, montar en papel libre de ácido, montar en marialuisa.</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90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301.16</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38819</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 montar en papel libre de ácido, montar en marialuisa, montar en marco.</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$150.00</w:t>
            </w:r>
          </w:p>
        </w:tc>
      </w:tr>
      <w:tr w:rsidR="00520476" w:rsidRPr="00A07695" w:rsidTr="00137B6A">
        <w:trPr>
          <w:trHeight w:val="307"/>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91</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301.17</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38820</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 equilibrio estético, montar en papel libre de ácido, montar en marialuisa.</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$150.00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92</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301.18</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38821</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 montar en papel libre de ácido, montar en marialuisa.</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$160.00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93</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301.19</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38822</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 montar en papel libre de ácido.</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94</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301.20</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38343</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humectar y regenerar, tratamiento de microorganismos/insectos, lavado, neutralización, montar en papel libre de ácido, montar en marialuisa nueva.</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$180.00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95</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301.21</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38344</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 sustituir marialuisa, sustituir soporte de protección.</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$175.00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96</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301.22</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38345</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 xml:space="preserve">Eliminar cintas adhesivas, limpieza mecánica/química, tratamiento de microorganismos/insectos, lavado, neutralización, montar en papel libre de </w:t>
            </w:r>
            <w:r w:rsidRPr="00A07695">
              <w:rPr>
                <w:rFonts w:ascii="Verdana" w:hAnsi="Verdana" w:cs="Calibri"/>
                <w:color w:val="000000"/>
                <w:sz w:val="16"/>
                <w:szCs w:val="16"/>
                <w:lang w:val="es-CR"/>
              </w:rPr>
              <w:lastRenderedPageBreak/>
              <w:t>ácido, montar en marialuisa, restaurar marco,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lastRenderedPageBreak/>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$175.00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lastRenderedPageBreak/>
              <w:t>97</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301.23</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38346</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 montar en papel libre de ácido, montar en marialuisa nueva.</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$180.00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98</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301.24</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38347</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tratamiento de microorganismos/insectos, lavado, neutralización, montar en papel libre de ácido, montar en marialuisa, montar en marco.</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$150.00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99</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301.25</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38348</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humectar y regenerar, tratamiento de microorganismos/insectos, lavado, neutralización, montar en papel libre de ácido, montar en marialuisa nueva.</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$230.00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100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301.26</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38349</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 montar en papel libre de ácido, montar en marialuisa nueva.</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$180.00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101</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301.27</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38350</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 montar en papel libre de ácido, montar en marialuisa nueva.</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$180.00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102</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301.29</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38351</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Limpieza mecánica/química, tratamiento de microorganismos/insectos, lavado, neutralización, montar en papel libre de ácido, sustituir marialuisa, sustituir soporte de protección.</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$150.00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103</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301.30</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38352</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104</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301.31</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38353</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lastRenderedPageBreak/>
              <w:t>105</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301.32</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38354</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106</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301.33</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38823</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Limpieza mecánica/química, humectar y regenerar, tratamiento de microorganismos/insectos, lavado, neutralización, montar en papel libre de ácido, montar en marialuisa.</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$100.00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107</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301.34</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38355</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tratamiento de microorganismos/insectos, lavado, neutralización, montar en papel libre de ácido, montar en marialuisa nueva, limpiar vidrio.</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$150.00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108</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301.35</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38356</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humectar y regenerar, tratamiento de microorganismos/insectos, lavado, neutralización, montar en papel libre de ácido, montar en marco.</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$150.00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109</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301.36</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38357</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humectar y regenerar, tratamiento de microorganismos/insectos, lavado, neutralización, montar en papel libre de ácido, montar en marialuisa, montar en marco,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$175.00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110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301.37</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38358</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111</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301.38</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38359</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112</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301.39</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38360</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humectar y regenerar,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lastRenderedPageBreak/>
              <w:t>113</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302</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38806</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Geométrica No. 20</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tratamiento de microorganismos/insectos, lavado,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114</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303</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38363</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Geométrica No.15</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tratamiento de microorganismos/insectos, neutralización, montar en papel libre de ácido,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115</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309</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38092</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Ciudad</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Limpieza mecánica/química, humectar y regenerar, reposición de cuñas, Observaciones: Resolver en esta obra problemas de adherencia del papel a la tela en que fue pegado.</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Cartón</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$675.00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116</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310</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38078</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Santo Domingo de Heredia</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Eliminar cintas adhesivas, limpieza mecánica/química, humectar y regenerar, tratamiento de microorganismos/insectos, neutralización, montar en papel libre de ácido, montar en marialuisa,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$185.00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117</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317</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38829</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Paisaje</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Limpiar suciedades, envenenar soporte y marco, limpieza mecánica/química, humectar y regenerar, consolidación parcial, resanar faltantes, reintegrar color, aplicar barniz de protección.</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$200.00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118</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322</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38840</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Cabeza</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humectar y regenerar, tratamiento de microorganismos/insectos, lavado, neutralización, montar en papel libre de ácido, sustituir montaje, sustituir marco.</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$230.00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119</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326</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38475</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Barcas</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Eliminar cintas adhesivas, limpieza mecánica/química, humectar y regenerar, tratamiento de microorganismos/insectos, neutralización, montar en papel libre de ácido, montar en marialuisa, sustituir marialuisa.</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$185.00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120</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345</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38241</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Nico</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humectar y regenerar, tratamiento de microorganismos/insectos, neutralización, sustituir montaje, sustituir marialuisa, sustituir soporte de protección.</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$185.00</w:t>
            </w:r>
          </w:p>
        </w:tc>
      </w:tr>
      <w:tr w:rsidR="00520476" w:rsidRPr="00A07695" w:rsidTr="00137B6A">
        <w:trPr>
          <w:trHeight w:val="102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lastRenderedPageBreak/>
              <w:t>121</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364</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38369</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Las corridas #4</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y grapas limpieza mecánica/química, humectar y regenerar, tratamiento de microorganismos/insectos, lavado, neutralización, resanar faltantes en hoyitos producidos por clavos, montar en papel libre de ácido, sustituir montaje, rectificar el plano, eliminar clavos y el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$230.00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122</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379</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38260</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 xml:space="preserve">El Blues de </w:t>
            </w:r>
            <w:proofErr w:type="spellStart"/>
            <w:r w:rsidRPr="00A07695">
              <w:rPr>
                <w:rFonts w:ascii="Verdana" w:hAnsi="Verdana" w:cs="Calibri"/>
                <w:color w:val="000000"/>
                <w:sz w:val="16"/>
                <w:szCs w:val="16"/>
                <w:lang w:val="es-CR"/>
              </w:rPr>
              <w:t>Hannia</w:t>
            </w:r>
            <w:proofErr w:type="spellEnd"/>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humectar y regenerar, tratamiento de microorganismos/insectos, lavado, neutralización, montar en papel libre de ácido, montar en marco, restaurar marco, sustituir marco.</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$180.00</w:t>
            </w:r>
          </w:p>
        </w:tc>
      </w:tr>
      <w:tr w:rsidR="00520476" w:rsidRPr="00A07695" w:rsidTr="00137B6A">
        <w:trPr>
          <w:trHeight w:val="765"/>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123</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380</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38439</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 xml:space="preserve">Visión </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Eliminar cintas adhesivas, limpieza mecánica/química, humectar y regenerar, tratamiento de microorganismos/insectos, lavado, neutralización, colocar parches resanar faltantes, montar en papel libre de ácido, montar en marialuisa, montar en marco, sustituir montaje.</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$160.00</w:t>
            </w:r>
          </w:p>
        </w:tc>
      </w:tr>
      <w:tr w:rsidR="00520476" w:rsidRPr="00A07695" w:rsidTr="00137B6A">
        <w:trPr>
          <w:trHeight w:val="510"/>
          <w:jc w:val="center"/>
        </w:trPr>
        <w:tc>
          <w:tcPr>
            <w:tcW w:w="568"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124</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388</w:t>
            </w:r>
          </w:p>
        </w:tc>
        <w:tc>
          <w:tcPr>
            <w:tcW w:w="1134"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38262</w:t>
            </w:r>
          </w:p>
        </w:tc>
        <w:tc>
          <w:tcPr>
            <w:tcW w:w="1559"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 xml:space="preserve">Sin </w:t>
            </w:r>
            <w:proofErr w:type="spellStart"/>
            <w:r w:rsidRPr="00A07695">
              <w:rPr>
                <w:rFonts w:ascii="Verdana" w:hAnsi="Verdana" w:cs="Calibri"/>
                <w:color w:val="000000"/>
                <w:sz w:val="16"/>
                <w:szCs w:val="16"/>
                <w:lang w:val="es-CR"/>
              </w:rPr>
              <w:t>Tìtulo</w:t>
            </w:r>
            <w:proofErr w:type="spellEnd"/>
            <w:r w:rsidRPr="00A07695">
              <w:rPr>
                <w:rFonts w:ascii="Verdana" w:hAnsi="Verdana" w:cs="Calibri"/>
                <w:color w:val="000000"/>
                <w:sz w:val="16"/>
                <w:szCs w:val="16"/>
                <w:lang w:val="es-CR"/>
              </w:rPr>
              <w:t xml:space="preserve"> (Testigos)</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lavado, neutralización, montar en papel libre de ácido, montar en marialuisa, limpiar vidrio, montar en marco.</w:t>
            </w:r>
          </w:p>
        </w:tc>
        <w:tc>
          <w:tcPr>
            <w:tcW w:w="1276"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$230.00</w:t>
            </w:r>
          </w:p>
        </w:tc>
      </w:tr>
      <w:tr w:rsidR="00520476" w:rsidRPr="00A07695" w:rsidTr="00137B6A">
        <w:trPr>
          <w:trHeight w:val="780"/>
          <w:jc w:val="center"/>
        </w:trPr>
        <w:tc>
          <w:tcPr>
            <w:tcW w:w="568" w:type="dxa"/>
            <w:tcBorders>
              <w:top w:val="nil"/>
              <w:left w:val="single" w:sz="8" w:space="0" w:color="auto"/>
              <w:bottom w:val="single" w:sz="8"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125</w:t>
            </w: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392</w:t>
            </w:r>
          </w:p>
        </w:tc>
        <w:tc>
          <w:tcPr>
            <w:tcW w:w="1134" w:type="dxa"/>
            <w:tcBorders>
              <w:top w:val="nil"/>
              <w:left w:val="nil"/>
              <w:bottom w:val="single" w:sz="8"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38019</w:t>
            </w:r>
          </w:p>
        </w:tc>
        <w:tc>
          <w:tcPr>
            <w:tcW w:w="1559" w:type="dxa"/>
            <w:tcBorders>
              <w:top w:val="nil"/>
              <w:left w:val="nil"/>
              <w:bottom w:val="single" w:sz="8"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Parque de Escazú</w:t>
            </w:r>
          </w:p>
        </w:tc>
        <w:tc>
          <w:tcPr>
            <w:tcW w:w="3686" w:type="dxa"/>
            <w:tcBorders>
              <w:top w:val="nil"/>
              <w:left w:val="single" w:sz="8" w:space="0" w:color="auto"/>
              <w:bottom w:val="single" w:sz="8"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humectar y regenerar, tratamiento de microorganismos/insectos, lavado, neutralización, montar en papel libre de ácido, limpiar vidrio, montar en marco, sustituir marialuisa, sustituir marialuisa y limpiar vidrio.</w:t>
            </w:r>
          </w:p>
        </w:tc>
        <w:tc>
          <w:tcPr>
            <w:tcW w:w="1276" w:type="dxa"/>
            <w:tcBorders>
              <w:top w:val="nil"/>
              <w:left w:val="single" w:sz="8" w:space="0" w:color="auto"/>
              <w:bottom w:val="single" w:sz="8"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$150.00</w:t>
            </w:r>
          </w:p>
        </w:tc>
      </w:tr>
    </w:tbl>
    <w:p w:rsidR="00A07695" w:rsidRDefault="00A07695" w:rsidP="00520476">
      <w:pPr>
        <w:widowControl w:val="0"/>
        <w:spacing w:after="120" w:line="240" w:lineRule="auto"/>
        <w:ind w:right="-6"/>
        <w:jc w:val="both"/>
        <w:rPr>
          <w:rFonts w:ascii="Verdana" w:eastAsia="Times New Roman" w:hAnsi="Verdana" w:cs="Tahoma"/>
          <w:b/>
          <w:sz w:val="16"/>
          <w:szCs w:val="16"/>
          <w:lang w:val="es-CR" w:eastAsia="es-CR"/>
        </w:rPr>
      </w:pPr>
    </w:p>
    <w:p w:rsidR="00A07695" w:rsidRDefault="00A07695" w:rsidP="00520476">
      <w:pPr>
        <w:widowControl w:val="0"/>
        <w:spacing w:after="120" w:line="240" w:lineRule="auto"/>
        <w:ind w:right="-6"/>
        <w:jc w:val="both"/>
        <w:rPr>
          <w:rFonts w:ascii="Verdana" w:eastAsia="Times New Roman" w:hAnsi="Verdana" w:cs="Tahoma"/>
          <w:b/>
          <w:sz w:val="22"/>
          <w:szCs w:val="16"/>
          <w:lang w:val="es-CR" w:eastAsia="es-CR"/>
        </w:rPr>
      </w:pPr>
    </w:p>
    <w:p w:rsidR="00A07695" w:rsidRDefault="00A07695" w:rsidP="00520476">
      <w:pPr>
        <w:widowControl w:val="0"/>
        <w:spacing w:after="120" w:line="240" w:lineRule="auto"/>
        <w:ind w:right="-6"/>
        <w:jc w:val="both"/>
        <w:rPr>
          <w:rFonts w:ascii="Verdana" w:eastAsia="Times New Roman" w:hAnsi="Verdana" w:cs="Tahoma"/>
          <w:b/>
          <w:sz w:val="22"/>
          <w:szCs w:val="16"/>
          <w:lang w:val="es-CR" w:eastAsia="es-CR"/>
        </w:rPr>
      </w:pPr>
    </w:p>
    <w:p w:rsidR="00A07695" w:rsidRDefault="00A07695" w:rsidP="00520476">
      <w:pPr>
        <w:widowControl w:val="0"/>
        <w:spacing w:after="120" w:line="240" w:lineRule="auto"/>
        <w:ind w:right="-6"/>
        <w:jc w:val="both"/>
        <w:rPr>
          <w:rFonts w:ascii="Verdana" w:eastAsia="Times New Roman" w:hAnsi="Verdana" w:cs="Tahoma"/>
          <w:b/>
          <w:sz w:val="22"/>
          <w:szCs w:val="16"/>
          <w:lang w:val="es-CR" w:eastAsia="es-CR"/>
        </w:rPr>
      </w:pPr>
    </w:p>
    <w:p w:rsidR="00A07695" w:rsidRDefault="00A07695" w:rsidP="00520476">
      <w:pPr>
        <w:widowControl w:val="0"/>
        <w:spacing w:after="120" w:line="240" w:lineRule="auto"/>
        <w:ind w:right="-6"/>
        <w:jc w:val="both"/>
        <w:rPr>
          <w:rFonts w:ascii="Verdana" w:eastAsia="Times New Roman" w:hAnsi="Verdana" w:cs="Tahoma"/>
          <w:b/>
          <w:sz w:val="22"/>
          <w:szCs w:val="16"/>
          <w:lang w:val="es-CR" w:eastAsia="es-CR"/>
        </w:rPr>
      </w:pPr>
    </w:p>
    <w:p w:rsidR="00A07695" w:rsidRDefault="00A07695" w:rsidP="00520476">
      <w:pPr>
        <w:widowControl w:val="0"/>
        <w:spacing w:after="120" w:line="240" w:lineRule="auto"/>
        <w:ind w:right="-6"/>
        <w:jc w:val="both"/>
        <w:rPr>
          <w:rFonts w:ascii="Verdana" w:eastAsia="Times New Roman" w:hAnsi="Verdana" w:cs="Tahoma"/>
          <w:b/>
          <w:sz w:val="22"/>
          <w:szCs w:val="16"/>
          <w:lang w:val="es-CR" w:eastAsia="es-CR"/>
        </w:rPr>
      </w:pPr>
    </w:p>
    <w:p w:rsidR="00A07695" w:rsidRDefault="00A07695" w:rsidP="00520476">
      <w:pPr>
        <w:widowControl w:val="0"/>
        <w:spacing w:after="120" w:line="240" w:lineRule="auto"/>
        <w:ind w:right="-6"/>
        <w:jc w:val="both"/>
        <w:rPr>
          <w:rFonts w:ascii="Verdana" w:eastAsia="Times New Roman" w:hAnsi="Verdana" w:cs="Tahoma"/>
          <w:b/>
          <w:sz w:val="22"/>
          <w:szCs w:val="16"/>
          <w:lang w:val="es-CR" w:eastAsia="es-CR"/>
        </w:rPr>
      </w:pPr>
    </w:p>
    <w:p w:rsidR="00A07695" w:rsidRDefault="00A07695" w:rsidP="00520476">
      <w:pPr>
        <w:widowControl w:val="0"/>
        <w:spacing w:after="120" w:line="240" w:lineRule="auto"/>
        <w:ind w:right="-6"/>
        <w:jc w:val="both"/>
        <w:rPr>
          <w:rFonts w:ascii="Verdana" w:eastAsia="Times New Roman" w:hAnsi="Verdana" w:cs="Tahoma"/>
          <w:b/>
          <w:sz w:val="22"/>
          <w:szCs w:val="16"/>
          <w:lang w:val="es-CR" w:eastAsia="es-CR"/>
        </w:rPr>
      </w:pPr>
    </w:p>
    <w:p w:rsidR="00A07695" w:rsidRDefault="00A07695" w:rsidP="00520476">
      <w:pPr>
        <w:widowControl w:val="0"/>
        <w:spacing w:after="120" w:line="240" w:lineRule="auto"/>
        <w:ind w:right="-6"/>
        <w:jc w:val="both"/>
        <w:rPr>
          <w:rFonts w:ascii="Verdana" w:eastAsia="Times New Roman" w:hAnsi="Verdana" w:cs="Tahoma"/>
          <w:b/>
          <w:sz w:val="22"/>
          <w:szCs w:val="16"/>
          <w:lang w:val="es-CR" w:eastAsia="es-CR"/>
        </w:rPr>
      </w:pPr>
    </w:p>
    <w:p w:rsidR="00520476" w:rsidRPr="00A07695" w:rsidRDefault="00520476" w:rsidP="00520476">
      <w:pPr>
        <w:widowControl w:val="0"/>
        <w:spacing w:after="120" w:line="240" w:lineRule="auto"/>
        <w:ind w:right="-6"/>
        <w:jc w:val="both"/>
        <w:rPr>
          <w:rFonts w:ascii="Verdana" w:eastAsia="Times New Roman" w:hAnsi="Verdana" w:cs="Tahoma"/>
          <w:b/>
          <w:sz w:val="22"/>
          <w:szCs w:val="16"/>
          <w:lang w:val="es-CR" w:eastAsia="es-CR"/>
        </w:rPr>
      </w:pPr>
      <w:r w:rsidRPr="00A07695">
        <w:rPr>
          <w:rFonts w:ascii="Verdana" w:eastAsia="Times New Roman" w:hAnsi="Verdana" w:cs="Tahoma"/>
          <w:b/>
          <w:sz w:val="22"/>
          <w:szCs w:val="16"/>
          <w:lang w:val="es-CR" w:eastAsia="es-CR"/>
        </w:rPr>
        <w:lastRenderedPageBreak/>
        <w:t>TELA</w:t>
      </w:r>
    </w:p>
    <w:tbl>
      <w:tblPr>
        <w:tblW w:w="10774" w:type="dxa"/>
        <w:jc w:val="center"/>
        <w:tblLayout w:type="fixed"/>
        <w:tblCellMar>
          <w:left w:w="70" w:type="dxa"/>
          <w:right w:w="70" w:type="dxa"/>
        </w:tblCellMar>
        <w:tblLook w:val="04A0" w:firstRow="1" w:lastRow="0" w:firstColumn="1" w:lastColumn="0" w:noHBand="0" w:noVBand="1"/>
      </w:tblPr>
      <w:tblGrid>
        <w:gridCol w:w="567"/>
        <w:gridCol w:w="993"/>
        <w:gridCol w:w="1276"/>
        <w:gridCol w:w="1417"/>
        <w:gridCol w:w="3686"/>
        <w:gridCol w:w="1275"/>
        <w:gridCol w:w="1560"/>
      </w:tblGrid>
      <w:tr w:rsidR="00520476" w:rsidRPr="00A07695" w:rsidTr="00137B6A">
        <w:trPr>
          <w:trHeight w:val="780"/>
          <w:jc w:val="center"/>
        </w:trPr>
        <w:tc>
          <w:tcPr>
            <w:tcW w:w="567" w:type="dxa"/>
            <w:tcBorders>
              <w:top w:val="single" w:sz="8" w:space="0" w:color="auto"/>
              <w:left w:val="single" w:sz="8" w:space="0" w:color="auto"/>
              <w:bottom w:val="single" w:sz="8" w:space="0" w:color="auto"/>
              <w:right w:val="nil"/>
            </w:tcBorders>
            <w:shd w:val="clear" w:color="auto" w:fill="auto"/>
            <w:vAlign w:val="center"/>
            <w:hideMark/>
          </w:tcPr>
          <w:p w:rsidR="00520476" w:rsidRPr="00A07695" w:rsidRDefault="00520476" w:rsidP="00520476">
            <w:pPr>
              <w:rPr>
                <w:rFonts w:ascii="Verdana" w:hAnsi="Verdana" w:cs="Calibri"/>
                <w:b/>
                <w:bCs/>
                <w:color w:val="000000"/>
                <w:sz w:val="16"/>
                <w:szCs w:val="16"/>
                <w:lang w:val="es-CR"/>
              </w:rPr>
            </w:pPr>
            <w:r w:rsidRPr="00A07695">
              <w:rPr>
                <w:rFonts w:ascii="Verdana" w:hAnsi="Verdana" w:cs="Calibri"/>
                <w:b/>
                <w:bCs/>
                <w:color w:val="000000"/>
                <w:sz w:val="16"/>
                <w:szCs w:val="16"/>
                <w:lang w:val="es-CR"/>
              </w:rPr>
              <w:t> </w:t>
            </w:r>
          </w:p>
        </w:tc>
        <w:tc>
          <w:tcPr>
            <w:tcW w:w="99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No. Catálogo</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No. Inventario Barras</w:t>
            </w:r>
          </w:p>
        </w:tc>
        <w:tc>
          <w:tcPr>
            <w:tcW w:w="1417" w:type="dxa"/>
            <w:tcBorders>
              <w:top w:val="single" w:sz="8" w:space="0" w:color="auto"/>
              <w:left w:val="nil"/>
              <w:bottom w:val="single" w:sz="8" w:space="0" w:color="auto"/>
              <w:right w:val="nil"/>
            </w:tcBorders>
            <w:shd w:val="clear" w:color="auto" w:fill="auto"/>
            <w:noWrap/>
            <w:vAlign w:val="center"/>
            <w:hideMark/>
          </w:tcPr>
          <w:p w:rsidR="00520476" w:rsidRPr="00A07695" w:rsidRDefault="00520476" w:rsidP="00520476">
            <w:pPr>
              <w:jc w:val="center"/>
              <w:rPr>
                <w:rFonts w:ascii="Verdana" w:hAnsi="Verdana" w:cs="Calibri"/>
                <w:b/>
                <w:bCs/>
                <w:color w:val="000000"/>
                <w:sz w:val="16"/>
                <w:szCs w:val="16"/>
                <w:lang w:val="es-CR"/>
              </w:rPr>
            </w:pPr>
            <w:r w:rsidRPr="00A07695">
              <w:rPr>
                <w:rFonts w:ascii="Verdana" w:hAnsi="Verdana" w:cs="Calibri"/>
                <w:b/>
                <w:bCs/>
                <w:color w:val="000000"/>
                <w:sz w:val="16"/>
                <w:szCs w:val="16"/>
                <w:lang w:val="es-CR"/>
              </w:rPr>
              <w:t>Título</w:t>
            </w:r>
          </w:p>
        </w:tc>
        <w:tc>
          <w:tcPr>
            <w:tcW w:w="3686" w:type="dxa"/>
            <w:tcBorders>
              <w:top w:val="single" w:sz="8" w:space="0" w:color="auto"/>
              <w:left w:val="single" w:sz="8" w:space="0" w:color="auto"/>
              <w:bottom w:val="single" w:sz="8" w:space="0" w:color="auto"/>
              <w:right w:val="nil"/>
            </w:tcBorders>
            <w:shd w:val="clear" w:color="auto" w:fill="auto"/>
            <w:vAlign w:val="center"/>
            <w:hideMark/>
          </w:tcPr>
          <w:p w:rsidR="00520476" w:rsidRPr="00A07695" w:rsidRDefault="00520476" w:rsidP="00520476">
            <w:pPr>
              <w:jc w:val="center"/>
              <w:rPr>
                <w:rFonts w:ascii="Verdana" w:hAnsi="Verdana" w:cs="Calibri"/>
                <w:b/>
                <w:bCs/>
                <w:color w:val="000000"/>
                <w:sz w:val="16"/>
                <w:szCs w:val="16"/>
                <w:lang w:val="es-CR"/>
              </w:rPr>
            </w:pPr>
            <w:r w:rsidRPr="00A07695">
              <w:rPr>
                <w:rFonts w:ascii="Verdana" w:hAnsi="Verdana" w:cs="Calibri"/>
                <w:b/>
                <w:bCs/>
                <w:color w:val="000000"/>
                <w:sz w:val="16"/>
                <w:szCs w:val="16"/>
                <w:lang w:val="es-CR"/>
              </w:rPr>
              <w:t>Tratamiento</w:t>
            </w:r>
          </w:p>
        </w:tc>
        <w:tc>
          <w:tcPr>
            <w:tcW w:w="1275" w:type="dxa"/>
            <w:tcBorders>
              <w:top w:val="single" w:sz="8" w:space="0" w:color="auto"/>
              <w:left w:val="single" w:sz="8" w:space="0" w:color="auto"/>
              <w:bottom w:val="single" w:sz="8" w:space="0" w:color="auto"/>
              <w:right w:val="single" w:sz="8" w:space="0" w:color="auto"/>
            </w:tcBorders>
          </w:tcPr>
          <w:p w:rsidR="00520476" w:rsidRPr="00A07695" w:rsidRDefault="00520476" w:rsidP="00520476">
            <w:pPr>
              <w:jc w:val="center"/>
              <w:rPr>
                <w:rFonts w:ascii="Verdana" w:hAnsi="Verdana" w:cs="Calibri"/>
                <w:b/>
                <w:bCs/>
                <w:color w:val="000000"/>
                <w:sz w:val="16"/>
                <w:szCs w:val="16"/>
                <w:lang w:val="es-CR"/>
              </w:rPr>
            </w:pPr>
          </w:p>
          <w:p w:rsidR="00520476" w:rsidRPr="00A07695" w:rsidRDefault="00520476" w:rsidP="00520476">
            <w:pPr>
              <w:jc w:val="center"/>
              <w:rPr>
                <w:rFonts w:ascii="Verdana" w:hAnsi="Verdana" w:cs="Calibri"/>
                <w:b/>
                <w:bCs/>
                <w:color w:val="000000"/>
                <w:sz w:val="16"/>
                <w:szCs w:val="16"/>
                <w:lang w:val="es-CR"/>
              </w:rPr>
            </w:pPr>
            <w:r w:rsidRPr="00A07695">
              <w:rPr>
                <w:rFonts w:ascii="Verdana" w:hAnsi="Verdana" w:cs="Calibri"/>
                <w:b/>
                <w:bCs/>
                <w:color w:val="000000"/>
                <w:sz w:val="16"/>
                <w:szCs w:val="16"/>
                <w:lang w:val="es-CR"/>
              </w:rPr>
              <w:t>Soporte</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20476" w:rsidRPr="00A07695" w:rsidRDefault="00520476" w:rsidP="00520476">
            <w:pPr>
              <w:jc w:val="center"/>
              <w:rPr>
                <w:rFonts w:ascii="Verdana" w:hAnsi="Verdana" w:cs="Calibri"/>
                <w:b/>
                <w:bCs/>
                <w:color w:val="000000"/>
                <w:sz w:val="16"/>
                <w:szCs w:val="16"/>
                <w:lang w:val="es-CR"/>
              </w:rPr>
            </w:pPr>
            <w:r w:rsidRPr="00A07695">
              <w:rPr>
                <w:rFonts w:ascii="Verdana" w:hAnsi="Verdana" w:cs="Calibri"/>
                <w:b/>
                <w:bCs/>
                <w:color w:val="000000"/>
                <w:sz w:val="16"/>
                <w:szCs w:val="16"/>
                <w:lang w:val="es-CR"/>
              </w:rPr>
              <w:t>Precio estimado Restauración</w:t>
            </w:r>
          </w:p>
        </w:tc>
      </w:tr>
      <w:tr w:rsidR="00520476" w:rsidRPr="00A07695" w:rsidTr="00137B6A">
        <w:trPr>
          <w:trHeight w:val="510"/>
          <w:jc w:val="center"/>
        </w:trPr>
        <w:tc>
          <w:tcPr>
            <w:tcW w:w="567"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126</w:t>
            </w:r>
          </w:p>
        </w:tc>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4</w:t>
            </w:r>
          </w:p>
        </w:tc>
        <w:tc>
          <w:tcPr>
            <w:tcW w:w="1276"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38254</w:t>
            </w:r>
          </w:p>
        </w:tc>
        <w:tc>
          <w:tcPr>
            <w:tcW w:w="1417"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Dos Campesinas</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Limpiar suciedades, limpieza mecánica/química, humectar y regenerar, reintegrar color, reposición de tres cuñas.</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Tela</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$300.00</w:t>
            </w:r>
          </w:p>
        </w:tc>
      </w:tr>
      <w:tr w:rsidR="00520476" w:rsidRPr="00A07695" w:rsidTr="00137B6A">
        <w:trPr>
          <w:trHeight w:val="765"/>
          <w:jc w:val="center"/>
        </w:trPr>
        <w:tc>
          <w:tcPr>
            <w:tcW w:w="567"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127</w:t>
            </w:r>
          </w:p>
        </w:tc>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150</w:t>
            </w:r>
          </w:p>
        </w:tc>
        <w:tc>
          <w:tcPr>
            <w:tcW w:w="1276"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38292</w:t>
            </w:r>
          </w:p>
        </w:tc>
        <w:tc>
          <w:tcPr>
            <w:tcW w:w="1417"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La Maja</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 xml:space="preserve">Limpiar suciedades, eliminar intervenciones anteriores, limpieza mecánica/química, humectar y regenerar, consolidación total, resanar, reintegrar color, aplicar barniz de protección, </w:t>
            </w:r>
            <w:proofErr w:type="spellStart"/>
            <w:r w:rsidRPr="00A07695">
              <w:rPr>
                <w:rFonts w:ascii="Verdana" w:hAnsi="Verdana" w:cs="Calibri"/>
                <w:color w:val="000000"/>
                <w:sz w:val="16"/>
                <w:szCs w:val="16"/>
                <w:lang w:val="es-CR"/>
              </w:rPr>
              <w:t>reentelar</w:t>
            </w:r>
            <w:proofErr w:type="spellEnd"/>
            <w:r w:rsidRPr="00A07695">
              <w:rPr>
                <w:rFonts w:ascii="Verdana" w:hAnsi="Verdana" w:cs="Calibri"/>
                <w:color w:val="000000"/>
                <w:sz w:val="16"/>
                <w:szCs w:val="16"/>
                <w:lang w:val="es-CR"/>
              </w:rPr>
              <w:t xml:space="preserve">, </w:t>
            </w:r>
            <w:proofErr w:type="spellStart"/>
            <w:r w:rsidRPr="00A07695">
              <w:rPr>
                <w:rFonts w:ascii="Verdana" w:hAnsi="Verdana" w:cs="Calibri"/>
                <w:color w:val="000000"/>
                <w:sz w:val="16"/>
                <w:szCs w:val="16"/>
                <w:lang w:val="es-CR"/>
              </w:rPr>
              <w:t>retensar</w:t>
            </w:r>
            <w:proofErr w:type="spellEnd"/>
            <w:r w:rsidRPr="00A07695">
              <w:rPr>
                <w:rFonts w:ascii="Verdana" w:hAnsi="Verdana" w:cs="Calibri"/>
                <w:color w:val="000000"/>
                <w:sz w:val="16"/>
                <w:szCs w:val="16"/>
                <w:lang w:val="es-CR"/>
              </w:rPr>
              <w:t>, sustituir bastidor.</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Tela</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$700.00</w:t>
            </w:r>
          </w:p>
        </w:tc>
      </w:tr>
      <w:tr w:rsidR="00520476" w:rsidRPr="00A07695" w:rsidTr="00137B6A">
        <w:trPr>
          <w:trHeight w:val="1125"/>
          <w:jc w:val="center"/>
        </w:trPr>
        <w:tc>
          <w:tcPr>
            <w:tcW w:w="567"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128</w:t>
            </w:r>
          </w:p>
        </w:tc>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276</w:t>
            </w:r>
          </w:p>
        </w:tc>
        <w:tc>
          <w:tcPr>
            <w:tcW w:w="1276"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38433</w:t>
            </w:r>
          </w:p>
        </w:tc>
        <w:tc>
          <w:tcPr>
            <w:tcW w:w="1417"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Abstracción Geométrica No.9</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 xml:space="preserve">Limpiar suciedades, limpieza mecánica/química, humectar y regenerar, consolidación total, resanar faltantes, reintegrar color, aplicar barniz de protección, </w:t>
            </w:r>
            <w:proofErr w:type="spellStart"/>
            <w:r w:rsidRPr="00A07695">
              <w:rPr>
                <w:rFonts w:ascii="Verdana" w:hAnsi="Verdana" w:cs="Calibri"/>
                <w:color w:val="000000"/>
                <w:sz w:val="16"/>
                <w:szCs w:val="16"/>
                <w:lang w:val="es-CR"/>
              </w:rPr>
              <w:t>reentelar</w:t>
            </w:r>
            <w:proofErr w:type="spellEnd"/>
            <w:r w:rsidRPr="00A07695">
              <w:rPr>
                <w:rFonts w:ascii="Verdana" w:hAnsi="Verdana" w:cs="Calibri"/>
                <w:color w:val="000000"/>
                <w:sz w:val="16"/>
                <w:szCs w:val="16"/>
                <w:lang w:val="es-CR"/>
              </w:rPr>
              <w:t>, restaurar marco, montar en bastidor, sustituir hilo de donde se sostiene, Observaciones: Obra en avanzado estado de deterioro.</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Tela</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$600.00</w:t>
            </w:r>
          </w:p>
        </w:tc>
      </w:tr>
      <w:tr w:rsidR="00520476" w:rsidRPr="00A07695" w:rsidTr="00137B6A">
        <w:trPr>
          <w:trHeight w:val="765"/>
          <w:jc w:val="center"/>
        </w:trPr>
        <w:tc>
          <w:tcPr>
            <w:tcW w:w="567"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129</w:t>
            </w:r>
          </w:p>
        </w:tc>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320</w:t>
            </w:r>
          </w:p>
        </w:tc>
        <w:tc>
          <w:tcPr>
            <w:tcW w:w="1276"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38830</w:t>
            </w:r>
          </w:p>
        </w:tc>
        <w:tc>
          <w:tcPr>
            <w:tcW w:w="1417"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Paisaje</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humectar y regenerar, neutralización, equilibrio estético, montar en papel libre de ácido, montar en marialuisa, montar en marco, eliminar respaldo.</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Tela</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$160.00</w:t>
            </w:r>
          </w:p>
        </w:tc>
      </w:tr>
    </w:tbl>
    <w:p w:rsidR="00A07695" w:rsidRDefault="00A07695" w:rsidP="00520476">
      <w:pPr>
        <w:widowControl w:val="0"/>
        <w:spacing w:after="120" w:line="240" w:lineRule="auto"/>
        <w:ind w:right="-6"/>
        <w:jc w:val="both"/>
        <w:rPr>
          <w:rFonts w:ascii="Verdana" w:eastAsia="Times New Roman" w:hAnsi="Verdana" w:cs="Tahoma"/>
          <w:b/>
          <w:sz w:val="16"/>
          <w:szCs w:val="16"/>
          <w:lang w:val="es-CR" w:eastAsia="es-CR"/>
        </w:rPr>
      </w:pPr>
    </w:p>
    <w:p w:rsidR="00520476" w:rsidRPr="00A07695" w:rsidRDefault="00520476" w:rsidP="00520476">
      <w:pPr>
        <w:widowControl w:val="0"/>
        <w:spacing w:after="120" w:line="240" w:lineRule="auto"/>
        <w:ind w:right="-6"/>
        <w:jc w:val="both"/>
        <w:rPr>
          <w:rFonts w:ascii="Verdana" w:eastAsia="Times New Roman" w:hAnsi="Verdana" w:cs="Tahoma"/>
          <w:b/>
          <w:sz w:val="22"/>
          <w:szCs w:val="16"/>
          <w:lang w:val="es-CR" w:eastAsia="es-CR"/>
        </w:rPr>
      </w:pPr>
      <w:r w:rsidRPr="00A07695">
        <w:rPr>
          <w:rFonts w:ascii="Verdana" w:eastAsia="Times New Roman" w:hAnsi="Verdana" w:cs="Tahoma"/>
          <w:b/>
          <w:sz w:val="22"/>
          <w:szCs w:val="16"/>
          <w:lang w:val="es-CR" w:eastAsia="es-CR"/>
        </w:rPr>
        <w:t>METAL</w:t>
      </w:r>
    </w:p>
    <w:tbl>
      <w:tblPr>
        <w:tblW w:w="10774" w:type="dxa"/>
        <w:jc w:val="center"/>
        <w:tblLayout w:type="fixed"/>
        <w:tblCellMar>
          <w:left w:w="70" w:type="dxa"/>
          <w:right w:w="70" w:type="dxa"/>
        </w:tblCellMar>
        <w:tblLook w:val="04A0" w:firstRow="1" w:lastRow="0" w:firstColumn="1" w:lastColumn="0" w:noHBand="0" w:noVBand="1"/>
      </w:tblPr>
      <w:tblGrid>
        <w:gridCol w:w="567"/>
        <w:gridCol w:w="993"/>
        <w:gridCol w:w="1276"/>
        <w:gridCol w:w="1417"/>
        <w:gridCol w:w="3686"/>
        <w:gridCol w:w="1275"/>
        <w:gridCol w:w="1560"/>
      </w:tblGrid>
      <w:tr w:rsidR="00520476" w:rsidRPr="00A07695" w:rsidTr="00137B6A">
        <w:trPr>
          <w:trHeight w:val="780"/>
          <w:jc w:val="center"/>
        </w:trPr>
        <w:tc>
          <w:tcPr>
            <w:tcW w:w="567" w:type="dxa"/>
            <w:tcBorders>
              <w:top w:val="single" w:sz="8" w:space="0" w:color="auto"/>
              <w:left w:val="single" w:sz="8" w:space="0" w:color="auto"/>
              <w:bottom w:val="single" w:sz="8" w:space="0" w:color="auto"/>
              <w:right w:val="nil"/>
            </w:tcBorders>
            <w:shd w:val="clear" w:color="auto" w:fill="auto"/>
            <w:vAlign w:val="center"/>
            <w:hideMark/>
          </w:tcPr>
          <w:p w:rsidR="00520476" w:rsidRPr="00A07695" w:rsidRDefault="00520476" w:rsidP="00520476">
            <w:pPr>
              <w:rPr>
                <w:rFonts w:ascii="Verdana" w:hAnsi="Verdana" w:cs="Calibri"/>
                <w:b/>
                <w:bCs/>
                <w:color w:val="000000"/>
                <w:sz w:val="16"/>
                <w:szCs w:val="16"/>
                <w:lang w:val="es-CR"/>
              </w:rPr>
            </w:pPr>
            <w:r w:rsidRPr="00A07695">
              <w:rPr>
                <w:rFonts w:ascii="Verdana" w:hAnsi="Verdana" w:cs="Calibri"/>
                <w:b/>
                <w:bCs/>
                <w:color w:val="000000"/>
                <w:sz w:val="16"/>
                <w:szCs w:val="16"/>
                <w:lang w:val="es-CR"/>
              </w:rPr>
              <w:t> </w:t>
            </w:r>
          </w:p>
        </w:tc>
        <w:tc>
          <w:tcPr>
            <w:tcW w:w="99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No. Catálogo</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No. Inventario Barras</w:t>
            </w:r>
          </w:p>
        </w:tc>
        <w:tc>
          <w:tcPr>
            <w:tcW w:w="1417" w:type="dxa"/>
            <w:tcBorders>
              <w:top w:val="single" w:sz="8" w:space="0" w:color="auto"/>
              <w:left w:val="nil"/>
              <w:bottom w:val="single" w:sz="8" w:space="0" w:color="auto"/>
              <w:right w:val="nil"/>
            </w:tcBorders>
            <w:shd w:val="clear" w:color="auto" w:fill="auto"/>
            <w:noWrap/>
            <w:vAlign w:val="center"/>
            <w:hideMark/>
          </w:tcPr>
          <w:p w:rsidR="00520476" w:rsidRPr="00A07695" w:rsidRDefault="00520476" w:rsidP="00520476">
            <w:pPr>
              <w:jc w:val="center"/>
              <w:rPr>
                <w:rFonts w:ascii="Verdana" w:hAnsi="Verdana" w:cs="Calibri"/>
                <w:b/>
                <w:bCs/>
                <w:color w:val="000000"/>
                <w:sz w:val="16"/>
                <w:szCs w:val="16"/>
                <w:lang w:val="es-CR"/>
              </w:rPr>
            </w:pPr>
            <w:r w:rsidRPr="00A07695">
              <w:rPr>
                <w:rFonts w:ascii="Verdana" w:hAnsi="Verdana" w:cs="Calibri"/>
                <w:b/>
                <w:bCs/>
                <w:color w:val="000000"/>
                <w:sz w:val="16"/>
                <w:szCs w:val="16"/>
                <w:lang w:val="es-CR"/>
              </w:rPr>
              <w:t>Título</w:t>
            </w:r>
          </w:p>
        </w:tc>
        <w:tc>
          <w:tcPr>
            <w:tcW w:w="3686" w:type="dxa"/>
            <w:tcBorders>
              <w:top w:val="single" w:sz="8" w:space="0" w:color="auto"/>
              <w:left w:val="single" w:sz="8" w:space="0" w:color="auto"/>
              <w:bottom w:val="single" w:sz="8" w:space="0" w:color="auto"/>
              <w:right w:val="nil"/>
            </w:tcBorders>
            <w:shd w:val="clear" w:color="auto" w:fill="auto"/>
            <w:vAlign w:val="center"/>
            <w:hideMark/>
          </w:tcPr>
          <w:p w:rsidR="00520476" w:rsidRPr="00A07695" w:rsidRDefault="00520476" w:rsidP="00520476">
            <w:pPr>
              <w:jc w:val="center"/>
              <w:rPr>
                <w:rFonts w:ascii="Verdana" w:hAnsi="Verdana" w:cs="Calibri"/>
                <w:b/>
                <w:bCs/>
                <w:color w:val="000000"/>
                <w:sz w:val="16"/>
                <w:szCs w:val="16"/>
                <w:lang w:val="es-CR"/>
              </w:rPr>
            </w:pPr>
            <w:r w:rsidRPr="00A07695">
              <w:rPr>
                <w:rFonts w:ascii="Verdana" w:hAnsi="Verdana" w:cs="Calibri"/>
                <w:b/>
                <w:bCs/>
                <w:color w:val="000000"/>
                <w:sz w:val="16"/>
                <w:szCs w:val="16"/>
                <w:lang w:val="es-CR"/>
              </w:rPr>
              <w:t>Tratamiento</w:t>
            </w:r>
          </w:p>
        </w:tc>
        <w:tc>
          <w:tcPr>
            <w:tcW w:w="1275" w:type="dxa"/>
            <w:tcBorders>
              <w:top w:val="single" w:sz="8" w:space="0" w:color="auto"/>
              <w:left w:val="single" w:sz="8" w:space="0" w:color="auto"/>
              <w:bottom w:val="single" w:sz="8" w:space="0" w:color="auto"/>
              <w:right w:val="single" w:sz="8" w:space="0" w:color="auto"/>
            </w:tcBorders>
          </w:tcPr>
          <w:p w:rsidR="00520476" w:rsidRPr="00A07695" w:rsidRDefault="00520476" w:rsidP="00520476">
            <w:pPr>
              <w:jc w:val="center"/>
              <w:rPr>
                <w:rFonts w:ascii="Verdana" w:hAnsi="Verdana" w:cs="Calibri"/>
                <w:b/>
                <w:bCs/>
                <w:color w:val="000000"/>
                <w:sz w:val="16"/>
                <w:szCs w:val="16"/>
                <w:lang w:val="es-CR"/>
              </w:rPr>
            </w:pPr>
          </w:p>
          <w:p w:rsidR="00520476" w:rsidRPr="00A07695" w:rsidRDefault="00520476" w:rsidP="00520476">
            <w:pPr>
              <w:jc w:val="center"/>
              <w:rPr>
                <w:rFonts w:ascii="Verdana" w:hAnsi="Verdana" w:cs="Calibri"/>
                <w:b/>
                <w:bCs/>
                <w:color w:val="000000"/>
                <w:sz w:val="16"/>
                <w:szCs w:val="16"/>
                <w:lang w:val="es-CR"/>
              </w:rPr>
            </w:pPr>
            <w:r w:rsidRPr="00A07695">
              <w:rPr>
                <w:rFonts w:ascii="Verdana" w:hAnsi="Verdana" w:cs="Calibri"/>
                <w:b/>
                <w:bCs/>
                <w:color w:val="000000"/>
                <w:sz w:val="16"/>
                <w:szCs w:val="16"/>
                <w:lang w:val="es-CR"/>
              </w:rPr>
              <w:t>Soporte</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20476" w:rsidRPr="00A07695" w:rsidRDefault="00520476" w:rsidP="00520476">
            <w:pPr>
              <w:jc w:val="center"/>
              <w:rPr>
                <w:rFonts w:ascii="Verdana" w:hAnsi="Verdana" w:cs="Calibri"/>
                <w:b/>
                <w:bCs/>
                <w:color w:val="000000"/>
                <w:sz w:val="16"/>
                <w:szCs w:val="16"/>
                <w:lang w:val="es-CR"/>
              </w:rPr>
            </w:pPr>
            <w:r w:rsidRPr="00A07695">
              <w:rPr>
                <w:rFonts w:ascii="Verdana" w:hAnsi="Verdana" w:cs="Calibri"/>
                <w:b/>
                <w:bCs/>
                <w:color w:val="000000"/>
                <w:sz w:val="16"/>
                <w:szCs w:val="16"/>
                <w:lang w:val="es-CR"/>
              </w:rPr>
              <w:t>Precio estimado Restauración</w:t>
            </w:r>
          </w:p>
        </w:tc>
      </w:tr>
      <w:tr w:rsidR="00520476" w:rsidRPr="00A07695" w:rsidTr="00137B6A">
        <w:trPr>
          <w:trHeight w:val="510"/>
          <w:jc w:val="center"/>
        </w:trPr>
        <w:tc>
          <w:tcPr>
            <w:tcW w:w="567"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130</w:t>
            </w:r>
          </w:p>
        </w:tc>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w:t>
            </w:r>
          </w:p>
        </w:tc>
        <w:tc>
          <w:tcPr>
            <w:tcW w:w="1276"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38256</w:t>
            </w:r>
          </w:p>
        </w:tc>
        <w:tc>
          <w:tcPr>
            <w:tcW w:w="1417"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proofErr w:type="spellStart"/>
            <w:r w:rsidRPr="00A07695">
              <w:rPr>
                <w:rFonts w:ascii="Verdana" w:hAnsi="Verdana" w:cs="Calibri"/>
                <w:color w:val="000000"/>
                <w:sz w:val="16"/>
                <w:szCs w:val="16"/>
                <w:lang w:val="es-CR"/>
              </w:rPr>
              <w:t>Ursula</w:t>
            </w:r>
            <w:proofErr w:type="spellEnd"/>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Limpieza mecánica/química, humectar y regenerar, neutralización, montar en papel libre de ácido, cambiar vidrio, sustituir montaje.</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Metal SE</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$150.00</w:t>
            </w:r>
          </w:p>
        </w:tc>
      </w:tr>
    </w:tbl>
    <w:p w:rsidR="00A32E61" w:rsidRDefault="00A32E61" w:rsidP="00520476">
      <w:pPr>
        <w:widowControl w:val="0"/>
        <w:spacing w:after="120" w:line="240" w:lineRule="auto"/>
        <w:ind w:right="-6"/>
        <w:jc w:val="both"/>
        <w:rPr>
          <w:rFonts w:ascii="Verdana" w:eastAsia="Times New Roman" w:hAnsi="Verdana" w:cs="Tahoma"/>
          <w:b/>
          <w:sz w:val="16"/>
          <w:szCs w:val="16"/>
          <w:lang w:val="es-CR" w:eastAsia="es-CR"/>
        </w:rPr>
      </w:pPr>
    </w:p>
    <w:p w:rsidR="00A32E61" w:rsidRDefault="00A32E61" w:rsidP="00520476">
      <w:pPr>
        <w:widowControl w:val="0"/>
        <w:spacing w:after="120" w:line="240" w:lineRule="auto"/>
        <w:ind w:right="-6"/>
        <w:jc w:val="both"/>
        <w:rPr>
          <w:rFonts w:ascii="Verdana" w:eastAsia="Times New Roman" w:hAnsi="Verdana" w:cs="Tahoma"/>
          <w:b/>
          <w:sz w:val="16"/>
          <w:szCs w:val="16"/>
          <w:lang w:val="es-CR" w:eastAsia="es-CR"/>
        </w:rPr>
      </w:pPr>
    </w:p>
    <w:p w:rsidR="00A32E61" w:rsidRDefault="00A32E61" w:rsidP="00520476">
      <w:pPr>
        <w:widowControl w:val="0"/>
        <w:spacing w:after="120" w:line="240" w:lineRule="auto"/>
        <w:ind w:right="-6"/>
        <w:jc w:val="both"/>
        <w:rPr>
          <w:rFonts w:ascii="Verdana" w:eastAsia="Times New Roman" w:hAnsi="Verdana" w:cs="Tahoma"/>
          <w:b/>
          <w:sz w:val="16"/>
          <w:szCs w:val="16"/>
          <w:lang w:val="es-CR" w:eastAsia="es-CR"/>
        </w:rPr>
      </w:pPr>
    </w:p>
    <w:p w:rsidR="00A32E61" w:rsidRDefault="00A32E61" w:rsidP="00520476">
      <w:pPr>
        <w:widowControl w:val="0"/>
        <w:spacing w:after="120" w:line="240" w:lineRule="auto"/>
        <w:ind w:right="-6"/>
        <w:jc w:val="both"/>
        <w:rPr>
          <w:rFonts w:ascii="Verdana" w:eastAsia="Times New Roman" w:hAnsi="Verdana" w:cs="Tahoma"/>
          <w:b/>
          <w:sz w:val="16"/>
          <w:szCs w:val="16"/>
          <w:lang w:val="es-CR" w:eastAsia="es-CR"/>
        </w:rPr>
      </w:pPr>
    </w:p>
    <w:p w:rsidR="00A32E61" w:rsidRDefault="00A32E61" w:rsidP="00520476">
      <w:pPr>
        <w:widowControl w:val="0"/>
        <w:spacing w:after="120" w:line="240" w:lineRule="auto"/>
        <w:ind w:right="-6"/>
        <w:jc w:val="both"/>
        <w:rPr>
          <w:rFonts w:ascii="Verdana" w:eastAsia="Times New Roman" w:hAnsi="Verdana" w:cs="Tahoma"/>
          <w:b/>
          <w:sz w:val="22"/>
          <w:szCs w:val="16"/>
          <w:lang w:val="es-CR" w:eastAsia="es-CR"/>
        </w:rPr>
      </w:pPr>
    </w:p>
    <w:p w:rsidR="00A32E61" w:rsidRDefault="00A32E61" w:rsidP="00520476">
      <w:pPr>
        <w:widowControl w:val="0"/>
        <w:spacing w:after="120" w:line="240" w:lineRule="auto"/>
        <w:ind w:right="-6"/>
        <w:jc w:val="both"/>
        <w:rPr>
          <w:rFonts w:ascii="Verdana" w:eastAsia="Times New Roman" w:hAnsi="Verdana" w:cs="Tahoma"/>
          <w:b/>
          <w:sz w:val="22"/>
          <w:szCs w:val="16"/>
          <w:lang w:val="es-CR" w:eastAsia="es-CR"/>
        </w:rPr>
      </w:pPr>
    </w:p>
    <w:p w:rsidR="00A32E61" w:rsidRDefault="00A32E61" w:rsidP="00520476">
      <w:pPr>
        <w:widowControl w:val="0"/>
        <w:spacing w:after="120" w:line="240" w:lineRule="auto"/>
        <w:ind w:right="-6"/>
        <w:jc w:val="both"/>
        <w:rPr>
          <w:rFonts w:ascii="Verdana" w:eastAsia="Times New Roman" w:hAnsi="Verdana" w:cs="Tahoma"/>
          <w:b/>
          <w:sz w:val="22"/>
          <w:szCs w:val="16"/>
          <w:lang w:val="es-CR" w:eastAsia="es-CR"/>
        </w:rPr>
      </w:pPr>
    </w:p>
    <w:p w:rsidR="00520476" w:rsidRPr="00A32E61" w:rsidRDefault="00520476" w:rsidP="00520476">
      <w:pPr>
        <w:widowControl w:val="0"/>
        <w:spacing w:after="120" w:line="240" w:lineRule="auto"/>
        <w:ind w:right="-6"/>
        <w:jc w:val="both"/>
        <w:rPr>
          <w:rFonts w:ascii="Verdana" w:eastAsia="Times New Roman" w:hAnsi="Verdana" w:cs="Tahoma"/>
          <w:b/>
          <w:sz w:val="22"/>
          <w:szCs w:val="16"/>
          <w:lang w:val="es-CR" w:eastAsia="es-CR"/>
        </w:rPr>
      </w:pPr>
      <w:r w:rsidRPr="00A32E61">
        <w:rPr>
          <w:rFonts w:ascii="Verdana" w:eastAsia="Times New Roman" w:hAnsi="Verdana" w:cs="Tahoma"/>
          <w:b/>
          <w:sz w:val="22"/>
          <w:szCs w:val="16"/>
          <w:lang w:val="es-CR" w:eastAsia="es-CR"/>
        </w:rPr>
        <w:lastRenderedPageBreak/>
        <w:t>PIEDRA</w:t>
      </w:r>
    </w:p>
    <w:tbl>
      <w:tblPr>
        <w:tblW w:w="10774" w:type="dxa"/>
        <w:jc w:val="center"/>
        <w:tblLayout w:type="fixed"/>
        <w:tblCellMar>
          <w:left w:w="70" w:type="dxa"/>
          <w:right w:w="70" w:type="dxa"/>
        </w:tblCellMar>
        <w:tblLook w:val="04A0" w:firstRow="1" w:lastRow="0" w:firstColumn="1" w:lastColumn="0" w:noHBand="0" w:noVBand="1"/>
      </w:tblPr>
      <w:tblGrid>
        <w:gridCol w:w="567"/>
        <w:gridCol w:w="993"/>
        <w:gridCol w:w="1276"/>
        <w:gridCol w:w="1417"/>
        <w:gridCol w:w="3686"/>
        <w:gridCol w:w="1275"/>
        <w:gridCol w:w="1560"/>
      </w:tblGrid>
      <w:tr w:rsidR="00520476" w:rsidRPr="00A07695" w:rsidTr="00137B6A">
        <w:trPr>
          <w:trHeight w:val="780"/>
          <w:jc w:val="center"/>
        </w:trPr>
        <w:tc>
          <w:tcPr>
            <w:tcW w:w="567" w:type="dxa"/>
            <w:tcBorders>
              <w:top w:val="single" w:sz="8" w:space="0" w:color="auto"/>
              <w:left w:val="single" w:sz="8" w:space="0" w:color="auto"/>
              <w:bottom w:val="single" w:sz="8" w:space="0" w:color="auto"/>
              <w:right w:val="nil"/>
            </w:tcBorders>
            <w:shd w:val="clear" w:color="auto" w:fill="auto"/>
            <w:vAlign w:val="center"/>
            <w:hideMark/>
          </w:tcPr>
          <w:p w:rsidR="00520476" w:rsidRPr="00A07695" w:rsidRDefault="00520476" w:rsidP="00520476">
            <w:pPr>
              <w:rPr>
                <w:rFonts w:ascii="Verdana" w:hAnsi="Verdana" w:cs="Calibri"/>
                <w:b/>
                <w:bCs/>
                <w:color w:val="000000"/>
                <w:sz w:val="16"/>
                <w:szCs w:val="16"/>
                <w:lang w:val="es-CR"/>
              </w:rPr>
            </w:pPr>
            <w:r w:rsidRPr="00A07695">
              <w:rPr>
                <w:rFonts w:ascii="Verdana" w:hAnsi="Verdana" w:cs="Calibri"/>
                <w:b/>
                <w:bCs/>
                <w:color w:val="000000"/>
                <w:sz w:val="16"/>
                <w:szCs w:val="16"/>
                <w:lang w:val="es-CR"/>
              </w:rPr>
              <w:t> </w:t>
            </w:r>
          </w:p>
        </w:tc>
        <w:tc>
          <w:tcPr>
            <w:tcW w:w="99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No. Catálogo</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No. Inventario Barras</w:t>
            </w:r>
          </w:p>
        </w:tc>
        <w:tc>
          <w:tcPr>
            <w:tcW w:w="1417" w:type="dxa"/>
            <w:tcBorders>
              <w:top w:val="single" w:sz="8" w:space="0" w:color="auto"/>
              <w:left w:val="nil"/>
              <w:bottom w:val="single" w:sz="8" w:space="0" w:color="auto"/>
              <w:right w:val="nil"/>
            </w:tcBorders>
            <w:shd w:val="clear" w:color="auto" w:fill="auto"/>
            <w:noWrap/>
            <w:vAlign w:val="center"/>
            <w:hideMark/>
          </w:tcPr>
          <w:p w:rsidR="00520476" w:rsidRPr="00A07695" w:rsidRDefault="00520476" w:rsidP="00520476">
            <w:pPr>
              <w:jc w:val="center"/>
              <w:rPr>
                <w:rFonts w:ascii="Verdana" w:hAnsi="Verdana" w:cs="Calibri"/>
                <w:b/>
                <w:bCs/>
                <w:color w:val="000000"/>
                <w:sz w:val="16"/>
                <w:szCs w:val="16"/>
                <w:lang w:val="es-CR"/>
              </w:rPr>
            </w:pPr>
            <w:r w:rsidRPr="00A07695">
              <w:rPr>
                <w:rFonts w:ascii="Verdana" w:hAnsi="Verdana" w:cs="Calibri"/>
                <w:b/>
                <w:bCs/>
                <w:color w:val="000000"/>
                <w:sz w:val="16"/>
                <w:szCs w:val="16"/>
                <w:lang w:val="es-CR"/>
              </w:rPr>
              <w:t>Título</w:t>
            </w:r>
          </w:p>
        </w:tc>
        <w:tc>
          <w:tcPr>
            <w:tcW w:w="3686" w:type="dxa"/>
            <w:tcBorders>
              <w:top w:val="single" w:sz="8" w:space="0" w:color="auto"/>
              <w:left w:val="single" w:sz="8" w:space="0" w:color="auto"/>
              <w:bottom w:val="single" w:sz="8" w:space="0" w:color="auto"/>
              <w:right w:val="nil"/>
            </w:tcBorders>
            <w:shd w:val="clear" w:color="auto" w:fill="auto"/>
            <w:vAlign w:val="center"/>
            <w:hideMark/>
          </w:tcPr>
          <w:p w:rsidR="00520476" w:rsidRPr="00A07695" w:rsidRDefault="00520476" w:rsidP="00520476">
            <w:pPr>
              <w:jc w:val="center"/>
              <w:rPr>
                <w:rFonts w:ascii="Verdana" w:hAnsi="Verdana" w:cs="Calibri"/>
                <w:b/>
                <w:bCs/>
                <w:color w:val="000000"/>
                <w:sz w:val="16"/>
                <w:szCs w:val="16"/>
                <w:lang w:val="es-CR"/>
              </w:rPr>
            </w:pPr>
            <w:r w:rsidRPr="00A07695">
              <w:rPr>
                <w:rFonts w:ascii="Verdana" w:hAnsi="Verdana" w:cs="Calibri"/>
                <w:b/>
                <w:bCs/>
                <w:color w:val="000000"/>
                <w:sz w:val="16"/>
                <w:szCs w:val="16"/>
                <w:lang w:val="es-CR"/>
              </w:rPr>
              <w:t>Tratamiento</w:t>
            </w:r>
          </w:p>
        </w:tc>
        <w:tc>
          <w:tcPr>
            <w:tcW w:w="1275" w:type="dxa"/>
            <w:tcBorders>
              <w:top w:val="single" w:sz="8" w:space="0" w:color="auto"/>
              <w:left w:val="single" w:sz="8" w:space="0" w:color="auto"/>
              <w:bottom w:val="single" w:sz="8" w:space="0" w:color="auto"/>
              <w:right w:val="single" w:sz="8" w:space="0" w:color="auto"/>
            </w:tcBorders>
          </w:tcPr>
          <w:p w:rsidR="00520476" w:rsidRPr="00A07695" w:rsidRDefault="00520476" w:rsidP="00520476">
            <w:pPr>
              <w:jc w:val="center"/>
              <w:rPr>
                <w:rFonts w:ascii="Verdana" w:hAnsi="Verdana" w:cs="Calibri"/>
                <w:b/>
                <w:bCs/>
                <w:color w:val="000000"/>
                <w:sz w:val="16"/>
                <w:szCs w:val="16"/>
                <w:lang w:val="es-CR"/>
              </w:rPr>
            </w:pPr>
          </w:p>
          <w:p w:rsidR="00520476" w:rsidRPr="00A07695" w:rsidRDefault="00520476" w:rsidP="00520476">
            <w:pPr>
              <w:jc w:val="center"/>
              <w:rPr>
                <w:rFonts w:ascii="Verdana" w:hAnsi="Verdana" w:cs="Calibri"/>
                <w:b/>
                <w:bCs/>
                <w:color w:val="000000"/>
                <w:sz w:val="16"/>
                <w:szCs w:val="16"/>
                <w:lang w:val="es-CR"/>
              </w:rPr>
            </w:pPr>
            <w:r w:rsidRPr="00A07695">
              <w:rPr>
                <w:rFonts w:ascii="Verdana" w:hAnsi="Verdana" w:cs="Calibri"/>
                <w:b/>
                <w:bCs/>
                <w:color w:val="000000"/>
                <w:sz w:val="16"/>
                <w:szCs w:val="16"/>
                <w:lang w:val="es-CR"/>
              </w:rPr>
              <w:t>Soporte</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20476" w:rsidRPr="00A07695" w:rsidRDefault="00520476" w:rsidP="00520476">
            <w:pPr>
              <w:jc w:val="center"/>
              <w:rPr>
                <w:rFonts w:ascii="Verdana" w:hAnsi="Verdana" w:cs="Calibri"/>
                <w:b/>
                <w:bCs/>
                <w:color w:val="000000"/>
                <w:sz w:val="16"/>
                <w:szCs w:val="16"/>
                <w:lang w:val="es-CR"/>
              </w:rPr>
            </w:pPr>
            <w:r w:rsidRPr="00A07695">
              <w:rPr>
                <w:rFonts w:ascii="Verdana" w:hAnsi="Verdana" w:cs="Calibri"/>
                <w:b/>
                <w:bCs/>
                <w:color w:val="000000"/>
                <w:sz w:val="16"/>
                <w:szCs w:val="16"/>
                <w:lang w:val="es-CR"/>
              </w:rPr>
              <w:t>Precio estimado Restauración</w:t>
            </w:r>
          </w:p>
        </w:tc>
      </w:tr>
      <w:tr w:rsidR="00520476" w:rsidRPr="00A07695" w:rsidTr="00137B6A">
        <w:trPr>
          <w:trHeight w:val="510"/>
          <w:jc w:val="center"/>
        </w:trPr>
        <w:tc>
          <w:tcPr>
            <w:tcW w:w="567"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131</w:t>
            </w:r>
          </w:p>
        </w:tc>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 E</w:t>
            </w:r>
          </w:p>
        </w:tc>
        <w:tc>
          <w:tcPr>
            <w:tcW w:w="1276"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38374</w:t>
            </w:r>
          </w:p>
        </w:tc>
        <w:tc>
          <w:tcPr>
            <w:tcW w:w="1417"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Vigilante del Pasado</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 xml:space="preserve">Limpiar suciedades, limpieza mecánica/química, resanar, reintegrar color, </w:t>
            </w:r>
            <w:proofErr w:type="spellStart"/>
            <w:r w:rsidRPr="00A07695">
              <w:rPr>
                <w:rFonts w:ascii="Verdana" w:hAnsi="Verdana" w:cs="Calibri"/>
                <w:color w:val="000000"/>
                <w:sz w:val="16"/>
                <w:szCs w:val="16"/>
                <w:lang w:val="es-CR"/>
              </w:rPr>
              <w:t>retensar</w:t>
            </w:r>
            <w:proofErr w:type="spellEnd"/>
            <w:r w:rsidRPr="00A07695">
              <w:rPr>
                <w:rFonts w:ascii="Verdana" w:hAnsi="Verdana" w:cs="Calibri"/>
                <w:color w:val="000000"/>
                <w:sz w:val="16"/>
                <w:szCs w:val="16"/>
                <w:lang w:val="es-CR"/>
              </w:rPr>
              <w:t>, intervención estética en resanes.</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Piedra</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$360.00</w:t>
            </w:r>
          </w:p>
        </w:tc>
      </w:tr>
    </w:tbl>
    <w:p w:rsidR="00A32E61" w:rsidRDefault="00A32E61" w:rsidP="00520476">
      <w:pPr>
        <w:widowControl w:val="0"/>
        <w:spacing w:after="120" w:line="240" w:lineRule="auto"/>
        <w:ind w:right="-6"/>
        <w:jc w:val="both"/>
        <w:rPr>
          <w:rFonts w:ascii="Verdana" w:eastAsia="Times New Roman" w:hAnsi="Verdana" w:cs="Tahoma"/>
          <w:b/>
          <w:sz w:val="16"/>
          <w:szCs w:val="16"/>
          <w:lang w:val="es-CR" w:eastAsia="es-CR"/>
        </w:rPr>
      </w:pPr>
    </w:p>
    <w:p w:rsidR="00A32E61" w:rsidRDefault="00A32E61" w:rsidP="00520476">
      <w:pPr>
        <w:widowControl w:val="0"/>
        <w:spacing w:after="120" w:line="240" w:lineRule="auto"/>
        <w:ind w:right="-6"/>
        <w:jc w:val="both"/>
        <w:rPr>
          <w:rFonts w:ascii="Verdana" w:eastAsia="Times New Roman" w:hAnsi="Verdana" w:cs="Tahoma"/>
          <w:b/>
          <w:sz w:val="16"/>
          <w:szCs w:val="16"/>
          <w:lang w:val="es-CR" w:eastAsia="es-CR"/>
        </w:rPr>
      </w:pPr>
    </w:p>
    <w:p w:rsidR="00520476" w:rsidRPr="00A32E61" w:rsidRDefault="00520476" w:rsidP="00520476">
      <w:pPr>
        <w:widowControl w:val="0"/>
        <w:spacing w:after="120" w:line="240" w:lineRule="auto"/>
        <w:ind w:right="-6"/>
        <w:jc w:val="both"/>
        <w:rPr>
          <w:rFonts w:ascii="Verdana" w:eastAsia="Times New Roman" w:hAnsi="Verdana" w:cs="Tahoma"/>
          <w:b/>
          <w:sz w:val="22"/>
          <w:szCs w:val="16"/>
          <w:lang w:val="es-CR" w:eastAsia="es-CR"/>
        </w:rPr>
      </w:pPr>
      <w:r w:rsidRPr="00A32E61">
        <w:rPr>
          <w:rFonts w:ascii="Verdana" w:eastAsia="Times New Roman" w:hAnsi="Verdana" w:cs="Tahoma"/>
          <w:b/>
          <w:sz w:val="22"/>
          <w:szCs w:val="16"/>
          <w:lang w:val="es-CR" w:eastAsia="es-CR"/>
        </w:rPr>
        <w:t>MADERA</w:t>
      </w:r>
    </w:p>
    <w:tbl>
      <w:tblPr>
        <w:tblW w:w="10774" w:type="dxa"/>
        <w:tblInd w:w="-639" w:type="dxa"/>
        <w:tblLayout w:type="fixed"/>
        <w:tblCellMar>
          <w:left w:w="70" w:type="dxa"/>
          <w:right w:w="70" w:type="dxa"/>
        </w:tblCellMar>
        <w:tblLook w:val="04A0" w:firstRow="1" w:lastRow="0" w:firstColumn="1" w:lastColumn="0" w:noHBand="0" w:noVBand="1"/>
      </w:tblPr>
      <w:tblGrid>
        <w:gridCol w:w="567"/>
        <w:gridCol w:w="993"/>
        <w:gridCol w:w="1276"/>
        <w:gridCol w:w="1417"/>
        <w:gridCol w:w="3686"/>
        <w:gridCol w:w="1275"/>
        <w:gridCol w:w="1560"/>
      </w:tblGrid>
      <w:tr w:rsidR="00520476" w:rsidRPr="00A07695" w:rsidTr="00A32E61">
        <w:trPr>
          <w:trHeight w:val="780"/>
        </w:trPr>
        <w:tc>
          <w:tcPr>
            <w:tcW w:w="567" w:type="dxa"/>
            <w:tcBorders>
              <w:top w:val="single" w:sz="8" w:space="0" w:color="auto"/>
              <w:left w:val="single" w:sz="8" w:space="0" w:color="auto"/>
              <w:bottom w:val="single" w:sz="8" w:space="0" w:color="auto"/>
              <w:right w:val="nil"/>
            </w:tcBorders>
            <w:shd w:val="clear" w:color="auto" w:fill="auto"/>
            <w:vAlign w:val="center"/>
            <w:hideMark/>
          </w:tcPr>
          <w:p w:rsidR="00520476" w:rsidRPr="00A07695" w:rsidRDefault="00520476" w:rsidP="00520476">
            <w:pPr>
              <w:rPr>
                <w:rFonts w:ascii="Verdana" w:hAnsi="Verdana" w:cs="Calibri"/>
                <w:b/>
                <w:bCs/>
                <w:color w:val="000000"/>
                <w:sz w:val="16"/>
                <w:szCs w:val="16"/>
                <w:lang w:val="es-CR"/>
              </w:rPr>
            </w:pPr>
            <w:r w:rsidRPr="00A07695">
              <w:rPr>
                <w:rFonts w:ascii="Verdana" w:hAnsi="Verdana" w:cs="Calibri"/>
                <w:b/>
                <w:bCs/>
                <w:color w:val="000000"/>
                <w:sz w:val="16"/>
                <w:szCs w:val="16"/>
                <w:lang w:val="es-CR"/>
              </w:rPr>
              <w:t> </w:t>
            </w:r>
          </w:p>
        </w:tc>
        <w:tc>
          <w:tcPr>
            <w:tcW w:w="99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No. Catálogo</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No. Inventario Barras</w:t>
            </w:r>
          </w:p>
        </w:tc>
        <w:tc>
          <w:tcPr>
            <w:tcW w:w="1417" w:type="dxa"/>
            <w:tcBorders>
              <w:top w:val="single" w:sz="8" w:space="0" w:color="auto"/>
              <w:left w:val="nil"/>
              <w:bottom w:val="single" w:sz="8" w:space="0" w:color="auto"/>
              <w:right w:val="nil"/>
            </w:tcBorders>
            <w:shd w:val="clear" w:color="auto" w:fill="auto"/>
            <w:noWrap/>
            <w:vAlign w:val="center"/>
            <w:hideMark/>
          </w:tcPr>
          <w:p w:rsidR="00520476" w:rsidRPr="00A07695" w:rsidRDefault="00520476" w:rsidP="00520476">
            <w:pPr>
              <w:jc w:val="center"/>
              <w:rPr>
                <w:rFonts w:ascii="Verdana" w:hAnsi="Verdana" w:cs="Calibri"/>
                <w:b/>
                <w:bCs/>
                <w:color w:val="000000"/>
                <w:sz w:val="16"/>
                <w:szCs w:val="16"/>
                <w:lang w:val="es-CR"/>
              </w:rPr>
            </w:pPr>
            <w:r w:rsidRPr="00A07695">
              <w:rPr>
                <w:rFonts w:ascii="Verdana" w:hAnsi="Verdana" w:cs="Calibri"/>
                <w:b/>
                <w:bCs/>
                <w:color w:val="000000"/>
                <w:sz w:val="16"/>
                <w:szCs w:val="16"/>
                <w:lang w:val="es-CR"/>
              </w:rPr>
              <w:t>Título</w:t>
            </w:r>
          </w:p>
        </w:tc>
        <w:tc>
          <w:tcPr>
            <w:tcW w:w="3686" w:type="dxa"/>
            <w:tcBorders>
              <w:top w:val="single" w:sz="8" w:space="0" w:color="auto"/>
              <w:left w:val="single" w:sz="8" w:space="0" w:color="auto"/>
              <w:bottom w:val="single" w:sz="8" w:space="0" w:color="auto"/>
              <w:right w:val="nil"/>
            </w:tcBorders>
            <w:shd w:val="clear" w:color="auto" w:fill="auto"/>
            <w:vAlign w:val="center"/>
            <w:hideMark/>
          </w:tcPr>
          <w:p w:rsidR="00520476" w:rsidRPr="00A07695" w:rsidRDefault="00520476" w:rsidP="00520476">
            <w:pPr>
              <w:jc w:val="center"/>
              <w:rPr>
                <w:rFonts w:ascii="Verdana" w:hAnsi="Verdana" w:cs="Calibri"/>
                <w:b/>
                <w:bCs/>
                <w:color w:val="000000"/>
                <w:sz w:val="16"/>
                <w:szCs w:val="16"/>
                <w:lang w:val="es-CR"/>
              </w:rPr>
            </w:pPr>
            <w:r w:rsidRPr="00A07695">
              <w:rPr>
                <w:rFonts w:ascii="Verdana" w:hAnsi="Verdana" w:cs="Calibri"/>
                <w:b/>
                <w:bCs/>
                <w:color w:val="000000"/>
                <w:sz w:val="16"/>
                <w:szCs w:val="16"/>
                <w:lang w:val="es-CR"/>
              </w:rPr>
              <w:t>Tratamiento</w:t>
            </w:r>
          </w:p>
        </w:tc>
        <w:tc>
          <w:tcPr>
            <w:tcW w:w="1275" w:type="dxa"/>
            <w:tcBorders>
              <w:top w:val="single" w:sz="8" w:space="0" w:color="auto"/>
              <w:left w:val="single" w:sz="8" w:space="0" w:color="auto"/>
              <w:bottom w:val="single" w:sz="8" w:space="0" w:color="auto"/>
              <w:right w:val="single" w:sz="8" w:space="0" w:color="auto"/>
            </w:tcBorders>
          </w:tcPr>
          <w:p w:rsidR="00520476" w:rsidRPr="00A07695" w:rsidRDefault="00520476" w:rsidP="00520476">
            <w:pPr>
              <w:jc w:val="center"/>
              <w:rPr>
                <w:rFonts w:ascii="Verdana" w:hAnsi="Verdana" w:cs="Calibri"/>
                <w:b/>
                <w:bCs/>
                <w:color w:val="000000"/>
                <w:sz w:val="16"/>
                <w:szCs w:val="16"/>
                <w:lang w:val="es-CR"/>
              </w:rPr>
            </w:pPr>
          </w:p>
          <w:p w:rsidR="00520476" w:rsidRPr="00A07695" w:rsidRDefault="00520476" w:rsidP="00520476">
            <w:pPr>
              <w:jc w:val="center"/>
              <w:rPr>
                <w:rFonts w:ascii="Verdana" w:hAnsi="Verdana" w:cs="Calibri"/>
                <w:b/>
                <w:bCs/>
                <w:color w:val="000000"/>
                <w:sz w:val="16"/>
                <w:szCs w:val="16"/>
                <w:lang w:val="es-CR"/>
              </w:rPr>
            </w:pPr>
            <w:r w:rsidRPr="00A07695">
              <w:rPr>
                <w:rFonts w:ascii="Verdana" w:hAnsi="Verdana" w:cs="Calibri"/>
                <w:b/>
                <w:bCs/>
                <w:color w:val="000000"/>
                <w:sz w:val="16"/>
                <w:szCs w:val="16"/>
                <w:lang w:val="es-CR"/>
              </w:rPr>
              <w:t>Soporte</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20476" w:rsidRPr="00A07695" w:rsidRDefault="00520476" w:rsidP="00520476">
            <w:pPr>
              <w:jc w:val="center"/>
              <w:rPr>
                <w:rFonts w:ascii="Verdana" w:hAnsi="Verdana" w:cs="Calibri"/>
                <w:b/>
                <w:bCs/>
                <w:color w:val="000000"/>
                <w:sz w:val="16"/>
                <w:szCs w:val="16"/>
                <w:lang w:val="es-CR"/>
              </w:rPr>
            </w:pPr>
            <w:r w:rsidRPr="00A07695">
              <w:rPr>
                <w:rFonts w:ascii="Verdana" w:hAnsi="Verdana" w:cs="Calibri"/>
                <w:b/>
                <w:bCs/>
                <w:color w:val="000000"/>
                <w:sz w:val="16"/>
                <w:szCs w:val="16"/>
                <w:lang w:val="es-CR"/>
              </w:rPr>
              <w:t>Precio estimado Restauración</w:t>
            </w:r>
          </w:p>
        </w:tc>
      </w:tr>
      <w:tr w:rsidR="00520476" w:rsidRPr="00A07695" w:rsidTr="00A32E61">
        <w:trPr>
          <w:trHeight w:val="510"/>
        </w:trPr>
        <w:tc>
          <w:tcPr>
            <w:tcW w:w="567"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132</w:t>
            </w:r>
          </w:p>
        </w:tc>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9</w:t>
            </w:r>
          </w:p>
        </w:tc>
        <w:tc>
          <w:tcPr>
            <w:tcW w:w="1276"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38141</w:t>
            </w:r>
          </w:p>
        </w:tc>
        <w:tc>
          <w:tcPr>
            <w:tcW w:w="1417"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Impresión en Rojo</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Limpiar suciedades, limpieza mecánica/química, humectar y regenerar, consolidación parcial, reintegrar color, aplicar barniz de protección.</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s="Calibri"/>
                <w:color w:val="000000"/>
                <w:sz w:val="16"/>
                <w:szCs w:val="16"/>
                <w:lang w:val="es-CR"/>
              </w:rPr>
            </w:pPr>
            <w:proofErr w:type="spellStart"/>
            <w:r w:rsidRPr="00A07695">
              <w:rPr>
                <w:rFonts w:ascii="Verdana" w:hAnsi="Verdana" w:cs="Calibri"/>
                <w:color w:val="000000"/>
                <w:sz w:val="16"/>
                <w:szCs w:val="16"/>
                <w:lang w:val="es-CR"/>
              </w:rPr>
              <w:t>Mazonite</w:t>
            </w:r>
            <w:proofErr w:type="spellEnd"/>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$400.00</w:t>
            </w:r>
          </w:p>
        </w:tc>
      </w:tr>
      <w:tr w:rsidR="00520476" w:rsidRPr="00A07695" w:rsidTr="00A32E61">
        <w:trPr>
          <w:trHeight w:val="510"/>
        </w:trPr>
        <w:tc>
          <w:tcPr>
            <w:tcW w:w="567"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133</w:t>
            </w:r>
          </w:p>
        </w:tc>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176</w:t>
            </w:r>
          </w:p>
        </w:tc>
        <w:tc>
          <w:tcPr>
            <w:tcW w:w="1276" w:type="dxa"/>
            <w:tcBorders>
              <w:top w:val="nil"/>
              <w:left w:val="nil"/>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38008</w:t>
            </w:r>
          </w:p>
        </w:tc>
        <w:tc>
          <w:tcPr>
            <w:tcW w:w="1417" w:type="dxa"/>
            <w:tcBorders>
              <w:top w:val="nil"/>
              <w:left w:val="nil"/>
              <w:bottom w:val="single" w:sz="4" w:space="0" w:color="auto"/>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Reminiscencias Indígenas</w:t>
            </w:r>
          </w:p>
        </w:tc>
        <w:tc>
          <w:tcPr>
            <w:tcW w:w="3686" w:type="dxa"/>
            <w:tcBorders>
              <w:top w:val="nil"/>
              <w:left w:val="single" w:sz="8" w:space="0" w:color="auto"/>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 xml:space="preserve">Limpiar suciedades, humectar y regenerar, reintegrar color, aplicar </w:t>
            </w:r>
            <w:proofErr w:type="spellStart"/>
            <w:r w:rsidRPr="00A07695">
              <w:rPr>
                <w:rFonts w:ascii="Verdana" w:hAnsi="Verdana" w:cs="Calibri"/>
                <w:color w:val="000000"/>
                <w:sz w:val="16"/>
                <w:szCs w:val="16"/>
                <w:lang w:val="es-CR"/>
              </w:rPr>
              <w:t>preservante</w:t>
            </w:r>
            <w:proofErr w:type="spellEnd"/>
            <w:r w:rsidRPr="00A07695">
              <w:rPr>
                <w:rFonts w:ascii="Verdana" w:hAnsi="Verdana" w:cs="Calibri"/>
                <w:color w:val="000000"/>
                <w:sz w:val="16"/>
                <w:szCs w:val="16"/>
                <w:lang w:val="es-CR"/>
              </w:rPr>
              <w:t xml:space="preserve"> en el soporte, aplicar barniz de protección.</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Madera</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$350.00</w:t>
            </w:r>
          </w:p>
        </w:tc>
      </w:tr>
      <w:tr w:rsidR="00520476" w:rsidRPr="00A07695" w:rsidTr="00A32E61">
        <w:trPr>
          <w:trHeight w:val="300"/>
        </w:trPr>
        <w:tc>
          <w:tcPr>
            <w:tcW w:w="567" w:type="dxa"/>
            <w:tcBorders>
              <w:top w:val="nil"/>
              <w:left w:val="nil"/>
              <w:bottom w:val="nil"/>
              <w:right w:val="nil"/>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p>
        </w:tc>
        <w:tc>
          <w:tcPr>
            <w:tcW w:w="993" w:type="dxa"/>
            <w:tcBorders>
              <w:top w:val="nil"/>
              <w:left w:val="nil"/>
              <w:bottom w:val="nil"/>
              <w:right w:val="nil"/>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p>
        </w:tc>
        <w:tc>
          <w:tcPr>
            <w:tcW w:w="1276" w:type="dxa"/>
            <w:tcBorders>
              <w:top w:val="nil"/>
              <w:left w:val="nil"/>
              <w:bottom w:val="nil"/>
              <w:right w:val="nil"/>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p>
        </w:tc>
        <w:tc>
          <w:tcPr>
            <w:tcW w:w="1417" w:type="dxa"/>
            <w:tcBorders>
              <w:top w:val="nil"/>
              <w:left w:val="nil"/>
              <w:bottom w:val="nil"/>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p>
        </w:tc>
        <w:tc>
          <w:tcPr>
            <w:tcW w:w="3686" w:type="dxa"/>
            <w:tcBorders>
              <w:top w:val="nil"/>
              <w:left w:val="nil"/>
              <w:bottom w:val="nil"/>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p>
        </w:tc>
        <w:tc>
          <w:tcPr>
            <w:tcW w:w="1275" w:type="dxa"/>
            <w:tcBorders>
              <w:top w:val="single" w:sz="4" w:space="0" w:color="auto"/>
              <w:left w:val="single" w:sz="8" w:space="0" w:color="auto"/>
              <w:bottom w:val="single" w:sz="4" w:space="0" w:color="auto"/>
              <w:right w:val="single" w:sz="8" w:space="0" w:color="auto"/>
            </w:tcBorders>
          </w:tcPr>
          <w:p w:rsidR="00520476" w:rsidRPr="00A07695" w:rsidRDefault="00A32E61" w:rsidP="00520476">
            <w:pPr>
              <w:jc w:val="center"/>
              <w:rPr>
                <w:rFonts w:ascii="Verdana" w:hAnsi="Verdana" w:cs="Calibri"/>
                <w:b/>
                <w:bCs/>
                <w:color w:val="000000"/>
                <w:sz w:val="16"/>
                <w:szCs w:val="16"/>
                <w:lang w:val="es-CR"/>
              </w:rPr>
            </w:pPr>
            <w:r w:rsidRPr="00A32E61">
              <w:rPr>
                <w:rFonts w:ascii="Verdana" w:hAnsi="Verdana" w:cs="Calibri"/>
                <w:b/>
                <w:bCs/>
                <w:color w:val="000000"/>
                <w:sz w:val="22"/>
                <w:szCs w:val="16"/>
                <w:lang w:val="es-CR"/>
              </w:rPr>
              <w:t>Total</w:t>
            </w:r>
          </w:p>
        </w:tc>
        <w:tc>
          <w:tcPr>
            <w:tcW w:w="15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color w:val="000000"/>
                <w:sz w:val="16"/>
                <w:szCs w:val="16"/>
                <w:lang w:val="es-CR"/>
              </w:rPr>
            </w:pPr>
            <w:r w:rsidRPr="00A07695">
              <w:rPr>
                <w:rFonts w:ascii="Verdana" w:hAnsi="Verdana" w:cs="Calibri"/>
                <w:b/>
                <w:bCs/>
                <w:color w:val="000000"/>
                <w:sz w:val="16"/>
                <w:szCs w:val="16"/>
                <w:lang w:val="es-CR"/>
              </w:rPr>
              <w:t>$21,885.00</w:t>
            </w:r>
          </w:p>
        </w:tc>
      </w:tr>
    </w:tbl>
    <w:p w:rsidR="00520476" w:rsidRPr="00A07695" w:rsidRDefault="00520476" w:rsidP="00520476">
      <w:pPr>
        <w:widowControl w:val="0"/>
        <w:spacing w:after="120" w:line="240" w:lineRule="auto"/>
        <w:ind w:right="-6"/>
        <w:jc w:val="both"/>
        <w:rPr>
          <w:rFonts w:ascii="Verdana" w:eastAsia="Times New Roman" w:hAnsi="Verdana" w:cs="Tahoma"/>
          <w:sz w:val="16"/>
          <w:szCs w:val="16"/>
          <w:lang w:val="es-CR" w:eastAsia="es-CR"/>
        </w:rPr>
      </w:pPr>
    </w:p>
    <w:p w:rsidR="00520476" w:rsidRPr="00A32E61" w:rsidRDefault="00520476" w:rsidP="00520476">
      <w:pPr>
        <w:widowControl w:val="0"/>
        <w:spacing w:after="120" w:line="240" w:lineRule="auto"/>
        <w:ind w:right="-6"/>
        <w:jc w:val="both"/>
        <w:rPr>
          <w:rFonts w:ascii="Verdana" w:eastAsia="Times New Roman" w:hAnsi="Verdana" w:cs="Tahoma"/>
          <w:b/>
          <w:szCs w:val="16"/>
          <w:lang w:val="es-CR" w:eastAsia="es-CR"/>
        </w:rPr>
      </w:pPr>
      <w:r w:rsidRPr="00A32E61">
        <w:rPr>
          <w:rFonts w:ascii="Verdana" w:eastAsia="Times New Roman" w:hAnsi="Verdana" w:cs="Tahoma"/>
          <w:b/>
          <w:szCs w:val="16"/>
          <w:lang w:val="es-CR" w:eastAsia="es-CR"/>
        </w:rPr>
        <w:t>PRIORIDAD #2</w:t>
      </w:r>
    </w:p>
    <w:p w:rsidR="00A32E61" w:rsidRDefault="00A32E61" w:rsidP="00520476">
      <w:pPr>
        <w:widowControl w:val="0"/>
        <w:spacing w:after="120" w:line="240" w:lineRule="auto"/>
        <w:ind w:right="-6"/>
        <w:jc w:val="both"/>
        <w:rPr>
          <w:rFonts w:ascii="Verdana" w:eastAsia="Times New Roman" w:hAnsi="Verdana" w:cs="Tahoma"/>
          <w:b/>
          <w:sz w:val="16"/>
          <w:szCs w:val="16"/>
          <w:lang w:val="es-CR" w:eastAsia="es-CR"/>
        </w:rPr>
      </w:pPr>
    </w:p>
    <w:p w:rsidR="00520476" w:rsidRPr="00A32E61" w:rsidRDefault="00520476" w:rsidP="00520476">
      <w:pPr>
        <w:widowControl w:val="0"/>
        <w:spacing w:after="120" w:line="240" w:lineRule="auto"/>
        <w:ind w:right="-6"/>
        <w:jc w:val="both"/>
        <w:rPr>
          <w:rFonts w:ascii="Verdana" w:eastAsia="Times New Roman" w:hAnsi="Verdana" w:cs="Tahoma"/>
          <w:b/>
          <w:sz w:val="22"/>
          <w:szCs w:val="16"/>
          <w:lang w:val="es-CR" w:eastAsia="es-CR"/>
        </w:rPr>
      </w:pPr>
      <w:r w:rsidRPr="00A32E61">
        <w:rPr>
          <w:rFonts w:ascii="Verdana" w:eastAsia="Times New Roman" w:hAnsi="Verdana" w:cs="Tahoma"/>
          <w:b/>
          <w:sz w:val="22"/>
          <w:szCs w:val="16"/>
          <w:lang w:val="es-CR" w:eastAsia="es-CR"/>
        </w:rPr>
        <w:t>PAPEL</w:t>
      </w:r>
    </w:p>
    <w:tbl>
      <w:tblPr>
        <w:tblW w:w="10774" w:type="dxa"/>
        <w:jc w:val="center"/>
        <w:tblLayout w:type="fixed"/>
        <w:tblCellMar>
          <w:left w:w="70" w:type="dxa"/>
          <w:right w:w="70" w:type="dxa"/>
        </w:tblCellMar>
        <w:tblLook w:val="04A0" w:firstRow="1" w:lastRow="0" w:firstColumn="1" w:lastColumn="0" w:noHBand="0" w:noVBand="1"/>
      </w:tblPr>
      <w:tblGrid>
        <w:gridCol w:w="568"/>
        <w:gridCol w:w="992"/>
        <w:gridCol w:w="1276"/>
        <w:gridCol w:w="1417"/>
        <w:gridCol w:w="3686"/>
        <w:gridCol w:w="1275"/>
        <w:gridCol w:w="1560"/>
      </w:tblGrid>
      <w:tr w:rsidR="00520476" w:rsidRPr="00A07695" w:rsidTr="00137B6A">
        <w:trPr>
          <w:trHeight w:val="780"/>
          <w:jc w:val="center"/>
        </w:trPr>
        <w:tc>
          <w:tcPr>
            <w:tcW w:w="5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 </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No. Catálogo</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No. Inventario Barras</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color w:val="000000"/>
                <w:sz w:val="16"/>
                <w:szCs w:val="16"/>
                <w:lang w:val="es-CR"/>
              </w:rPr>
            </w:pPr>
            <w:r w:rsidRPr="00A07695">
              <w:rPr>
                <w:rFonts w:ascii="Verdana" w:hAnsi="Verdana" w:cs="Calibri"/>
                <w:b/>
                <w:bCs/>
                <w:color w:val="000000"/>
                <w:sz w:val="16"/>
                <w:szCs w:val="16"/>
                <w:lang w:val="es-CR"/>
              </w:rPr>
              <w:t>Título</w:t>
            </w:r>
          </w:p>
        </w:tc>
        <w:tc>
          <w:tcPr>
            <w:tcW w:w="3686" w:type="dxa"/>
            <w:tcBorders>
              <w:top w:val="single" w:sz="8" w:space="0" w:color="auto"/>
              <w:left w:val="nil"/>
              <w:bottom w:val="single" w:sz="8" w:space="0" w:color="auto"/>
              <w:right w:val="nil"/>
            </w:tcBorders>
            <w:shd w:val="clear" w:color="auto" w:fill="auto"/>
            <w:vAlign w:val="center"/>
            <w:hideMark/>
          </w:tcPr>
          <w:p w:rsidR="00520476" w:rsidRPr="00A07695" w:rsidRDefault="00520476" w:rsidP="00520476">
            <w:pPr>
              <w:jc w:val="center"/>
              <w:rPr>
                <w:rFonts w:ascii="Verdana" w:hAnsi="Verdana" w:cs="Calibri"/>
                <w:b/>
                <w:bCs/>
                <w:color w:val="000000"/>
                <w:sz w:val="16"/>
                <w:szCs w:val="16"/>
                <w:lang w:val="es-CR"/>
              </w:rPr>
            </w:pPr>
            <w:r w:rsidRPr="00A07695">
              <w:rPr>
                <w:rFonts w:ascii="Verdana" w:hAnsi="Verdana" w:cs="Calibri"/>
                <w:b/>
                <w:bCs/>
                <w:color w:val="000000"/>
                <w:sz w:val="16"/>
                <w:szCs w:val="16"/>
                <w:lang w:val="es-CR"/>
              </w:rPr>
              <w:t>Tratamiento</w:t>
            </w:r>
          </w:p>
        </w:tc>
        <w:tc>
          <w:tcPr>
            <w:tcW w:w="1275" w:type="dxa"/>
            <w:tcBorders>
              <w:top w:val="single" w:sz="8" w:space="0" w:color="auto"/>
              <w:left w:val="single" w:sz="8" w:space="0" w:color="auto"/>
              <w:bottom w:val="single" w:sz="8" w:space="0" w:color="auto"/>
              <w:right w:val="single" w:sz="8" w:space="0" w:color="auto"/>
            </w:tcBorders>
          </w:tcPr>
          <w:p w:rsidR="00520476" w:rsidRPr="00A07695" w:rsidRDefault="00520476" w:rsidP="00520476">
            <w:pPr>
              <w:jc w:val="center"/>
              <w:rPr>
                <w:rFonts w:ascii="Verdana" w:hAnsi="Verdana" w:cs="Calibri"/>
                <w:b/>
                <w:bCs/>
                <w:color w:val="000000"/>
                <w:sz w:val="16"/>
                <w:szCs w:val="16"/>
                <w:lang w:val="es-CR"/>
              </w:rPr>
            </w:pPr>
          </w:p>
          <w:p w:rsidR="00520476" w:rsidRPr="00A07695" w:rsidRDefault="00520476" w:rsidP="00520476">
            <w:pPr>
              <w:jc w:val="center"/>
              <w:rPr>
                <w:rFonts w:ascii="Verdana" w:hAnsi="Verdana" w:cs="Calibri"/>
                <w:b/>
                <w:bCs/>
                <w:color w:val="000000"/>
                <w:sz w:val="16"/>
                <w:szCs w:val="16"/>
                <w:lang w:val="es-CR"/>
              </w:rPr>
            </w:pPr>
            <w:r w:rsidRPr="00A07695">
              <w:rPr>
                <w:rFonts w:ascii="Verdana" w:hAnsi="Verdana" w:cs="Calibri"/>
                <w:b/>
                <w:bCs/>
                <w:color w:val="000000"/>
                <w:sz w:val="16"/>
                <w:szCs w:val="16"/>
                <w:lang w:val="es-CR"/>
              </w:rPr>
              <w:t>Soporte</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20476" w:rsidRPr="00A07695" w:rsidRDefault="00520476" w:rsidP="00520476">
            <w:pPr>
              <w:jc w:val="center"/>
              <w:rPr>
                <w:rFonts w:ascii="Verdana" w:hAnsi="Verdana" w:cs="Calibri"/>
                <w:b/>
                <w:bCs/>
                <w:color w:val="000000"/>
                <w:sz w:val="16"/>
                <w:szCs w:val="16"/>
                <w:lang w:val="es-CR"/>
              </w:rPr>
            </w:pPr>
            <w:r w:rsidRPr="00A07695">
              <w:rPr>
                <w:rFonts w:ascii="Verdana" w:hAnsi="Verdana" w:cs="Calibri"/>
                <w:b/>
                <w:bCs/>
                <w:color w:val="000000"/>
                <w:sz w:val="16"/>
                <w:szCs w:val="16"/>
                <w:lang w:val="es-CR"/>
              </w:rPr>
              <w:t>Precio estimado Restauración</w:t>
            </w:r>
          </w:p>
        </w:tc>
      </w:tr>
      <w:tr w:rsidR="00520476" w:rsidRPr="00A07695"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17</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38449</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Sin título</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Eliminar cintas adhesivas, limpieza mecánica/química, humectar y regenerar, tratamiento de microorganismos/insectos, neutralización, montar en papel libre de ácido, montar en marco, rectificar plano o soporte.</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$85.00</w:t>
            </w:r>
          </w:p>
        </w:tc>
      </w:tr>
      <w:tr w:rsidR="00520476" w:rsidRPr="00A07695"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34</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38276</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Vieja, Niño y Nagual</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humectar y regenerar, tratamiento de microorganismos/insectos, lavado, neutralización, montar en papel libre de ácido, montar en marialuisa, restaurar marco, rectificar soporte.</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$185.00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lastRenderedPageBreak/>
              <w:t>3</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35 E</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38032</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Desnudo Adolescente</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Limpiar suciedades, adhesión de fragmentos desprendidos, resanar, reintegrar color, aplicar barniz de protección.</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Madera</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$100.00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4</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39</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38453</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Estero de Puntarenas</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Limpieza mecánica/química, tratamiento de microorganismos/insectos, sustituir marialuisa.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74</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38402</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Los que matan colibríes</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 montar en papel libre de ácido, montar en marialuisa, montar en marco.</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$185.00</w:t>
            </w:r>
          </w:p>
        </w:tc>
      </w:tr>
      <w:tr w:rsidR="00520476" w:rsidRPr="00A07695"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6</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75</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38191</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Campesino</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tratamiento de microorganismos/insectos, neutralización, montar en papel libre de ácido, montar en marialuisa, montar en marco, restaurar marco.</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$160.00</w:t>
            </w:r>
          </w:p>
        </w:tc>
      </w:tr>
      <w:tr w:rsidR="00520476" w:rsidRPr="00A07695"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7</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178</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38425</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Mujer en la Sala</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humectar y regenerar, tratamiento de microorganismos/insectos, lavado, neutralización, sustituir montaje, sustituir marco.</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$180.00</w:t>
            </w:r>
          </w:p>
        </w:tc>
      </w:tr>
      <w:tr w:rsidR="00520476" w:rsidRPr="00A07695"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8</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186</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38301</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Santuario</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 montar en marialuisa, montar en marco.</w:t>
            </w:r>
          </w:p>
        </w:tc>
        <w:tc>
          <w:tcPr>
            <w:tcW w:w="1275" w:type="dxa"/>
            <w:tcBorders>
              <w:top w:val="nil"/>
              <w:left w:val="single" w:sz="8" w:space="0" w:color="auto"/>
              <w:bottom w:val="single" w:sz="4" w:space="0" w:color="auto"/>
              <w:right w:val="single" w:sz="8" w:space="0" w:color="auto"/>
            </w:tcBorders>
            <w:vAlign w:val="bottom"/>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$165.00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9</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193</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38119</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Heredia</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 xml:space="preserve">Desmontar, limpieza mecánica/química, neutralización, montar en papel libre de ácido, sustituir montaje, sustituir marco, Sustituir respaldo de cartón por </w:t>
            </w:r>
            <w:proofErr w:type="spellStart"/>
            <w:r w:rsidRPr="00A07695">
              <w:rPr>
                <w:rFonts w:ascii="Verdana" w:hAnsi="Verdana" w:cs="Calibri"/>
                <w:color w:val="000000"/>
                <w:sz w:val="16"/>
                <w:szCs w:val="16"/>
                <w:lang w:val="es-CR"/>
              </w:rPr>
              <w:t>cartofón</w:t>
            </w:r>
            <w:proofErr w:type="spellEnd"/>
            <w:r w:rsidRPr="00A07695">
              <w:rPr>
                <w:rFonts w:ascii="Verdana" w:hAnsi="Verdana" w:cs="Calibri"/>
                <w:color w:val="000000"/>
                <w:sz w:val="16"/>
                <w:szCs w:val="16"/>
                <w:lang w:val="es-CR"/>
              </w:rPr>
              <w:t>.</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$150.00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10</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199</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38171</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De Nuestro Futuro Ayer</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 xml:space="preserve">Limpieza mecánica/química, neutralización, </w:t>
            </w:r>
            <w:proofErr w:type="spellStart"/>
            <w:r w:rsidRPr="00A07695">
              <w:rPr>
                <w:rFonts w:ascii="Verdana" w:hAnsi="Verdana" w:cs="Calibri"/>
                <w:color w:val="000000"/>
                <w:sz w:val="16"/>
                <w:szCs w:val="16"/>
                <w:lang w:val="es-CR"/>
              </w:rPr>
              <w:t>resoportar</w:t>
            </w:r>
            <w:proofErr w:type="spellEnd"/>
            <w:r w:rsidRPr="00A07695">
              <w:rPr>
                <w:rFonts w:ascii="Verdana" w:hAnsi="Verdana" w:cs="Calibri"/>
                <w:color w:val="000000"/>
                <w:sz w:val="16"/>
                <w:szCs w:val="16"/>
                <w:lang w:val="es-CR"/>
              </w:rPr>
              <w:t>, adhesión de capas desprendidas, rectificación del plano por deformaciones del soporte.</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$230.00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11</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208.03</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38754</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Variaciones sobre un tema del Greco</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Limpieza mecánica/química, tratamiento de microorganismos/insectos, lavado, neutralización, montar en papel libre de ácido, sustituir montaje.</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$80.00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12</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208.08</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38899</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Variaciones sobre un tema del Greco</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Limpieza mecánica/química, tratamiento de microorganismos/insectos, neutralización, sustituir montaje.</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$130.00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13</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229</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38472</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Hombre</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sz w:val="16"/>
                <w:szCs w:val="16"/>
                <w:lang w:val="es-CR"/>
              </w:rPr>
            </w:pPr>
            <w:r w:rsidRPr="00A07695">
              <w:rPr>
                <w:rFonts w:ascii="Verdana" w:hAnsi="Verdana" w:cs="Calibri"/>
                <w:sz w:val="16"/>
                <w:szCs w:val="16"/>
                <w:lang w:val="es-CR"/>
              </w:rPr>
              <w:t xml:space="preserve">Limpieza mecánica/química, Humectar y regenerar, tratamiento de </w:t>
            </w:r>
            <w:r w:rsidRPr="00A07695">
              <w:rPr>
                <w:rFonts w:ascii="Verdana" w:hAnsi="Verdana" w:cs="Calibri"/>
                <w:sz w:val="16"/>
                <w:szCs w:val="16"/>
                <w:lang w:val="es-CR"/>
              </w:rPr>
              <w:lastRenderedPageBreak/>
              <w:t>microorganismos/insectos, lavado.</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lastRenderedPageBreak/>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$80.00</w:t>
            </w:r>
          </w:p>
        </w:tc>
      </w:tr>
      <w:tr w:rsidR="00520476" w:rsidRPr="00A07695"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lastRenderedPageBreak/>
              <w:t>14</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236</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38065</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Sin título</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humectar y regenerar, tratamiento de microorganismos/insectos, lavado, neutralización, montar en papel libre de ácido, montar en marco.</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$100.00</w:t>
            </w:r>
          </w:p>
        </w:tc>
      </w:tr>
      <w:tr w:rsidR="00520476" w:rsidRPr="00A07695"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15</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239</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38068</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Sin título</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humectar y regenerar, tratamiento de microorganismos/insectos, lavado, neutralización, montar en papel libre de ácido, montar en marco.</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$80.00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16</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284</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38325</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Abstracción Geométrica No.17 Boceto</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intervenciones anteriores, limpieza mecánica/química, humectar y regenerar, tratamiento de microorganismos/insectos, neutralización, sustituir marialuisa.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17</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294</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38327</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Abstracción Geométrica No.24 Boceto</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tratamiento de microorganismos/insectos, neutralización, montar en papel libre de ácido, sustituir montaje.</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$100.00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18</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296.08</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38764</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19</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296.09</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38765</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tratamiento de microorganismos/insectos, neutralización, montar en papel libre de ácido, montar en marialuisa, montar en marco.</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$100.00</w:t>
            </w:r>
          </w:p>
        </w:tc>
      </w:tr>
      <w:tr w:rsidR="00520476" w:rsidRPr="00A07695"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20</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296.12</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38767</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$100.00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21</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296.13</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38768</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$160.00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22</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299.01</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38794</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tratamiento de microorganismos/insectos, neutralización, montar en papel libre de ácido, montar en marco.</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$80.00</w:t>
            </w:r>
          </w:p>
        </w:tc>
      </w:tr>
      <w:tr w:rsidR="00520476" w:rsidRPr="00A07695" w:rsidTr="00137B6A">
        <w:trPr>
          <w:trHeight w:val="30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23</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299.11</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38800</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 xml:space="preserve">Boceto Abstracción </w:t>
            </w:r>
            <w:r w:rsidRPr="00A07695">
              <w:rPr>
                <w:rFonts w:ascii="Verdana" w:hAnsi="Verdana" w:cs="Calibri"/>
                <w:color w:val="000000"/>
                <w:sz w:val="16"/>
                <w:szCs w:val="16"/>
                <w:lang w:val="es-CR"/>
              </w:rPr>
              <w:lastRenderedPageBreak/>
              <w:t>Geom.</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lastRenderedPageBreak/>
              <w:t xml:space="preserve">Humectar y regenerar, neutralización, montar en papel libre de ácido, sustituir </w:t>
            </w:r>
            <w:r w:rsidRPr="00A07695">
              <w:rPr>
                <w:rFonts w:ascii="Verdana" w:hAnsi="Verdana" w:cs="Calibri"/>
                <w:color w:val="000000"/>
                <w:sz w:val="16"/>
                <w:szCs w:val="16"/>
                <w:lang w:val="es-CR"/>
              </w:rPr>
              <w:lastRenderedPageBreak/>
              <w:t>montaje.</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lastRenderedPageBreak/>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$100.00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lastRenderedPageBreak/>
              <w:t>24</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299.12</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38801</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Limpieza mecánica/química, humectar y regenerar, neutralización, montar en papel libre de ácido.</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$50.00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25</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299.17</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38744</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Limpieza mecánica/química,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$100.00</w:t>
            </w:r>
          </w:p>
        </w:tc>
      </w:tr>
      <w:tr w:rsidR="00520476" w:rsidRPr="00A07695"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26</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299.27</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38749</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 montar en papel libre de ácido, montar en marco.</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$125.00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27</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299.37</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38779</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 Abstracción Geom.</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neutralización, montar en papel libre de ácido, cambiar vidrio, sustituir montaje.</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28</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320</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38830</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Paisaje</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humectar y regenerar, neutralización, equilibrio estético, montar en papel libre de ácido, montar en marialuisa, montar en marco, Eliminar respaldo.</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$160.00</w:t>
            </w:r>
          </w:p>
        </w:tc>
      </w:tr>
      <w:tr w:rsidR="00520476" w:rsidRPr="00A07695"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29</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321</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38269</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Paisaje de Escazú</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tratamiento de microorganismos/insectos, neutralización, equilibrio estético, montar en marialuisa, montar en marco.</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30</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329</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38148</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Sin título (Estero)</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neutralización, montar en papel libre de ácido, montar en marco, eliminar respaldo de comprimido.</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$160.00</w:t>
            </w:r>
          </w:p>
        </w:tc>
      </w:tr>
      <w:tr w:rsidR="00520476" w:rsidRPr="00A07695"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31</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382</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38848</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 xml:space="preserve">No poder más </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 xml:space="preserve">Desmontar, eliminar cintas adhesivas, limpieza mecánica/química, humectar y regenerar, tratamiento de microorganismos/insectos, neutralización, cambiar vidrio, sustituir montaje, </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$175.00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32</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38849</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El salto de la pesa</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tratamiento de microorganismos/insectos, neutralización, montar en papel libre de ácido, cambiar vidrio, sustituir montaje.</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$175.00</w:t>
            </w:r>
          </w:p>
        </w:tc>
      </w:tr>
      <w:tr w:rsidR="00520476" w:rsidRPr="00A07695"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33</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389</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38018</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Bahía Tambor</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 xml:space="preserve">Desmontar, eliminar cintas adhesivas, limpieza mecánica/química, humectar y regenerar, tratamiento de microorganismos/insectos, neutralización, equilibrio estético, montar en papel libre de </w:t>
            </w:r>
            <w:r w:rsidRPr="00A07695">
              <w:rPr>
                <w:rFonts w:ascii="Verdana" w:hAnsi="Verdana" w:cs="Calibri"/>
                <w:color w:val="000000"/>
                <w:sz w:val="16"/>
                <w:szCs w:val="16"/>
                <w:lang w:val="es-CR"/>
              </w:rPr>
              <w:lastRenderedPageBreak/>
              <w:t>ácido, limpiar vidrio.</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lastRenderedPageBreak/>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$185.00</w:t>
            </w:r>
          </w:p>
        </w:tc>
      </w:tr>
      <w:tr w:rsidR="00520476" w:rsidRPr="00A07695" w:rsidTr="00137B6A">
        <w:trPr>
          <w:trHeight w:val="591"/>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lastRenderedPageBreak/>
              <w:t>34</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411</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38480</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Niña</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35</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414</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38483</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Paisaje</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Limpieza mecánica/química, humectar y regenerar,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30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36</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416</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38485</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 xml:space="preserve">Paisaje </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Montar en papel libre de ácido, poner acetato para protegerla.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$50.00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37</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418</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38487</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Bocetos de pies</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Limpieza mecánica/química, tratamiento de microorganismos/insectos,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427</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38496</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Linda con aves</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proofErr w:type="spellStart"/>
            <w:r w:rsidRPr="00A07695">
              <w:rPr>
                <w:rFonts w:ascii="Verdana" w:hAnsi="Verdana" w:cs="Calibri"/>
                <w:color w:val="000000"/>
                <w:sz w:val="16"/>
                <w:szCs w:val="16"/>
                <w:lang w:val="es-CR"/>
              </w:rPr>
              <w:t>Demontar</w:t>
            </w:r>
            <w:proofErr w:type="spellEnd"/>
            <w:r w:rsidRPr="00A07695">
              <w:rPr>
                <w:rFonts w:ascii="Verdana" w:hAnsi="Verdana" w:cs="Calibri"/>
                <w:color w:val="000000"/>
                <w:sz w:val="16"/>
                <w:szCs w:val="16"/>
                <w:lang w:val="es-CR"/>
              </w:rPr>
              <w:t xml:space="preserve">, limpieza mecánica/química, humectar y regenerar, tratamiento de microorganismos/insectos, neutralización, montar en </w:t>
            </w:r>
            <w:proofErr w:type="spellStart"/>
            <w:r w:rsidRPr="00A07695">
              <w:rPr>
                <w:rFonts w:ascii="Verdana" w:hAnsi="Verdana" w:cs="Calibri"/>
                <w:color w:val="000000"/>
                <w:sz w:val="16"/>
                <w:szCs w:val="16"/>
                <w:lang w:val="es-CR"/>
              </w:rPr>
              <w:t>paepel</w:t>
            </w:r>
            <w:proofErr w:type="spellEnd"/>
            <w:r w:rsidRPr="00A07695">
              <w:rPr>
                <w:rFonts w:ascii="Verdana" w:hAnsi="Verdana" w:cs="Calibri"/>
                <w:color w:val="000000"/>
                <w:sz w:val="16"/>
                <w:szCs w:val="16"/>
                <w:lang w:val="es-CR"/>
              </w:rPr>
              <w:t xml:space="preserve"> libre de ácido, montar en marialuisa. </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39</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439</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38508</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Bocetos de Linda</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40</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445</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38514</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Personas</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Limpieza mecánica/química,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30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41</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463</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38532</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Doña Marina durmiendo</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lavado, neutralización, montar en papel libre de ácido.</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$50.00</w:t>
            </w:r>
          </w:p>
        </w:tc>
      </w:tr>
      <w:tr w:rsidR="00520476" w:rsidRPr="00A07695" w:rsidTr="00137B6A">
        <w:trPr>
          <w:trHeight w:val="307"/>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42</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464</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38533</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Retrato de Doña Marina</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30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43</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465</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38534</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Doña Marina descansando</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Lavado, neutralización, montar en papel libre de ácido.</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$50.00</w:t>
            </w:r>
          </w:p>
        </w:tc>
      </w:tr>
      <w:tr w:rsidR="00520476" w:rsidRPr="00A07695"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44</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474</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38543</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Tomando café (Stanley)</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 xml:space="preserve">Limpieza mecánica/química, humectar y regenerar, tratamiento de microorganismos/insectos, lavado, neutralización, montar en papel libre de </w:t>
            </w:r>
            <w:r w:rsidRPr="00A07695">
              <w:rPr>
                <w:rFonts w:ascii="Verdana" w:hAnsi="Verdana" w:cs="Calibri"/>
                <w:color w:val="000000"/>
                <w:sz w:val="16"/>
                <w:szCs w:val="16"/>
                <w:lang w:val="es-CR"/>
              </w:rPr>
              <w:lastRenderedPageBreak/>
              <w:t>ácido, montar en marialuisa.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lastRenderedPageBreak/>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$100.00</w:t>
            </w:r>
          </w:p>
        </w:tc>
      </w:tr>
      <w:tr w:rsidR="00520476" w:rsidRPr="00A07695"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lastRenderedPageBreak/>
              <w:t>45</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488</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38557</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Mayra</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$50.00</w:t>
            </w:r>
          </w:p>
        </w:tc>
      </w:tr>
      <w:tr w:rsidR="00520476" w:rsidRPr="00A07695"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46</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508</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38577</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Descanso</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47</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509</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38578</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Descanso (apunte)</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48</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510</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38579</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Modelando</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tratamiento de microorganismos/insectos, lavado, neutralización, montar en papel libre de ácido.</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49</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523</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38592</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Desnudo femenino</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50</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527</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38596</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Campesino</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51</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544</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38613</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Hombre pensativo</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Limpieza mecánica/química,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$100.00</w:t>
            </w:r>
          </w:p>
        </w:tc>
      </w:tr>
      <w:tr w:rsidR="00520476" w:rsidRPr="00A07695"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52</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549</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38618</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Observando</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53</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552</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38621</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Marina leyendo</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lastRenderedPageBreak/>
              <w:t>54</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562</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38631</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Dormir</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 xml:space="preserve">Limpieza mecánica/química, humectar y regenerar, lavado, neutralización, montar en papel libre de ácido, montar en marialuisa, </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30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55</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573 a</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38642</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En misa</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$50.00</w:t>
            </w:r>
          </w:p>
        </w:tc>
      </w:tr>
      <w:tr w:rsidR="00520476" w:rsidRPr="00A07695" w:rsidTr="00137B6A">
        <w:trPr>
          <w:trHeight w:val="30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56</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573 b</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38642</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Sin título</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$50.00</w:t>
            </w:r>
          </w:p>
        </w:tc>
      </w:tr>
      <w:tr w:rsidR="00520476" w:rsidRPr="00A07695"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57</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575</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38644</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Silueta femenina</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tratamiento de microorganismos/insectos, neutralización, montar en papel libre de ácido, montar en marialuisa, Separar acetato de la obra para que respire.</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307"/>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58</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579</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38648</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Jóvenes modelos</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 xml:space="preserve">Desmontar, limpieza mecánica/química, tratamiento de microorganismos, neutralización, montar en papel libre de ácido, montar en marialuisa. </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59</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586</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38655</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Lucía</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$100.00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60</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588</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38657</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Dos desnudos femeninos</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$150.00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61</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593</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38662</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Modelo cabizbajo</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$130.00</w:t>
            </w:r>
          </w:p>
        </w:tc>
      </w:tr>
      <w:tr w:rsidR="00520476" w:rsidRPr="00A07695" w:rsidTr="00137B6A">
        <w:trPr>
          <w:trHeight w:val="30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62</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600</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38669</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Mujer en el sofá</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Montar en papel libre de ácido.</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$50.00</w:t>
            </w:r>
          </w:p>
        </w:tc>
      </w:tr>
      <w:tr w:rsidR="00520476" w:rsidRPr="00A07695"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63</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603</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38672</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Maternidad joven</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Limpieza mecánica/química, humectar y regenerar,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$100.00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64</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616</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38685</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Inicio</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$100.00</w:t>
            </w:r>
          </w:p>
        </w:tc>
      </w:tr>
      <w:tr w:rsidR="00520476" w:rsidRPr="00A07695"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65</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618</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38687</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Modelo masculino</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 xml:space="preserve">Limpieza mecánica/química, humectar y regenerar, tratamiento de microorganismos/insectos, lavado, neutralización, montar en papel libre de </w:t>
            </w:r>
            <w:r w:rsidRPr="00A07695">
              <w:rPr>
                <w:rFonts w:ascii="Verdana" w:hAnsi="Verdana" w:cs="Calibri"/>
                <w:color w:val="000000"/>
                <w:sz w:val="16"/>
                <w:szCs w:val="16"/>
                <w:lang w:val="es-CR"/>
              </w:rPr>
              <w:lastRenderedPageBreak/>
              <w:t>ácido, montar en marialuisa.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lastRenderedPageBreak/>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lastRenderedPageBreak/>
              <w:t>66</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622</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38691</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Modelos masculinos sentados</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Eliminar cintas adhesivas, limpieza mecánica/química, humectar y regenerar,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30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67</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623</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38692</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Bocetos de modelo masculino</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$50.00</w:t>
            </w:r>
          </w:p>
        </w:tc>
      </w:tr>
      <w:tr w:rsidR="00520476" w:rsidRPr="00A07695"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68</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631</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38700</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Modelo con sillas</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Limpieza mecánica/química, humectar y regenerar,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69</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640</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38709</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Niña en tres poses</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$130.00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70</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651</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38720</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Niña modelando</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eliminar cintas adhesivas, limpieza mecánica/química,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71</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654</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38723</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Niña con jarro y otros modelados</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humectación y regeneración, tratamiento de microorganismos,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$150.00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72</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658</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38727</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Movimientos</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Limpieza mecánica/química, tratamiento de microorganismos/insectos, lavado, neutralización, montar en papel libre de ácido, montar en marialuisa.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$120.00</w:t>
            </w:r>
          </w:p>
        </w:tc>
      </w:tr>
      <w:tr w:rsidR="00520476" w:rsidRPr="00A07695"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73</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694</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38856</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La bestia y el hilo de leche</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tratamiento de microorganismos/insectos, neutralización, montar en papel libre de ácido, limpiar vidrio y distanciar obra de éste, rectificar soporte.</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$230.00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74</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696</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38873</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Ataque de celos</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neutralización, montar en papel libre de ácido, cambiar vidrio, restaurar marco.</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$175.00</w:t>
            </w:r>
          </w:p>
        </w:tc>
      </w:tr>
      <w:tr w:rsidR="00520476" w:rsidRPr="00A07695" w:rsidTr="00137B6A">
        <w:trPr>
          <w:trHeight w:val="525"/>
          <w:jc w:val="center"/>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75</w:t>
            </w:r>
          </w:p>
        </w:tc>
        <w:tc>
          <w:tcPr>
            <w:tcW w:w="992" w:type="dxa"/>
            <w:tcBorders>
              <w:top w:val="nil"/>
              <w:left w:val="nil"/>
              <w:bottom w:val="single" w:sz="8"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697</w:t>
            </w:r>
          </w:p>
        </w:tc>
        <w:tc>
          <w:tcPr>
            <w:tcW w:w="1276" w:type="dxa"/>
            <w:tcBorders>
              <w:top w:val="nil"/>
              <w:left w:val="nil"/>
              <w:bottom w:val="single" w:sz="8"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38874</w:t>
            </w:r>
          </w:p>
        </w:tc>
        <w:tc>
          <w:tcPr>
            <w:tcW w:w="1417" w:type="dxa"/>
            <w:tcBorders>
              <w:top w:val="nil"/>
              <w:left w:val="nil"/>
              <w:bottom w:val="single" w:sz="8"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Hasta que la muerte los una</w:t>
            </w:r>
          </w:p>
        </w:tc>
        <w:tc>
          <w:tcPr>
            <w:tcW w:w="3686" w:type="dxa"/>
            <w:tcBorders>
              <w:top w:val="nil"/>
              <w:left w:val="nil"/>
              <w:bottom w:val="single" w:sz="8"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Desmontar, limpieza mecánica/química, humectar y regenerar, neutralización, montar en papel libre de ácido, cambiar vidrio, restaurar marco.</w:t>
            </w:r>
          </w:p>
        </w:tc>
        <w:tc>
          <w:tcPr>
            <w:tcW w:w="1275" w:type="dxa"/>
            <w:tcBorders>
              <w:top w:val="nil"/>
              <w:left w:val="single" w:sz="8" w:space="0" w:color="auto"/>
              <w:bottom w:val="single" w:sz="8"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Papel</w:t>
            </w:r>
          </w:p>
        </w:tc>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$185.00</w:t>
            </w:r>
          </w:p>
        </w:tc>
      </w:tr>
    </w:tbl>
    <w:p w:rsidR="00520476" w:rsidRPr="00A07695" w:rsidRDefault="00520476" w:rsidP="00520476">
      <w:pPr>
        <w:widowControl w:val="0"/>
        <w:spacing w:after="120" w:line="240" w:lineRule="auto"/>
        <w:ind w:right="-6"/>
        <w:jc w:val="both"/>
        <w:rPr>
          <w:rFonts w:ascii="Verdana" w:eastAsia="Times New Roman" w:hAnsi="Verdana" w:cs="Tahoma"/>
          <w:b/>
          <w:sz w:val="16"/>
          <w:szCs w:val="16"/>
          <w:lang w:val="es-CR" w:eastAsia="es-CR"/>
        </w:rPr>
      </w:pPr>
      <w:r w:rsidRPr="00A07695">
        <w:rPr>
          <w:rFonts w:ascii="Verdana" w:eastAsia="Times New Roman" w:hAnsi="Verdana" w:cs="Tahoma"/>
          <w:b/>
          <w:sz w:val="16"/>
          <w:szCs w:val="16"/>
          <w:lang w:val="es-CR" w:eastAsia="es-CR"/>
        </w:rPr>
        <w:t>TELA</w:t>
      </w:r>
    </w:p>
    <w:tbl>
      <w:tblPr>
        <w:tblW w:w="10774" w:type="dxa"/>
        <w:jc w:val="center"/>
        <w:tblLayout w:type="fixed"/>
        <w:tblCellMar>
          <w:left w:w="70" w:type="dxa"/>
          <w:right w:w="70" w:type="dxa"/>
        </w:tblCellMar>
        <w:tblLook w:val="04A0" w:firstRow="1" w:lastRow="0" w:firstColumn="1" w:lastColumn="0" w:noHBand="0" w:noVBand="1"/>
      </w:tblPr>
      <w:tblGrid>
        <w:gridCol w:w="568"/>
        <w:gridCol w:w="992"/>
        <w:gridCol w:w="1276"/>
        <w:gridCol w:w="1417"/>
        <w:gridCol w:w="3686"/>
        <w:gridCol w:w="1275"/>
        <w:gridCol w:w="1560"/>
      </w:tblGrid>
      <w:tr w:rsidR="00520476" w:rsidRPr="00A07695" w:rsidTr="00137B6A">
        <w:trPr>
          <w:trHeight w:val="780"/>
          <w:jc w:val="center"/>
        </w:trPr>
        <w:tc>
          <w:tcPr>
            <w:tcW w:w="5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lastRenderedPageBreak/>
              <w:t> </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No. Catálogo</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No. Inventario Barras</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color w:val="000000"/>
                <w:sz w:val="16"/>
                <w:szCs w:val="16"/>
                <w:lang w:val="es-CR"/>
              </w:rPr>
            </w:pPr>
            <w:r w:rsidRPr="00A07695">
              <w:rPr>
                <w:rFonts w:ascii="Verdana" w:hAnsi="Verdana" w:cs="Calibri"/>
                <w:b/>
                <w:bCs/>
                <w:color w:val="000000"/>
                <w:sz w:val="16"/>
                <w:szCs w:val="16"/>
                <w:lang w:val="es-CR"/>
              </w:rPr>
              <w:t>Título</w:t>
            </w:r>
          </w:p>
        </w:tc>
        <w:tc>
          <w:tcPr>
            <w:tcW w:w="3686" w:type="dxa"/>
            <w:tcBorders>
              <w:top w:val="single" w:sz="8" w:space="0" w:color="auto"/>
              <w:left w:val="nil"/>
              <w:bottom w:val="single" w:sz="8" w:space="0" w:color="auto"/>
              <w:right w:val="nil"/>
            </w:tcBorders>
            <w:shd w:val="clear" w:color="auto" w:fill="auto"/>
            <w:vAlign w:val="center"/>
            <w:hideMark/>
          </w:tcPr>
          <w:p w:rsidR="00520476" w:rsidRPr="00A07695" w:rsidRDefault="00520476" w:rsidP="00520476">
            <w:pPr>
              <w:jc w:val="center"/>
              <w:rPr>
                <w:rFonts w:ascii="Verdana" w:hAnsi="Verdana" w:cs="Calibri"/>
                <w:b/>
                <w:bCs/>
                <w:color w:val="000000"/>
                <w:sz w:val="16"/>
                <w:szCs w:val="16"/>
                <w:lang w:val="es-CR"/>
              </w:rPr>
            </w:pPr>
            <w:r w:rsidRPr="00A07695">
              <w:rPr>
                <w:rFonts w:ascii="Verdana" w:hAnsi="Verdana" w:cs="Calibri"/>
                <w:b/>
                <w:bCs/>
                <w:color w:val="000000"/>
                <w:sz w:val="16"/>
                <w:szCs w:val="16"/>
                <w:lang w:val="es-CR"/>
              </w:rPr>
              <w:t>Tratamiento</w:t>
            </w:r>
          </w:p>
        </w:tc>
        <w:tc>
          <w:tcPr>
            <w:tcW w:w="1275" w:type="dxa"/>
            <w:tcBorders>
              <w:top w:val="single" w:sz="8" w:space="0" w:color="auto"/>
              <w:left w:val="single" w:sz="8" w:space="0" w:color="auto"/>
              <w:bottom w:val="single" w:sz="8" w:space="0" w:color="auto"/>
              <w:right w:val="single" w:sz="8" w:space="0" w:color="auto"/>
            </w:tcBorders>
          </w:tcPr>
          <w:p w:rsidR="00520476" w:rsidRPr="00A07695" w:rsidRDefault="00520476" w:rsidP="00520476">
            <w:pPr>
              <w:jc w:val="center"/>
              <w:rPr>
                <w:rFonts w:ascii="Verdana" w:hAnsi="Verdana" w:cs="Calibri"/>
                <w:b/>
                <w:bCs/>
                <w:color w:val="000000"/>
                <w:sz w:val="16"/>
                <w:szCs w:val="16"/>
                <w:lang w:val="es-CR"/>
              </w:rPr>
            </w:pPr>
          </w:p>
          <w:p w:rsidR="00520476" w:rsidRPr="00A07695" w:rsidRDefault="00520476" w:rsidP="00520476">
            <w:pPr>
              <w:jc w:val="center"/>
              <w:rPr>
                <w:rFonts w:ascii="Verdana" w:hAnsi="Verdana" w:cs="Calibri"/>
                <w:b/>
                <w:bCs/>
                <w:color w:val="000000"/>
                <w:sz w:val="16"/>
                <w:szCs w:val="16"/>
                <w:lang w:val="es-CR"/>
              </w:rPr>
            </w:pPr>
            <w:r w:rsidRPr="00A07695">
              <w:rPr>
                <w:rFonts w:ascii="Verdana" w:hAnsi="Verdana" w:cs="Calibri"/>
                <w:b/>
                <w:bCs/>
                <w:color w:val="000000"/>
                <w:sz w:val="16"/>
                <w:szCs w:val="16"/>
                <w:lang w:val="es-CR"/>
              </w:rPr>
              <w:t>Soporte</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20476" w:rsidRPr="00A07695" w:rsidRDefault="00520476" w:rsidP="00520476">
            <w:pPr>
              <w:jc w:val="center"/>
              <w:rPr>
                <w:rFonts w:ascii="Verdana" w:hAnsi="Verdana" w:cs="Calibri"/>
                <w:b/>
                <w:bCs/>
                <w:color w:val="000000"/>
                <w:sz w:val="16"/>
                <w:szCs w:val="16"/>
                <w:lang w:val="es-CR"/>
              </w:rPr>
            </w:pPr>
            <w:r w:rsidRPr="00A07695">
              <w:rPr>
                <w:rFonts w:ascii="Verdana" w:hAnsi="Verdana" w:cs="Calibri"/>
                <w:b/>
                <w:bCs/>
                <w:color w:val="000000"/>
                <w:sz w:val="16"/>
                <w:szCs w:val="16"/>
                <w:lang w:val="es-CR"/>
              </w:rPr>
              <w:t>Precio estimado Restauración</w:t>
            </w:r>
          </w:p>
        </w:tc>
      </w:tr>
      <w:tr w:rsidR="00520476" w:rsidRPr="00A07695"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76</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38098</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Barca en la playa</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 xml:space="preserve">Limpiar suciedades, eliminar intervenciones anteriores, limpieza mecánica/química, humectar y regenerar, reintegrar color, aplicar barniz de protección, </w:t>
            </w:r>
            <w:proofErr w:type="spellStart"/>
            <w:r w:rsidRPr="00A07695">
              <w:rPr>
                <w:rFonts w:ascii="Verdana" w:hAnsi="Verdana" w:cs="Calibri"/>
                <w:color w:val="000000"/>
                <w:sz w:val="16"/>
                <w:szCs w:val="16"/>
                <w:lang w:val="es-CR"/>
              </w:rPr>
              <w:t>retensar</w:t>
            </w:r>
            <w:proofErr w:type="spellEnd"/>
            <w:r w:rsidRPr="00A07695">
              <w:rPr>
                <w:rFonts w:ascii="Verdana" w:hAnsi="Verdana" w:cs="Calibri"/>
                <w:color w:val="000000"/>
                <w:sz w:val="16"/>
                <w:szCs w:val="16"/>
                <w:lang w:val="es-CR"/>
              </w:rPr>
              <w:t xml:space="preserve">, reponer cuña. </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Tela</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$320.00</w:t>
            </w:r>
          </w:p>
        </w:tc>
      </w:tr>
      <w:tr w:rsidR="00520476" w:rsidRPr="00A07695"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77</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10</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38255</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Negros de Limón</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 xml:space="preserve">Limpiar suciedades, eliminar intervenciones anteriores, parcialmente limpieza mecánica/química, humectar y regenerar, resanar, reintegrar color, aplicar barniz de protección, </w:t>
            </w:r>
            <w:proofErr w:type="spellStart"/>
            <w:r w:rsidRPr="00A07695">
              <w:rPr>
                <w:rFonts w:ascii="Verdana" w:hAnsi="Verdana" w:cs="Calibri"/>
                <w:color w:val="000000"/>
                <w:sz w:val="16"/>
                <w:szCs w:val="16"/>
                <w:lang w:val="es-CR"/>
              </w:rPr>
              <w:t>retensar</w:t>
            </w:r>
            <w:proofErr w:type="spellEnd"/>
            <w:r w:rsidRPr="00A07695">
              <w:rPr>
                <w:rFonts w:ascii="Verdana" w:hAnsi="Verdana" w:cs="Calibri"/>
                <w:color w:val="000000"/>
                <w:sz w:val="16"/>
                <w:szCs w:val="16"/>
                <w:lang w:val="es-CR"/>
              </w:rPr>
              <w:t>, sustituir bastidor, sustituir marco.</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Tela</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$430.00</w:t>
            </w:r>
          </w:p>
        </w:tc>
      </w:tr>
      <w:tr w:rsidR="00520476" w:rsidRPr="00A07695"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78</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111</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38112</w:t>
            </w:r>
          </w:p>
        </w:tc>
        <w:tc>
          <w:tcPr>
            <w:tcW w:w="1417" w:type="dxa"/>
            <w:tcBorders>
              <w:top w:val="nil"/>
              <w:left w:val="nil"/>
              <w:bottom w:val="single" w:sz="4" w:space="0" w:color="auto"/>
              <w:right w:val="single" w:sz="4" w:space="0" w:color="auto"/>
            </w:tcBorders>
            <w:shd w:val="clear" w:color="auto" w:fill="auto"/>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La fiesta de la Cabeza (costumbre de los Jíbaros)</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 xml:space="preserve">Limpiar suciedades, eliminar intervenciones anteriores, limpieza mecánica/química, humectar y regenerar, consolidación total, resanar, reintegrar color, aplicar barniz de protección, </w:t>
            </w:r>
            <w:proofErr w:type="spellStart"/>
            <w:r w:rsidRPr="00A07695">
              <w:rPr>
                <w:rFonts w:ascii="Verdana" w:hAnsi="Verdana" w:cs="Calibri"/>
                <w:color w:val="000000"/>
                <w:sz w:val="16"/>
                <w:szCs w:val="16"/>
                <w:lang w:val="es-CR"/>
              </w:rPr>
              <w:t>reentelar</w:t>
            </w:r>
            <w:proofErr w:type="spellEnd"/>
            <w:r w:rsidRPr="00A07695">
              <w:rPr>
                <w:rFonts w:ascii="Verdana" w:hAnsi="Verdana" w:cs="Calibri"/>
                <w:color w:val="000000"/>
                <w:sz w:val="16"/>
                <w:szCs w:val="16"/>
                <w:lang w:val="es-CR"/>
              </w:rPr>
              <w:t xml:space="preserve">, </w:t>
            </w:r>
            <w:proofErr w:type="spellStart"/>
            <w:r w:rsidRPr="00A07695">
              <w:rPr>
                <w:rFonts w:ascii="Verdana" w:hAnsi="Verdana" w:cs="Calibri"/>
                <w:color w:val="000000"/>
                <w:sz w:val="16"/>
                <w:szCs w:val="16"/>
                <w:lang w:val="es-CR"/>
              </w:rPr>
              <w:t>retensar</w:t>
            </w:r>
            <w:proofErr w:type="spellEnd"/>
            <w:r w:rsidRPr="00A07695">
              <w:rPr>
                <w:rFonts w:ascii="Verdana" w:hAnsi="Verdana" w:cs="Calibri"/>
                <w:color w:val="000000"/>
                <w:sz w:val="16"/>
                <w:szCs w:val="16"/>
                <w:lang w:val="es-CR"/>
              </w:rPr>
              <w:t>, montar en bastidor.</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Tela</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$1,300.00</w:t>
            </w:r>
          </w:p>
        </w:tc>
      </w:tr>
      <w:tr w:rsidR="00520476" w:rsidRPr="00A07695"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79</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145</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38257</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Bodegón en camisa</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 xml:space="preserve">Limpiar suciedades, eliminar intervenciones anteriores, limpieza mecánica/química, humectar y regenerar, reintegrar color, aplicar barniz de protección, </w:t>
            </w:r>
            <w:proofErr w:type="spellStart"/>
            <w:r w:rsidRPr="00A07695">
              <w:rPr>
                <w:rFonts w:ascii="Verdana" w:hAnsi="Verdana" w:cs="Calibri"/>
                <w:color w:val="000000"/>
                <w:sz w:val="16"/>
                <w:szCs w:val="16"/>
                <w:lang w:val="es-CR"/>
              </w:rPr>
              <w:t>retensar</w:t>
            </w:r>
            <w:proofErr w:type="spellEnd"/>
            <w:r w:rsidRPr="00A07695">
              <w:rPr>
                <w:rFonts w:ascii="Verdana" w:hAnsi="Verdana" w:cs="Calibri"/>
                <w:color w:val="000000"/>
                <w:sz w:val="16"/>
                <w:szCs w:val="16"/>
                <w:lang w:val="es-CR"/>
              </w:rPr>
              <w:t>, reponer cuña.</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Tela</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$360.00</w:t>
            </w:r>
          </w:p>
        </w:tc>
      </w:tr>
      <w:tr w:rsidR="00520476" w:rsidRPr="00A07695" w:rsidTr="00137B6A">
        <w:trPr>
          <w:trHeight w:val="765"/>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80</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274</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38318</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Abstracción Geométrica No.7</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 xml:space="preserve">Eliminar algunas intervenciones anteriores, limpieza mecánica/química, humectar y regenerar, consolidación parcial, resanar reintegrar color, aplicar barniz de protección, </w:t>
            </w:r>
            <w:proofErr w:type="spellStart"/>
            <w:r w:rsidRPr="00A07695">
              <w:rPr>
                <w:rFonts w:ascii="Verdana" w:hAnsi="Verdana" w:cs="Calibri"/>
                <w:color w:val="000000"/>
                <w:sz w:val="16"/>
                <w:szCs w:val="16"/>
                <w:lang w:val="es-CR"/>
              </w:rPr>
              <w:t>retensar</w:t>
            </w:r>
            <w:proofErr w:type="spellEnd"/>
            <w:r w:rsidRPr="00A07695">
              <w:rPr>
                <w:rFonts w:ascii="Verdana" w:hAnsi="Verdana" w:cs="Calibri"/>
                <w:color w:val="000000"/>
                <w:sz w:val="16"/>
                <w:szCs w:val="16"/>
                <w:lang w:val="es-CR"/>
              </w:rPr>
              <w:t>.</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Tela</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$350.00</w:t>
            </w:r>
          </w:p>
        </w:tc>
      </w:tr>
      <w:tr w:rsidR="00520476" w:rsidRPr="00A07695" w:rsidTr="00137B6A">
        <w:trPr>
          <w:trHeight w:val="315"/>
          <w:jc w:val="center"/>
        </w:trPr>
        <w:tc>
          <w:tcPr>
            <w:tcW w:w="568" w:type="dxa"/>
            <w:tcBorders>
              <w:top w:val="nil"/>
              <w:left w:val="nil"/>
              <w:bottom w:val="nil"/>
              <w:right w:val="nil"/>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p>
        </w:tc>
        <w:tc>
          <w:tcPr>
            <w:tcW w:w="992" w:type="dxa"/>
            <w:tcBorders>
              <w:top w:val="nil"/>
              <w:left w:val="nil"/>
              <w:bottom w:val="nil"/>
              <w:right w:val="nil"/>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p>
        </w:tc>
        <w:tc>
          <w:tcPr>
            <w:tcW w:w="1276" w:type="dxa"/>
            <w:tcBorders>
              <w:top w:val="nil"/>
              <w:left w:val="nil"/>
              <w:bottom w:val="nil"/>
              <w:right w:val="nil"/>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p>
        </w:tc>
        <w:tc>
          <w:tcPr>
            <w:tcW w:w="1417" w:type="dxa"/>
            <w:tcBorders>
              <w:top w:val="nil"/>
              <w:left w:val="nil"/>
              <w:bottom w:val="nil"/>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p>
        </w:tc>
        <w:tc>
          <w:tcPr>
            <w:tcW w:w="3686" w:type="dxa"/>
            <w:tcBorders>
              <w:top w:val="nil"/>
              <w:left w:val="nil"/>
              <w:bottom w:val="nil"/>
              <w:right w:val="nil"/>
            </w:tcBorders>
            <w:shd w:val="clear" w:color="auto" w:fill="auto"/>
            <w:noWrap/>
            <w:vAlign w:val="center"/>
            <w:hideMark/>
          </w:tcPr>
          <w:p w:rsidR="00520476" w:rsidRPr="00A07695" w:rsidRDefault="00520476" w:rsidP="00520476">
            <w:pPr>
              <w:rPr>
                <w:rFonts w:ascii="Verdana" w:hAnsi="Verdana" w:cs="Calibri"/>
                <w:color w:val="000000"/>
                <w:sz w:val="16"/>
                <w:szCs w:val="16"/>
                <w:lang w:val="es-CR"/>
              </w:rPr>
            </w:pPr>
          </w:p>
        </w:tc>
        <w:tc>
          <w:tcPr>
            <w:tcW w:w="1275" w:type="dxa"/>
            <w:tcBorders>
              <w:top w:val="single" w:sz="4" w:space="0" w:color="auto"/>
              <w:left w:val="single" w:sz="8" w:space="0" w:color="auto"/>
              <w:bottom w:val="single" w:sz="8" w:space="0" w:color="auto"/>
              <w:right w:val="single" w:sz="8" w:space="0" w:color="auto"/>
            </w:tcBorders>
          </w:tcPr>
          <w:p w:rsidR="00520476" w:rsidRPr="00A07695" w:rsidRDefault="00A32E61" w:rsidP="00520476">
            <w:pPr>
              <w:jc w:val="center"/>
              <w:rPr>
                <w:rFonts w:ascii="Verdana" w:hAnsi="Verdana" w:cs="Calibri"/>
                <w:b/>
                <w:bCs/>
                <w:color w:val="000000"/>
                <w:sz w:val="16"/>
                <w:szCs w:val="16"/>
                <w:lang w:val="es-CR"/>
              </w:rPr>
            </w:pPr>
            <w:r w:rsidRPr="00A32E61">
              <w:rPr>
                <w:rFonts w:ascii="Verdana" w:hAnsi="Verdana" w:cs="Calibri"/>
                <w:b/>
                <w:bCs/>
                <w:color w:val="000000"/>
                <w:sz w:val="20"/>
                <w:szCs w:val="16"/>
                <w:lang w:val="es-CR"/>
              </w:rPr>
              <w:t xml:space="preserve">Total </w:t>
            </w:r>
          </w:p>
        </w:tc>
        <w:tc>
          <w:tcPr>
            <w:tcW w:w="15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color w:val="000000"/>
                <w:sz w:val="16"/>
                <w:szCs w:val="16"/>
                <w:lang w:val="es-CR"/>
              </w:rPr>
            </w:pPr>
            <w:r w:rsidRPr="00A07695">
              <w:rPr>
                <w:rFonts w:ascii="Verdana" w:hAnsi="Verdana" w:cs="Calibri"/>
                <w:b/>
                <w:bCs/>
                <w:color w:val="000000"/>
                <w:sz w:val="16"/>
                <w:szCs w:val="16"/>
                <w:lang w:val="es-CR"/>
              </w:rPr>
              <w:t>$12,345.00</w:t>
            </w:r>
          </w:p>
        </w:tc>
      </w:tr>
    </w:tbl>
    <w:p w:rsidR="00520476" w:rsidRPr="00A07695" w:rsidRDefault="00520476" w:rsidP="00520476">
      <w:pPr>
        <w:widowControl w:val="0"/>
        <w:spacing w:after="120" w:line="240" w:lineRule="auto"/>
        <w:ind w:right="-6"/>
        <w:jc w:val="both"/>
        <w:rPr>
          <w:rFonts w:ascii="Verdana" w:eastAsia="Times New Roman" w:hAnsi="Verdana" w:cs="Tahoma"/>
          <w:b/>
          <w:sz w:val="16"/>
          <w:szCs w:val="16"/>
          <w:lang w:val="es-CR" w:eastAsia="es-CR"/>
        </w:rPr>
      </w:pPr>
    </w:p>
    <w:p w:rsidR="00520476" w:rsidRPr="00A32E61" w:rsidRDefault="00520476" w:rsidP="00520476">
      <w:pPr>
        <w:widowControl w:val="0"/>
        <w:spacing w:after="120" w:line="240" w:lineRule="auto"/>
        <w:ind w:right="-6"/>
        <w:jc w:val="both"/>
        <w:rPr>
          <w:rFonts w:ascii="Verdana" w:eastAsia="Times New Roman" w:hAnsi="Verdana" w:cs="Tahoma"/>
          <w:b/>
          <w:sz w:val="22"/>
          <w:szCs w:val="16"/>
          <w:lang w:val="es-CR" w:eastAsia="es-CR"/>
        </w:rPr>
      </w:pPr>
      <w:r w:rsidRPr="00A32E61">
        <w:rPr>
          <w:rFonts w:ascii="Verdana" w:eastAsia="Times New Roman" w:hAnsi="Verdana" w:cs="Tahoma"/>
          <w:b/>
          <w:sz w:val="22"/>
          <w:szCs w:val="16"/>
          <w:lang w:val="es-CR" w:eastAsia="es-CR"/>
        </w:rPr>
        <w:t>MADERA</w:t>
      </w:r>
    </w:p>
    <w:tbl>
      <w:tblPr>
        <w:tblW w:w="10774" w:type="dxa"/>
        <w:jc w:val="center"/>
        <w:tblLayout w:type="fixed"/>
        <w:tblCellMar>
          <w:left w:w="70" w:type="dxa"/>
          <w:right w:w="70" w:type="dxa"/>
        </w:tblCellMar>
        <w:tblLook w:val="04A0" w:firstRow="1" w:lastRow="0" w:firstColumn="1" w:lastColumn="0" w:noHBand="0" w:noVBand="1"/>
      </w:tblPr>
      <w:tblGrid>
        <w:gridCol w:w="568"/>
        <w:gridCol w:w="992"/>
        <w:gridCol w:w="1276"/>
        <w:gridCol w:w="1417"/>
        <w:gridCol w:w="3686"/>
        <w:gridCol w:w="1275"/>
        <w:gridCol w:w="1560"/>
      </w:tblGrid>
      <w:tr w:rsidR="00520476" w:rsidRPr="00A07695" w:rsidTr="00137B6A">
        <w:trPr>
          <w:trHeight w:val="780"/>
          <w:jc w:val="center"/>
        </w:trPr>
        <w:tc>
          <w:tcPr>
            <w:tcW w:w="5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bookmarkStart w:id="0" w:name="_GoBack" w:colFirst="0" w:colLast="6"/>
            <w:r w:rsidRPr="00A07695">
              <w:rPr>
                <w:rFonts w:ascii="Verdana" w:hAnsi="Verdana" w:cs="Calibri"/>
                <w:b/>
                <w:bCs/>
                <w:sz w:val="16"/>
                <w:szCs w:val="16"/>
                <w:lang w:val="es-CR"/>
              </w:rPr>
              <w:t> </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No. Catálogo</w:t>
            </w:r>
          </w:p>
        </w:tc>
        <w:tc>
          <w:tcPr>
            <w:tcW w:w="1276"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No. Inventario Barras</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color w:val="000000"/>
                <w:sz w:val="16"/>
                <w:szCs w:val="16"/>
                <w:lang w:val="es-CR"/>
              </w:rPr>
            </w:pPr>
            <w:r w:rsidRPr="00A07695">
              <w:rPr>
                <w:rFonts w:ascii="Verdana" w:hAnsi="Verdana" w:cs="Calibri"/>
                <w:b/>
                <w:bCs/>
                <w:color w:val="000000"/>
                <w:sz w:val="16"/>
                <w:szCs w:val="16"/>
                <w:lang w:val="es-CR"/>
              </w:rPr>
              <w:t>Título</w:t>
            </w:r>
          </w:p>
        </w:tc>
        <w:tc>
          <w:tcPr>
            <w:tcW w:w="3686" w:type="dxa"/>
            <w:tcBorders>
              <w:top w:val="single" w:sz="8" w:space="0" w:color="auto"/>
              <w:left w:val="nil"/>
              <w:bottom w:val="single" w:sz="8" w:space="0" w:color="auto"/>
              <w:right w:val="nil"/>
            </w:tcBorders>
            <w:shd w:val="clear" w:color="auto" w:fill="auto"/>
            <w:vAlign w:val="center"/>
            <w:hideMark/>
          </w:tcPr>
          <w:p w:rsidR="00520476" w:rsidRPr="00A07695" w:rsidRDefault="00520476" w:rsidP="00520476">
            <w:pPr>
              <w:jc w:val="center"/>
              <w:rPr>
                <w:rFonts w:ascii="Verdana" w:hAnsi="Verdana" w:cs="Calibri"/>
                <w:b/>
                <w:bCs/>
                <w:color w:val="000000"/>
                <w:sz w:val="16"/>
                <w:szCs w:val="16"/>
                <w:lang w:val="es-CR"/>
              </w:rPr>
            </w:pPr>
            <w:r w:rsidRPr="00A07695">
              <w:rPr>
                <w:rFonts w:ascii="Verdana" w:hAnsi="Verdana" w:cs="Calibri"/>
                <w:b/>
                <w:bCs/>
                <w:color w:val="000000"/>
                <w:sz w:val="16"/>
                <w:szCs w:val="16"/>
                <w:lang w:val="es-CR"/>
              </w:rPr>
              <w:t>Tratamiento</w:t>
            </w:r>
          </w:p>
        </w:tc>
        <w:tc>
          <w:tcPr>
            <w:tcW w:w="1275" w:type="dxa"/>
            <w:tcBorders>
              <w:top w:val="single" w:sz="8" w:space="0" w:color="auto"/>
              <w:left w:val="single" w:sz="8" w:space="0" w:color="auto"/>
              <w:bottom w:val="single" w:sz="8" w:space="0" w:color="auto"/>
              <w:right w:val="single" w:sz="8" w:space="0" w:color="auto"/>
            </w:tcBorders>
          </w:tcPr>
          <w:p w:rsidR="00520476" w:rsidRPr="00A07695" w:rsidRDefault="00520476" w:rsidP="00520476">
            <w:pPr>
              <w:jc w:val="center"/>
              <w:rPr>
                <w:rFonts w:ascii="Verdana" w:hAnsi="Verdana" w:cs="Calibri"/>
                <w:b/>
                <w:bCs/>
                <w:color w:val="000000"/>
                <w:sz w:val="16"/>
                <w:szCs w:val="16"/>
                <w:lang w:val="es-CR"/>
              </w:rPr>
            </w:pPr>
          </w:p>
          <w:p w:rsidR="00520476" w:rsidRPr="00A07695" w:rsidRDefault="00520476" w:rsidP="00520476">
            <w:pPr>
              <w:jc w:val="center"/>
              <w:rPr>
                <w:rFonts w:ascii="Verdana" w:hAnsi="Verdana" w:cs="Calibri"/>
                <w:b/>
                <w:bCs/>
                <w:color w:val="000000"/>
                <w:sz w:val="16"/>
                <w:szCs w:val="16"/>
                <w:lang w:val="es-CR"/>
              </w:rPr>
            </w:pPr>
            <w:r w:rsidRPr="00A07695">
              <w:rPr>
                <w:rFonts w:ascii="Verdana" w:hAnsi="Verdana" w:cs="Calibri"/>
                <w:b/>
                <w:bCs/>
                <w:color w:val="000000"/>
                <w:sz w:val="16"/>
                <w:szCs w:val="16"/>
                <w:lang w:val="es-CR"/>
              </w:rPr>
              <w:t>Soporte</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20476" w:rsidRPr="00A07695" w:rsidRDefault="00520476" w:rsidP="00520476">
            <w:pPr>
              <w:jc w:val="center"/>
              <w:rPr>
                <w:rFonts w:ascii="Verdana" w:hAnsi="Verdana" w:cs="Calibri"/>
                <w:b/>
                <w:bCs/>
                <w:color w:val="000000"/>
                <w:sz w:val="16"/>
                <w:szCs w:val="16"/>
                <w:lang w:val="es-CR"/>
              </w:rPr>
            </w:pPr>
            <w:r w:rsidRPr="00A07695">
              <w:rPr>
                <w:rFonts w:ascii="Verdana" w:hAnsi="Verdana" w:cs="Calibri"/>
                <w:b/>
                <w:bCs/>
                <w:color w:val="000000"/>
                <w:sz w:val="16"/>
                <w:szCs w:val="16"/>
                <w:lang w:val="es-CR"/>
              </w:rPr>
              <w:t>Precio estimado Restauración</w:t>
            </w:r>
          </w:p>
        </w:tc>
      </w:tr>
      <w:tr w:rsidR="00520476" w:rsidRPr="00A07695" w:rsidTr="00137B6A">
        <w:trPr>
          <w:trHeight w:val="30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81</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1 E</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38137</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Gravidez</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Limpiar suciedades, limpieza mecánica/química, resanar, reintegrar color.</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Madera</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$150.00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82</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35 E</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38032</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Desnudo Adolescente</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Limpiar suciedades, adhesión de fragmentos desprendidos, resanar, reintegrar color, aplicar barniz de protección.</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Madera</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$100.00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lastRenderedPageBreak/>
              <w:t>83</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39 E</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38033</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Don Quijote</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Limpiar suciedades, limpieza mecánica/química, adhesión de fragmentos desprendidos, resanar, reintegrar color.</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Madera</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$185.00</w:t>
            </w:r>
          </w:p>
        </w:tc>
      </w:tr>
      <w:tr w:rsidR="00520476" w:rsidRPr="00A07695" w:rsidTr="00137B6A">
        <w:trPr>
          <w:trHeight w:val="510"/>
          <w:jc w:val="center"/>
        </w:trPr>
        <w:tc>
          <w:tcPr>
            <w:tcW w:w="568"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84</w:t>
            </w:r>
          </w:p>
        </w:tc>
        <w:tc>
          <w:tcPr>
            <w:tcW w:w="992"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43</w:t>
            </w:r>
          </w:p>
        </w:tc>
        <w:tc>
          <w:tcPr>
            <w:tcW w:w="1276"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r w:rsidRPr="00A07695">
              <w:rPr>
                <w:rFonts w:ascii="Verdana" w:hAnsi="Verdana" w:cs="Calibri"/>
                <w:b/>
                <w:bCs/>
                <w:sz w:val="16"/>
                <w:szCs w:val="16"/>
                <w:lang w:val="es-CR"/>
              </w:rPr>
              <w:t>38277</w:t>
            </w:r>
          </w:p>
        </w:tc>
        <w:tc>
          <w:tcPr>
            <w:tcW w:w="1417" w:type="dxa"/>
            <w:tcBorders>
              <w:top w:val="nil"/>
              <w:left w:val="nil"/>
              <w:bottom w:val="single" w:sz="4" w:space="0" w:color="auto"/>
              <w:right w:val="single" w:sz="4"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Abstracción Geométrica</w:t>
            </w:r>
          </w:p>
        </w:tc>
        <w:tc>
          <w:tcPr>
            <w:tcW w:w="3686" w:type="dxa"/>
            <w:tcBorders>
              <w:top w:val="nil"/>
              <w:left w:val="nil"/>
              <w:bottom w:val="single" w:sz="4" w:space="0" w:color="auto"/>
              <w:right w:val="nil"/>
            </w:tcBorders>
            <w:shd w:val="clear" w:color="auto" w:fill="auto"/>
            <w:vAlign w:val="center"/>
            <w:hideMark/>
          </w:tcPr>
          <w:p w:rsidR="00520476" w:rsidRPr="00A07695" w:rsidRDefault="00520476" w:rsidP="00520476">
            <w:pPr>
              <w:rPr>
                <w:rFonts w:ascii="Verdana" w:hAnsi="Verdana" w:cs="Calibri"/>
                <w:color w:val="000000"/>
                <w:sz w:val="16"/>
                <w:szCs w:val="16"/>
                <w:lang w:val="es-CR"/>
              </w:rPr>
            </w:pPr>
            <w:r w:rsidRPr="00A07695">
              <w:rPr>
                <w:rFonts w:ascii="Verdana" w:hAnsi="Verdana" w:cs="Calibri"/>
                <w:color w:val="000000"/>
                <w:sz w:val="16"/>
                <w:szCs w:val="16"/>
                <w:lang w:val="es-CR"/>
              </w:rPr>
              <w:t>Limpiar suciedades, limpieza mecánica/química, humectar y regenerar, consolidación parcial, resanar, reintegrar color.</w:t>
            </w:r>
          </w:p>
        </w:tc>
        <w:tc>
          <w:tcPr>
            <w:tcW w:w="1275" w:type="dxa"/>
            <w:tcBorders>
              <w:top w:val="nil"/>
              <w:left w:val="single" w:sz="8" w:space="0" w:color="auto"/>
              <w:bottom w:val="single" w:sz="4" w:space="0" w:color="auto"/>
              <w:right w:val="single" w:sz="8" w:space="0" w:color="auto"/>
            </w:tcBorders>
          </w:tcPr>
          <w:p w:rsidR="00520476" w:rsidRPr="00A07695" w:rsidRDefault="00520476" w:rsidP="00520476">
            <w:pPr>
              <w:jc w:val="center"/>
              <w:rPr>
                <w:rFonts w:ascii="Verdana" w:hAnsi="Verdana"/>
                <w:color w:val="000000"/>
                <w:sz w:val="16"/>
                <w:szCs w:val="16"/>
                <w:lang w:val="es-CR"/>
              </w:rPr>
            </w:pPr>
            <w:r w:rsidRPr="00A07695">
              <w:rPr>
                <w:rFonts w:ascii="Verdana" w:hAnsi="Verdana"/>
                <w:color w:val="000000"/>
                <w:sz w:val="16"/>
                <w:szCs w:val="16"/>
                <w:lang w:val="es-CR"/>
              </w:rPr>
              <w:t>Madera</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r w:rsidRPr="00A07695">
              <w:rPr>
                <w:rFonts w:ascii="Verdana" w:hAnsi="Verdana" w:cs="Calibri"/>
                <w:color w:val="000000"/>
                <w:sz w:val="16"/>
                <w:szCs w:val="16"/>
                <w:lang w:val="es-CR"/>
              </w:rPr>
              <w:t>$280.00</w:t>
            </w:r>
          </w:p>
        </w:tc>
      </w:tr>
      <w:tr w:rsidR="00520476" w:rsidRPr="00A07695" w:rsidTr="00137B6A">
        <w:trPr>
          <w:trHeight w:val="315"/>
          <w:jc w:val="center"/>
        </w:trPr>
        <w:tc>
          <w:tcPr>
            <w:tcW w:w="568" w:type="dxa"/>
            <w:tcBorders>
              <w:top w:val="nil"/>
              <w:left w:val="nil"/>
              <w:bottom w:val="nil"/>
              <w:right w:val="nil"/>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p>
        </w:tc>
        <w:tc>
          <w:tcPr>
            <w:tcW w:w="992" w:type="dxa"/>
            <w:tcBorders>
              <w:top w:val="nil"/>
              <w:left w:val="nil"/>
              <w:bottom w:val="nil"/>
              <w:right w:val="nil"/>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p>
        </w:tc>
        <w:tc>
          <w:tcPr>
            <w:tcW w:w="1276" w:type="dxa"/>
            <w:tcBorders>
              <w:top w:val="nil"/>
              <w:left w:val="nil"/>
              <w:bottom w:val="nil"/>
              <w:right w:val="nil"/>
            </w:tcBorders>
            <w:shd w:val="clear" w:color="auto" w:fill="auto"/>
            <w:noWrap/>
            <w:vAlign w:val="center"/>
            <w:hideMark/>
          </w:tcPr>
          <w:p w:rsidR="00520476" w:rsidRPr="00A07695" w:rsidRDefault="00520476" w:rsidP="00520476">
            <w:pPr>
              <w:jc w:val="center"/>
              <w:rPr>
                <w:rFonts w:ascii="Verdana" w:hAnsi="Verdana" w:cs="Calibri"/>
                <w:b/>
                <w:bCs/>
                <w:sz w:val="16"/>
                <w:szCs w:val="16"/>
                <w:lang w:val="es-CR"/>
              </w:rPr>
            </w:pPr>
          </w:p>
        </w:tc>
        <w:tc>
          <w:tcPr>
            <w:tcW w:w="1417" w:type="dxa"/>
            <w:tcBorders>
              <w:top w:val="nil"/>
              <w:left w:val="nil"/>
              <w:bottom w:val="nil"/>
              <w:right w:val="nil"/>
            </w:tcBorders>
            <w:shd w:val="clear" w:color="auto" w:fill="auto"/>
            <w:noWrap/>
            <w:vAlign w:val="center"/>
            <w:hideMark/>
          </w:tcPr>
          <w:p w:rsidR="00520476" w:rsidRPr="00A07695" w:rsidRDefault="00520476" w:rsidP="00520476">
            <w:pPr>
              <w:jc w:val="center"/>
              <w:rPr>
                <w:rFonts w:ascii="Verdana" w:hAnsi="Verdana" w:cs="Calibri"/>
                <w:color w:val="000000"/>
                <w:sz w:val="16"/>
                <w:szCs w:val="16"/>
                <w:lang w:val="es-CR"/>
              </w:rPr>
            </w:pPr>
          </w:p>
        </w:tc>
        <w:tc>
          <w:tcPr>
            <w:tcW w:w="3686" w:type="dxa"/>
            <w:tcBorders>
              <w:top w:val="nil"/>
              <w:left w:val="nil"/>
              <w:bottom w:val="nil"/>
              <w:right w:val="nil"/>
            </w:tcBorders>
            <w:shd w:val="clear" w:color="auto" w:fill="auto"/>
            <w:noWrap/>
            <w:vAlign w:val="center"/>
            <w:hideMark/>
          </w:tcPr>
          <w:p w:rsidR="00520476" w:rsidRPr="00A07695" w:rsidRDefault="00520476" w:rsidP="00520476">
            <w:pPr>
              <w:rPr>
                <w:rFonts w:ascii="Verdana" w:hAnsi="Verdana" w:cs="Calibri"/>
                <w:color w:val="000000"/>
                <w:sz w:val="16"/>
                <w:szCs w:val="16"/>
                <w:lang w:val="es-CR"/>
              </w:rPr>
            </w:pPr>
          </w:p>
        </w:tc>
        <w:tc>
          <w:tcPr>
            <w:tcW w:w="1275" w:type="dxa"/>
            <w:tcBorders>
              <w:top w:val="single" w:sz="4" w:space="0" w:color="auto"/>
              <w:left w:val="single" w:sz="8" w:space="0" w:color="auto"/>
              <w:bottom w:val="single" w:sz="8" w:space="0" w:color="auto"/>
              <w:right w:val="single" w:sz="8" w:space="0" w:color="auto"/>
            </w:tcBorders>
          </w:tcPr>
          <w:p w:rsidR="00520476" w:rsidRPr="00A07695" w:rsidRDefault="00A32E61" w:rsidP="00520476">
            <w:pPr>
              <w:jc w:val="center"/>
              <w:rPr>
                <w:rFonts w:ascii="Verdana" w:hAnsi="Verdana" w:cs="Calibri"/>
                <w:b/>
                <w:bCs/>
                <w:color w:val="000000"/>
                <w:sz w:val="16"/>
                <w:szCs w:val="16"/>
                <w:lang w:val="es-CR"/>
              </w:rPr>
            </w:pPr>
            <w:r w:rsidRPr="00A32E61">
              <w:rPr>
                <w:rFonts w:ascii="Verdana" w:hAnsi="Verdana" w:cs="Calibri"/>
                <w:b/>
                <w:bCs/>
                <w:color w:val="000000"/>
                <w:sz w:val="20"/>
                <w:szCs w:val="16"/>
                <w:lang w:val="es-CR"/>
              </w:rPr>
              <w:t>Total</w:t>
            </w:r>
          </w:p>
        </w:tc>
        <w:tc>
          <w:tcPr>
            <w:tcW w:w="15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20476" w:rsidRPr="00A07695" w:rsidRDefault="00520476" w:rsidP="00520476">
            <w:pPr>
              <w:jc w:val="center"/>
              <w:rPr>
                <w:rFonts w:ascii="Verdana" w:hAnsi="Verdana" w:cs="Calibri"/>
                <w:b/>
                <w:bCs/>
                <w:color w:val="000000"/>
                <w:sz w:val="16"/>
                <w:szCs w:val="16"/>
                <w:lang w:val="es-CR"/>
              </w:rPr>
            </w:pPr>
            <w:r w:rsidRPr="00A07695">
              <w:rPr>
                <w:rFonts w:ascii="Verdana" w:hAnsi="Verdana" w:cs="Calibri"/>
                <w:b/>
                <w:bCs/>
                <w:color w:val="000000"/>
                <w:sz w:val="16"/>
                <w:szCs w:val="16"/>
                <w:lang w:val="es-CR"/>
              </w:rPr>
              <w:t>$12,345.00</w:t>
            </w:r>
          </w:p>
        </w:tc>
      </w:tr>
      <w:bookmarkEnd w:id="0"/>
    </w:tbl>
    <w:p w:rsidR="00E11D70" w:rsidRPr="00A07695" w:rsidRDefault="00E11D70" w:rsidP="00A32E61">
      <w:pPr>
        <w:rPr>
          <w:rFonts w:ascii="Verdana" w:hAnsi="Verdana"/>
          <w:sz w:val="16"/>
          <w:szCs w:val="16"/>
        </w:rPr>
      </w:pPr>
    </w:p>
    <w:sectPr w:rsidR="00E11D70" w:rsidRPr="00A07695" w:rsidSect="00A0769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C67" w:rsidRDefault="008D1C67" w:rsidP="00520476">
      <w:pPr>
        <w:spacing w:after="0" w:line="240" w:lineRule="auto"/>
      </w:pPr>
      <w:r>
        <w:separator/>
      </w:r>
    </w:p>
  </w:endnote>
  <w:endnote w:type="continuationSeparator" w:id="0">
    <w:p w:rsidR="008D1C67" w:rsidRDefault="008D1C67" w:rsidP="00520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58F" w:rsidRDefault="00D2558F" w:rsidP="00565C2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2558F" w:rsidRDefault="00D2558F">
    <w:pPr>
      <w:pStyle w:val="Piedepgina"/>
    </w:pPr>
  </w:p>
  <w:p w:rsidR="00D2558F" w:rsidRDefault="00D2558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58F" w:rsidRDefault="00D2558F">
    <w:pPr>
      <w:pStyle w:val="Piedepgina"/>
      <w:jc w:val="center"/>
    </w:pPr>
    <w:r>
      <w:fldChar w:fldCharType="begin"/>
    </w:r>
    <w:r>
      <w:instrText xml:space="preserve"> PAGE   \* MERGEFORMAT </w:instrText>
    </w:r>
    <w:r>
      <w:fldChar w:fldCharType="separate"/>
    </w:r>
    <w:r w:rsidR="00137B6A">
      <w:rPr>
        <w:noProof/>
      </w:rPr>
      <w:t>1</w:t>
    </w:r>
    <w:r>
      <w:rPr>
        <w:noProof/>
      </w:rPr>
      <w:fldChar w:fldCharType="end"/>
    </w:r>
  </w:p>
  <w:p w:rsidR="00D2558F" w:rsidRPr="00AD1080" w:rsidRDefault="00D2558F" w:rsidP="00565C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C67" w:rsidRDefault="008D1C67" w:rsidP="00520476">
      <w:pPr>
        <w:spacing w:after="0" w:line="240" w:lineRule="auto"/>
      </w:pPr>
      <w:r>
        <w:separator/>
      </w:r>
    </w:p>
  </w:footnote>
  <w:footnote w:type="continuationSeparator" w:id="0">
    <w:p w:rsidR="008D1C67" w:rsidRDefault="008D1C67" w:rsidP="005204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58F" w:rsidRDefault="00D2558F" w:rsidP="00520476">
    <w:pPr>
      <w:pStyle w:val="Encabezado"/>
      <w:jc w:val="center"/>
    </w:pPr>
    <w:r>
      <w:rPr>
        <w:noProof/>
        <w:lang w:val="es-CR"/>
      </w:rPr>
      <w:drawing>
        <wp:inline distT="0" distB="0" distL="0" distR="0" wp14:anchorId="5D73AA90" wp14:editId="5F695888">
          <wp:extent cx="1988820" cy="617220"/>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820" cy="617220"/>
                  </a:xfrm>
                  <a:prstGeom prst="rect">
                    <a:avLst/>
                  </a:prstGeom>
                  <a:noFill/>
                  <a:ln>
                    <a:noFill/>
                  </a:ln>
                </pic:spPr>
              </pic:pic>
            </a:graphicData>
          </a:graphic>
        </wp:inline>
      </w:drawing>
    </w:r>
  </w:p>
  <w:p w:rsidR="00D2558F" w:rsidRPr="00DB2A43" w:rsidRDefault="00D2558F" w:rsidP="00565C20">
    <w:pPr>
      <w:pStyle w:val="Encabezado"/>
      <w:jc w:val="right"/>
      <w:rPr>
        <w:rFonts w:cs="Tahom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31EF7F0"/>
    <w:lvl w:ilvl="0">
      <w:start w:val="1"/>
      <w:numFmt w:val="decimal"/>
      <w:lvlText w:val="%1."/>
      <w:lvlJc w:val="left"/>
      <w:pPr>
        <w:tabs>
          <w:tab w:val="num" w:pos="643"/>
        </w:tabs>
        <w:ind w:left="643" w:hanging="360"/>
      </w:pPr>
    </w:lvl>
  </w:abstractNum>
  <w:abstractNum w:abstractNumId="1">
    <w:nsid w:val="FFFFFF83"/>
    <w:multiLevelType w:val="singleLevel"/>
    <w:tmpl w:val="4718C59C"/>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98F6AE8A"/>
    <w:lvl w:ilvl="0">
      <w:start w:val="1"/>
      <w:numFmt w:val="decimal"/>
      <w:lvlText w:val="%1."/>
      <w:lvlJc w:val="left"/>
      <w:pPr>
        <w:tabs>
          <w:tab w:val="num" w:pos="360"/>
        </w:tabs>
        <w:ind w:left="360" w:hanging="360"/>
      </w:pPr>
    </w:lvl>
  </w:abstractNum>
  <w:abstractNum w:abstractNumId="3">
    <w:nsid w:val="FFFFFF89"/>
    <w:multiLevelType w:val="singleLevel"/>
    <w:tmpl w:val="6A2A60CE"/>
    <w:lvl w:ilvl="0">
      <w:start w:val="1"/>
      <w:numFmt w:val="bullet"/>
      <w:lvlText w:val=""/>
      <w:lvlJc w:val="left"/>
      <w:pPr>
        <w:tabs>
          <w:tab w:val="num" w:pos="360"/>
        </w:tabs>
        <w:ind w:left="360" w:hanging="360"/>
      </w:pPr>
      <w:rPr>
        <w:rFonts w:ascii="Symbol" w:hAnsi="Symbol" w:hint="default"/>
      </w:rPr>
    </w:lvl>
  </w:abstractNum>
  <w:abstractNum w:abstractNumId="4">
    <w:nsid w:val="17B5324F"/>
    <w:multiLevelType w:val="hybridMultilevel"/>
    <w:tmpl w:val="3EE4FB84"/>
    <w:lvl w:ilvl="0" w:tplc="140A0019">
      <w:start w:val="1"/>
      <w:numFmt w:val="lowerLetter"/>
      <w:lvlText w:val="%1."/>
      <w:lvlJc w:val="left"/>
      <w:pPr>
        <w:ind w:left="720" w:hanging="360"/>
      </w:pPr>
    </w:lvl>
    <w:lvl w:ilvl="1" w:tplc="1F36CEB0">
      <w:start w:val="1"/>
      <w:numFmt w:val="lowerLetter"/>
      <w:lvlText w:val="%2."/>
      <w:lvlJc w:val="left"/>
      <w:pPr>
        <w:ind w:left="1440" w:hanging="360"/>
      </w:pPr>
      <w:rPr>
        <w:b/>
      </w:rPr>
    </w:lvl>
    <w:lvl w:ilvl="2" w:tplc="A9D6EAD6">
      <w:start w:val="78"/>
      <w:numFmt w:val="decimal"/>
      <w:lvlText w:val="%3"/>
      <w:lvlJc w:val="left"/>
      <w:pPr>
        <w:ind w:left="2340" w:hanging="36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1DCC4478"/>
    <w:multiLevelType w:val="multilevel"/>
    <w:tmpl w:val="1666A430"/>
    <w:lvl w:ilvl="0">
      <w:start w:val="1"/>
      <w:numFmt w:val="decimal"/>
      <w:lvlText w:val="%1."/>
      <w:lvlJc w:val="left"/>
      <w:pPr>
        <w:ind w:left="360" w:hanging="360"/>
      </w:pPr>
      <w:rPr>
        <w:b/>
        <w:sz w:val="24"/>
      </w:rPr>
    </w:lvl>
    <w:lvl w:ilvl="1">
      <w:start w:val="1"/>
      <w:numFmt w:val="decimal"/>
      <w:lvlText w:val="%1.%2."/>
      <w:lvlJc w:val="left"/>
      <w:pPr>
        <w:ind w:left="432" w:hanging="432"/>
      </w:pPr>
      <w:rPr>
        <w:b/>
        <w:sz w:val="24"/>
      </w:rPr>
    </w:lvl>
    <w:lvl w:ilvl="2">
      <w:start w:val="1"/>
      <w:numFmt w:val="decimal"/>
      <w:lvlText w:val="%1.%2.%3."/>
      <w:lvlJc w:val="left"/>
      <w:pPr>
        <w:ind w:left="504" w:hanging="504"/>
      </w:pPr>
      <w:rPr>
        <w:b w:val="0"/>
      </w:rPr>
    </w:lvl>
    <w:lvl w:ilvl="3">
      <w:start w:val="1"/>
      <w:numFmt w:val="decimal"/>
      <w:lvlText w:val="%1.%2.%3.%4."/>
      <w:lvlJc w:val="left"/>
      <w:pPr>
        <w:ind w:left="1074"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D793E5E"/>
    <w:multiLevelType w:val="hybridMultilevel"/>
    <w:tmpl w:val="ABEAA41E"/>
    <w:lvl w:ilvl="0" w:tplc="140A000F">
      <w:start w:val="5"/>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59206776"/>
    <w:multiLevelType w:val="hybridMultilevel"/>
    <w:tmpl w:val="E3306AA6"/>
    <w:lvl w:ilvl="0" w:tplc="0C0A000B">
      <w:start w:val="1"/>
      <w:numFmt w:val="bullet"/>
      <w:lvlText w:val=""/>
      <w:lvlJc w:val="left"/>
      <w:pPr>
        <w:ind w:left="753" w:hanging="360"/>
      </w:pPr>
      <w:rPr>
        <w:rFonts w:ascii="Wingdings" w:hAnsi="Wingdings" w:hint="default"/>
      </w:rPr>
    </w:lvl>
    <w:lvl w:ilvl="1" w:tplc="0C0A0003" w:tentative="1">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8">
    <w:nsid w:val="59235F0D"/>
    <w:multiLevelType w:val="multilevel"/>
    <w:tmpl w:val="7632ECD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60E20D5D"/>
    <w:multiLevelType w:val="hybridMultilevel"/>
    <w:tmpl w:val="EE82A99A"/>
    <w:lvl w:ilvl="0" w:tplc="1436A424">
      <w:start w:val="1"/>
      <w:numFmt w:val="decimal"/>
      <w:lvlText w:val="%1."/>
      <w:lvlJc w:val="left"/>
      <w:pPr>
        <w:tabs>
          <w:tab w:val="num" w:pos="360"/>
        </w:tabs>
        <w:ind w:left="360" w:hanging="360"/>
      </w:pPr>
      <w:rPr>
        <w:b/>
      </w:rPr>
    </w:lvl>
    <w:lvl w:ilvl="1" w:tplc="140A0019">
      <w:start w:val="1"/>
      <w:numFmt w:val="lowerLetter"/>
      <w:lvlText w:val="%2."/>
      <w:lvlJc w:val="left"/>
      <w:pPr>
        <w:tabs>
          <w:tab w:val="num" w:pos="1440"/>
        </w:tabs>
        <w:ind w:left="1440" w:hanging="360"/>
      </w:pPr>
    </w:lvl>
    <w:lvl w:ilvl="2" w:tplc="140A001B">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10">
    <w:nsid w:val="63EF2690"/>
    <w:multiLevelType w:val="hybridMultilevel"/>
    <w:tmpl w:val="1840ADC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68572651"/>
    <w:multiLevelType w:val="multilevel"/>
    <w:tmpl w:val="54A48548"/>
    <w:lvl w:ilvl="0">
      <w:start w:val="5"/>
      <w:numFmt w:val="decimal"/>
      <w:lvlText w:val="%1."/>
      <w:lvlJc w:val="left"/>
      <w:pPr>
        <w:ind w:left="432" w:hanging="432"/>
      </w:pPr>
      <w:rPr>
        <w:rFonts w:hint="default"/>
        <w:b/>
      </w:rPr>
    </w:lvl>
    <w:lvl w:ilvl="1">
      <w:start w:val="1"/>
      <w:numFmt w:val="decimal"/>
      <w:lvlText w:val="%1.%2."/>
      <w:lvlJc w:val="left"/>
      <w:pPr>
        <w:ind w:left="1800" w:hanging="720"/>
      </w:pPr>
      <w:rPr>
        <w:rFonts w:ascii="Tahoma" w:hAnsi="Tahoma" w:cs="Tahoma" w:hint="default"/>
        <w:b/>
        <w:sz w:val="24"/>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760" w:hanging="144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8280" w:hanging="1800"/>
      </w:pPr>
      <w:rPr>
        <w:rFonts w:hint="default"/>
        <w:b/>
      </w:rPr>
    </w:lvl>
    <w:lvl w:ilvl="7">
      <w:start w:val="1"/>
      <w:numFmt w:val="decimal"/>
      <w:lvlText w:val="%1.%2.%3.%4.%5.%6.%7.%8."/>
      <w:lvlJc w:val="left"/>
      <w:pPr>
        <w:ind w:left="9720" w:hanging="2160"/>
      </w:pPr>
      <w:rPr>
        <w:rFonts w:hint="default"/>
        <w:b/>
      </w:rPr>
    </w:lvl>
    <w:lvl w:ilvl="8">
      <w:start w:val="1"/>
      <w:numFmt w:val="decimal"/>
      <w:lvlText w:val="%1.%2.%3.%4.%5.%6.%7.%8.%9."/>
      <w:lvlJc w:val="left"/>
      <w:pPr>
        <w:ind w:left="10800" w:hanging="2160"/>
      </w:pPr>
      <w:rPr>
        <w:rFonts w:hint="default"/>
        <w:b/>
      </w:rPr>
    </w:lvl>
  </w:abstractNum>
  <w:abstractNum w:abstractNumId="12">
    <w:nsid w:val="6F892984"/>
    <w:multiLevelType w:val="hybridMultilevel"/>
    <w:tmpl w:val="B7E693C6"/>
    <w:lvl w:ilvl="0" w:tplc="4D88CE80">
      <w:numFmt w:val="bullet"/>
      <w:lvlText w:val="-"/>
      <w:lvlJc w:val="left"/>
      <w:pPr>
        <w:ind w:left="720" w:hanging="360"/>
      </w:pPr>
      <w:rPr>
        <w:rFonts w:ascii="Tahoma" w:eastAsia="Times New Roman" w:hAnsi="Tahoma" w:cs="Tahoma"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12"/>
  </w:num>
  <w:num w:numId="5">
    <w:abstractNumId w:val="10"/>
  </w:num>
  <w:num w:numId="6">
    <w:abstractNumId w:val="6"/>
  </w:num>
  <w:num w:numId="7">
    <w:abstractNumId w:val="11"/>
  </w:num>
  <w:num w:numId="8">
    <w:abstractNumId w:val="2"/>
  </w:num>
  <w:num w:numId="9">
    <w:abstractNumId w:val="3"/>
  </w:num>
  <w:num w:numId="10">
    <w:abstractNumId w:val="0"/>
  </w:num>
  <w:num w:numId="11">
    <w:abstractNumId w:val="1"/>
  </w:num>
  <w:num w:numId="12">
    <w:abstractNumId w:val="4"/>
  </w:num>
  <w:num w:numId="1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61"/>
    <w:rsid w:val="00017554"/>
    <w:rsid w:val="000D2F92"/>
    <w:rsid w:val="00137B6A"/>
    <w:rsid w:val="001530CA"/>
    <w:rsid w:val="001C6F3E"/>
    <w:rsid w:val="0020450B"/>
    <w:rsid w:val="00245CF1"/>
    <w:rsid w:val="002F4DFF"/>
    <w:rsid w:val="002F533A"/>
    <w:rsid w:val="00374032"/>
    <w:rsid w:val="00381A28"/>
    <w:rsid w:val="00387916"/>
    <w:rsid w:val="003E6B5B"/>
    <w:rsid w:val="003F1A40"/>
    <w:rsid w:val="00520476"/>
    <w:rsid w:val="00565C20"/>
    <w:rsid w:val="005B4BD2"/>
    <w:rsid w:val="006B1721"/>
    <w:rsid w:val="006C3520"/>
    <w:rsid w:val="006D1C7D"/>
    <w:rsid w:val="0085095D"/>
    <w:rsid w:val="00885AB1"/>
    <w:rsid w:val="008D1C67"/>
    <w:rsid w:val="008D3B80"/>
    <w:rsid w:val="008E375A"/>
    <w:rsid w:val="00951228"/>
    <w:rsid w:val="0098071F"/>
    <w:rsid w:val="00A07695"/>
    <w:rsid w:val="00A32E61"/>
    <w:rsid w:val="00D2558F"/>
    <w:rsid w:val="00D80A43"/>
    <w:rsid w:val="00DE02ED"/>
    <w:rsid w:val="00E11D70"/>
    <w:rsid w:val="00E20D61"/>
    <w:rsid w:val="00E51D27"/>
    <w:rsid w:val="00E60CAE"/>
    <w:rsid w:val="00E63B45"/>
    <w:rsid w:val="00FD669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1" w:qFormat="1"/>
    <w:lsdException w:name="heading 5" w:uiPriority="9" w:qFormat="1"/>
    <w:lsdException w:name="heading 6" w:uiPriority="1" w:qFormat="1"/>
    <w:lsdException w:name="heading 7" w:uiPriority="1" w:qFormat="1"/>
    <w:lsdException w:name="heading 8" w:uiPriority="1" w:qFormat="1"/>
    <w:lsdException w:name="heading 9" w:uiPriority="1" w:qFormat="1"/>
    <w:lsdException w:name="page number" w:uiPriority="0"/>
    <w:lsdException w:name="List Bullet" w:semiHidden="0" w:uiPriority="9" w:unhideWhenUsed="0" w:qFormat="1"/>
    <w:lsdException w:name="List Number" w:semiHidden="0" w:uiPriority="9" w:unhideWhenUsed="0" w:qFormat="1"/>
    <w:lsdException w:name="List 4" w:uiPriority="0"/>
    <w:lsdException w:name="List Bullet 2" w:semiHidden="0" w:uiPriority="10" w:unhideWhenUsed="0" w:qFormat="1"/>
    <w:lsdException w:name="List Number 2" w:semiHidden="0" w:uiPriority="10" w:unhideWhenUsed="0" w:qFormat="1"/>
    <w:lsdException w:name="Title" w:semiHidden="0" w:uiPriority="4" w:unhideWhenUsed="0" w:qFormat="1"/>
    <w:lsdException w:name="Body Text Indent" w:uiPriority="0"/>
    <w:lsdException w:name="List Continue" w:semiHidden="0" w:uiPriority="9" w:unhideWhenUsed="0" w:qFormat="1"/>
    <w:lsdException w:name="List Continue 2" w:semiHidden="0" w:uiPriority="10" w:unhideWhenUsed="0" w:qFormat="1"/>
    <w:lsdException w:name="Subtitle" w:semiHidden="0" w:uiPriority="5" w:unhideWhenUsed="0" w:qFormat="1"/>
    <w:lsdException w:name="Body Text 2" w:uiPriority="0"/>
    <w:lsdException w:name="Body Text Indent 2" w:uiPriority="0"/>
    <w:lsdException w:name="Block Text" w:semiHidden="0" w:uiPriority="3" w:unhideWhenUsed="0" w:qFormat="1"/>
    <w:lsdException w:name="Strong" w:semiHidden="0" w:uiPriority="0" w:unhideWhenUsed="0" w:qFormat="1"/>
    <w:lsdException w:name="Emphasis" w:semiHidden="0" w:uiPriority="2" w:unhideWhenUsed="0" w:qFormat="1"/>
    <w:lsdException w:name="Table Grid" w:semiHidden="0" w:uiPriority="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lang w:val="en-US" w:eastAsia="en-US"/>
    </w:rPr>
  </w:style>
  <w:style w:type="paragraph" w:styleId="Ttulo1">
    <w:name w:val="heading 1"/>
    <w:basedOn w:val="Normal"/>
    <w:next w:val="Normal"/>
    <w:link w:val="Ttulo1Car"/>
    <w:qFormat/>
    <w:rsid w:val="00520476"/>
    <w:pPr>
      <w:keepNext/>
      <w:widowControl w:val="0"/>
      <w:autoSpaceDE w:val="0"/>
      <w:autoSpaceDN w:val="0"/>
      <w:adjustRightInd w:val="0"/>
      <w:spacing w:after="0" w:line="240" w:lineRule="auto"/>
      <w:jc w:val="center"/>
      <w:outlineLvl w:val="0"/>
    </w:pPr>
    <w:rPr>
      <w:rFonts w:ascii="Book Antiqua" w:eastAsia="Times New Roman" w:hAnsi="Book Antiqua"/>
      <w:b/>
      <w:szCs w:val="20"/>
      <w:lang w:val="es-ES_tradnl" w:eastAsia="es-CR"/>
    </w:rPr>
  </w:style>
  <w:style w:type="paragraph" w:styleId="Ttulo2">
    <w:name w:val="heading 2"/>
    <w:basedOn w:val="Normal"/>
    <w:next w:val="Normal"/>
    <w:link w:val="Ttulo2Car"/>
    <w:qFormat/>
    <w:rsid w:val="00520476"/>
    <w:pPr>
      <w:keepNext/>
      <w:spacing w:before="240" w:after="60" w:line="240" w:lineRule="auto"/>
      <w:outlineLvl w:val="1"/>
    </w:pPr>
    <w:rPr>
      <w:rFonts w:ascii="Arial" w:eastAsia="Times New Roman" w:hAnsi="Arial" w:cs="Arial"/>
      <w:b/>
      <w:bCs/>
      <w:i/>
      <w:iCs/>
      <w:sz w:val="28"/>
      <w:szCs w:val="28"/>
      <w:lang w:val="es-ES_tradnl" w:eastAsia="es-CR"/>
    </w:rPr>
  </w:style>
  <w:style w:type="paragraph" w:styleId="Ttulo5">
    <w:name w:val="heading 5"/>
    <w:basedOn w:val="Normal"/>
    <w:next w:val="Normal"/>
    <w:link w:val="Ttulo5Car"/>
    <w:uiPriority w:val="9"/>
    <w:semiHidden/>
    <w:unhideWhenUsed/>
    <w:qFormat/>
    <w:rsid w:val="00520476"/>
    <w:pPr>
      <w:keepNext/>
      <w:keepLines/>
      <w:spacing w:before="200" w:after="0" w:line="240" w:lineRule="auto"/>
      <w:outlineLvl w:val="4"/>
    </w:pPr>
    <w:rPr>
      <w:rFonts w:ascii="Cambria" w:eastAsia="Times New Roman" w:hAnsi="Cambria"/>
      <w:color w:val="243F60"/>
      <w:sz w:val="20"/>
      <w:szCs w:val="20"/>
      <w:lang w:val="es-ES_tradnl"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20476"/>
    <w:rPr>
      <w:rFonts w:ascii="Book Antiqua" w:eastAsia="Times New Roman" w:hAnsi="Book Antiqua"/>
      <w:b/>
      <w:sz w:val="24"/>
      <w:lang w:val="es-ES_tradnl"/>
    </w:rPr>
  </w:style>
  <w:style w:type="character" w:customStyle="1" w:styleId="Ttulo2Car">
    <w:name w:val="Título 2 Car"/>
    <w:basedOn w:val="Fuentedeprrafopredeter"/>
    <w:link w:val="Ttulo2"/>
    <w:rsid w:val="00520476"/>
    <w:rPr>
      <w:rFonts w:ascii="Arial" w:eastAsia="Times New Roman" w:hAnsi="Arial" w:cs="Arial"/>
      <w:b/>
      <w:bCs/>
      <w:i/>
      <w:iCs/>
      <w:sz w:val="28"/>
      <w:szCs w:val="28"/>
      <w:lang w:val="es-ES_tradnl"/>
    </w:rPr>
  </w:style>
  <w:style w:type="character" w:customStyle="1" w:styleId="Ttulo5Car">
    <w:name w:val="Título 5 Car"/>
    <w:basedOn w:val="Fuentedeprrafopredeter"/>
    <w:link w:val="Ttulo5"/>
    <w:uiPriority w:val="9"/>
    <w:semiHidden/>
    <w:rsid w:val="00520476"/>
    <w:rPr>
      <w:rFonts w:ascii="Cambria" w:eastAsia="Times New Roman" w:hAnsi="Cambria"/>
      <w:color w:val="243F60"/>
      <w:lang w:val="es-ES_tradnl"/>
    </w:rPr>
  </w:style>
  <w:style w:type="numbering" w:customStyle="1" w:styleId="Sinlista1">
    <w:name w:val="Sin lista1"/>
    <w:next w:val="Sinlista"/>
    <w:uiPriority w:val="99"/>
    <w:semiHidden/>
    <w:unhideWhenUsed/>
    <w:rsid w:val="00520476"/>
  </w:style>
  <w:style w:type="character" w:styleId="Nmerodepgina">
    <w:name w:val="page number"/>
    <w:rsid w:val="00520476"/>
  </w:style>
  <w:style w:type="paragraph" w:styleId="Piedepgina">
    <w:name w:val="footer"/>
    <w:basedOn w:val="Normal"/>
    <w:link w:val="PiedepginaCar"/>
    <w:uiPriority w:val="99"/>
    <w:rsid w:val="00520476"/>
    <w:pPr>
      <w:widowControl w:val="0"/>
      <w:tabs>
        <w:tab w:val="center" w:pos="4252"/>
        <w:tab w:val="right" w:pos="8504"/>
      </w:tabs>
      <w:autoSpaceDE w:val="0"/>
      <w:autoSpaceDN w:val="0"/>
      <w:adjustRightInd w:val="0"/>
      <w:spacing w:after="0" w:line="240" w:lineRule="auto"/>
    </w:pPr>
    <w:rPr>
      <w:rFonts w:ascii="Times New Roman" w:eastAsia="Times New Roman" w:hAnsi="Times New Roman"/>
      <w:sz w:val="20"/>
      <w:szCs w:val="20"/>
      <w:lang w:val="es-ES_tradnl" w:eastAsia="es-CR"/>
    </w:rPr>
  </w:style>
  <w:style w:type="character" w:customStyle="1" w:styleId="PiedepginaCar">
    <w:name w:val="Pie de página Car"/>
    <w:basedOn w:val="Fuentedeprrafopredeter"/>
    <w:link w:val="Piedepgina"/>
    <w:uiPriority w:val="99"/>
    <w:rsid w:val="00520476"/>
    <w:rPr>
      <w:rFonts w:ascii="Times New Roman" w:eastAsia="Times New Roman" w:hAnsi="Times New Roman"/>
      <w:lang w:val="es-ES_tradnl"/>
    </w:rPr>
  </w:style>
  <w:style w:type="paragraph" w:styleId="Textoindependiente2">
    <w:name w:val="Body Text 2"/>
    <w:basedOn w:val="Normal"/>
    <w:link w:val="Textoindependiente2Car"/>
    <w:rsid w:val="00520476"/>
    <w:pPr>
      <w:spacing w:after="0" w:line="240" w:lineRule="auto"/>
      <w:jc w:val="both"/>
    </w:pPr>
    <w:rPr>
      <w:rFonts w:ascii="Tahoma" w:eastAsia="Times New Roman" w:hAnsi="Tahoma"/>
      <w:sz w:val="20"/>
      <w:szCs w:val="20"/>
      <w:lang w:val="es-CR" w:eastAsia="es-CR"/>
    </w:rPr>
  </w:style>
  <w:style w:type="character" w:customStyle="1" w:styleId="Textoindependiente2Car">
    <w:name w:val="Texto independiente 2 Car"/>
    <w:basedOn w:val="Fuentedeprrafopredeter"/>
    <w:link w:val="Textoindependiente2"/>
    <w:rsid w:val="00520476"/>
    <w:rPr>
      <w:rFonts w:ascii="Tahoma" w:eastAsia="Times New Roman" w:hAnsi="Tahoma"/>
    </w:rPr>
  </w:style>
  <w:style w:type="paragraph" w:styleId="Encabezado">
    <w:name w:val="header"/>
    <w:basedOn w:val="Normal"/>
    <w:link w:val="EncabezadoCar"/>
    <w:uiPriority w:val="99"/>
    <w:rsid w:val="00520476"/>
    <w:pPr>
      <w:tabs>
        <w:tab w:val="center" w:pos="4419"/>
        <w:tab w:val="right" w:pos="8838"/>
      </w:tabs>
      <w:spacing w:after="0" w:line="240" w:lineRule="auto"/>
    </w:pPr>
    <w:rPr>
      <w:rFonts w:ascii="Times New Roman" w:eastAsia="Times New Roman" w:hAnsi="Times New Roman"/>
      <w:sz w:val="20"/>
      <w:szCs w:val="20"/>
      <w:lang w:val="es-ES_tradnl" w:eastAsia="es-CR"/>
    </w:rPr>
  </w:style>
  <w:style w:type="character" w:customStyle="1" w:styleId="EncabezadoCar">
    <w:name w:val="Encabezado Car"/>
    <w:basedOn w:val="Fuentedeprrafopredeter"/>
    <w:link w:val="Encabezado"/>
    <w:uiPriority w:val="99"/>
    <w:rsid w:val="00520476"/>
    <w:rPr>
      <w:rFonts w:ascii="Times New Roman" w:eastAsia="Times New Roman" w:hAnsi="Times New Roman"/>
      <w:lang w:val="es-ES_tradnl"/>
    </w:rPr>
  </w:style>
  <w:style w:type="table" w:styleId="Tablaconcuadrcula">
    <w:name w:val="Table Grid"/>
    <w:basedOn w:val="Tablanormal"/>
    <w:rsid w:val="0052047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
    <w:name w:val="Car"/>
    <w:basedOn w:val="Normal"/>
    <w:rsid w:val="00520476"/>
    <w:pPr>
      <w:spacing w:after="160" w:line="240" w:lineRule="exact"/>
    </w:pPr>
    <w:rPr>
      <w:rFonts w:ascii="Arial" w:eastAsia="MS Mincho" w:hAnsi="Arial"/>
      <w:sz w:val="20"/>
      <w:szCs w:val="20"/>
      <w:lang w:val="es-ES"/>
    </w:rPr>
  </w:style>
  <w:style w:type="character" w:styleId="Hipervnculo">
    <w:name w:val="Hyperlink"/>
    <w:uiPriority w:val="99"/>
    <w:rsid w:val="00520476"/>
    <w:rPr>
      <w:color w:val="0000FF"/>
      <w:u w:val="single"/>
    </w:rPr>
  </w:style>
  <w:style w:type="paragraph" w:styleId="Prrafodelista">
    <w:name w:val="List Paragraph"/>
    <w:basedOn w:val="Normal"/>
    <w:uiPriority w:val="34"/>
    <w:qFormat/>
    <w:rsid w:val="00520476"/>
    <w:pPr>
      <w:spacing w:after="0" w:line="240" w:lineRule="auto"/>
      <w:ind w:left="720"/>
      <w:contextualSpacing/>
    </w:pPr>
    <w:rPr>
      <w:rFonts w:ascii="Times New Roman" w:eastAsia="Times New Roman" w:hAnsi="Times New Roman"/>
      <w:sz w:val="20"/>
      <w:szCs w:val="20"/>
      <w:lang w:val="es-ES_tradnl" w:eastAsia="es-CR"/>
    </w:rPr>
  </w:style>
  <w:style w:type="paragraph" w:styleId="Textonotaalfinal">
    <w:name w:val="endnote text"/>
    <w:basedOn w:val="Normal"/>
    <w:link w:val="TextonotaalfinalCar"/>
    <w:uiPriority w:val="99"/>
    <w:semiHidden/>
    <w:unhideWhenUsed/>
    <w:rsid w:val="00520476"/>
    <w:pPr>
      <w:spacing w:after="0" w:line="240" w:lineRule="auto"/>
    </w:pPr>
    <w:rPr>
      <w:rFonts w:ascii="Times New Roman" w:eastAsia="Times New Roman" w:hAnsi="Times New Roman"/>
      <w:sz w:val="20"/>
      <w:szCs w:val="20"/>
      <w:lang w:val="es-ES_tradnl" w:eastAsia="es-CR"/>
    </w:rPr>
  </w:style>
  <w:style w:type="character" w:customStyle="1" w:styleId="TextonotaalfinalCar">
    <w:name w:val="Texto nota al final Car"/>
    <w:basedOn w:val="Fuentedeprrafopredeter"/>
    <w:link w:val="Textonotaalfinal"/>
    <w:uiPriority w:val="99"/>
    <w:semiHidden/>
    <w:rsid w:val="00520476"/>
    <w:rPr>
      <w:rFonts w:ascii="Times New Roman" w:eastAsia="Times New Roman" w:hAnsi="Times New Roman"/>
      <w:lang w:val="es-ES_tradnl"/>
    </w:rPr>
  </w:style>
  <w:style w:type="character" w:styleId="Refdenotaalfinal">
    <w:name w:val="endnote reference"/>
    <w:uiPriority w:val="99"/>
    <w:semiHidden/>
    <w:unhideWhenUsed/>
    <w:rsid w:val="00520476"/>
    <w:rPr>
      <w:vertAlign w:val="superscript"/>
    </w:rPr>
  </w:style>
  <w:style w:type="paragraph" w:styleId="Textonotapie">
    <w:name w:val="footnote text"/>
    <w:basedOn w:val="Normal"/>
    <w:link w:val="TextonotapieCar"/>
    <w:uiPriority w:val="99"/>
    <w:unhideWhenUsed/>
    <w:rsid w:val="00520476"/>
    <w:pPr>
      <w:spacing w:after="0" w:line="240" w:lineRule="auto"/>
    </w:pPr>
    <w:rPr>
      <w:rFonts w:ascii="Times New Roman" w:eastAsia="Times New Roman" w:hAnsi="Times New Roman"/>
      <w:sz w:val="20"/>
      <w:szCs w:val="20"/>
      <w:lang w:val="es-ES_tradnl" w:eastAsia="es-CR"/>
    </w:rPr>
  </w:style>
  <w:style w:type="character" w:customStyle="1" w:styleId="TextonotapieCar">
    <w:name w:val="Texto nota pie Car"/>
    <w:basedOn w:val="Fuentedeprrafopredeter"/>
    <w:link w:val="Textonotapie"/>
    <w:uiPriority w:val="99"/>
    <w:rsid w:val="00520476"/>
    <w:rPr>
      <w:rFonts w:ascii="Times New Roman" w:eastAsia="Times New Roman" w:hAnsi="Times New Roman"/>
      <w:lang w:val="es-ES_tradnl"/>
    </w:rPr>
  </w:style>
  <w:style w:type="character" w:styleId="Refdenotaalpie">
    <w:name w:val="footnote reference"/>
    <w:uiPriority w:val="99"/>
    <w:unhideWhenUsed/>
    <w:rsid w:val="00520476"/>
    <w:rPr>
      <w:vertAlign w:val="superscript"/>
    </w:rPr>
  </w:style>
  <w:style w:type="paragraph" w:styleId="Textoindependiente">
    <w:name w:val="Body Text"/>
    <w:basedOn w:val="Normal"/>
    <w:link w:val="TextoindependienteCar"/>
    <w:uiPriority w:val="99"/>
    <w:unhideWhenUsed/>
    <w:rsid w:val="00520476"/>
    <w:pPr>
      <w:spacing w:after="120" w:line="240" w:lineRule="auto"/>
    </w:pPr>
    <w:rPr>
      <w:rFonts w:ascii="Times New Roman" w:eastAsia="Times New Roman" w:hAnsi="Times New Roman"/>
      <w:sz w:val="20"/>
      <w:szCs w:val="20"/>
      <w:lang w:val="es-ES_tradnl" w:eastAsia="es-CR"/>
    </w:rPr>
  </w:style>
  <w:style w:type="character" w:customStyle="1" w:styleId="TextoindependienteCar">
    <w:name w:val="Texto independiente Car"/>
    <w:basedOn w:val="Fuentedeprrafopredeter"/>
    <w:link w:val="Textoindependiente"/>
    <w:uiPriority w:val="99"/>
    <w:rsid w:val="00520476"/>
    <w:rPr>
      <w:rFonts w:ascii="Times New Roman" w:eastAsia="Times New Roman" w:hAnsi="Times New Roman"/>
      <w:lang w:val="es-ES_tradnl"/>
    </w:rPr>
  </w:style>
  <w:style w:type="paragraph" w:styleId="Textodeglobo">
    <w:name w:val="Balloon Text"/>
    <w:basedOn w:val="Normal"/>
    <w:link w:val="TextodegloboCar"/>
    <w:uiPriority w:val="99"/>
    <w:semiHidden/>
    <w:unhideWhenUsed/>
    <w:rsid w:val="00520476"/>
    <w:pPr>
      <w:spacing w:after="0" w:line="240" w:lineRule="auto"/>
    </w:pPr>
    <w:rPr>
      <w:rFonts w:ascii="Tahoma" w:eastAsia="Times New Roman" w:hAnsi="Tahoma" w:cs="Tahoma"/>
      <w:sz w:val="16"/>
      <w:szCs w:val="16"/>
      <w:lang w:val="es-ES_tradnl" w:eastAsia="es-CR"/>
    </w:rPr>
  </w:style>
  <w:style w:type="character" w:customStyle="1" w:styleId="TextodegloboCar">
    <w:name w:val="Texto de globo Car"/>
    <w:basedOn w:val="Fuentedeprrafopredeter"/>
    <w:link w:val="Textodeglobo"/>
    <w:uiPriority w:val="99"/>
    <w:semiHidden/>
    <w:rsid w:val="00520476"/>
    <w:rPr>
      <w:rFonts w:ascii="Tahoma" w:eastAsia="Times New Roman" w:hAnsi="Tahoma" w:cs="Tahoma"/>
      <w:sz w:val="16"/>
      <w:szCs w:val="16"/>
      <w:lang w:val="es-ES_tradnl"/>
    </w:rPr>
  </w:style>
  <w:style w:type="paragraph" w:customStyle="1" w:styleId="CharChar1CarCar">
    <w:name w:val="Char Char1 Car Car"/>
    <w:basedOn w:val="Normal"/>
    <w:rsid w:val="00520476"/>
    <w:pPr>
      <w:spacing w:after="160" w:line="240" w:lineRule="exact"/>
    </w:pPr>
    <w:rPr>
      <w:rFonts w:ascii="Arial" w:eastAsia="MS Mincho" w:hAnsi="Arial"/>
      <w:sz w:val="20"/>
      <w:szCs w:val="20"/>
      <w:lang w:val="es-ES"/>
    </w:rPr>
  </w:style>
  <w:style w:type="paragraph" w:styleId="Sangra2detindependiente">
    <w:name w:val="Body Text Indent 2"/>
    <w:basedOn w:val="Normal"/>
    <w:link w:val="Sangra2detindependienteCar"/>
    <w:rsid w:val="00520476"/>
    <w:pPr>
      <w:spacing w:after="120" w:line="480" w:lineRule="auto"/>
      <w:ind w:left="283"/>
    </w:pPr>
    <w:rPr>
      <w:rFonts w:ascii="Tahoma" w:hAnsi="Tahoma"/>
      <w:sz w:val="22"/>
      <w:szCs w:val="22"/>
      <w:lang w:val="es-CR"/>
    </w:rPr>
  </w:style>
  <w:style w:type="character" w:customStyle="1" w:styleId="Sangra2detindependienteCar">
    <w:name w:val="Sangría 2 de t. independiente Car"/>
    <w:basedOn w:val="Fuentedeprrafopredeter"/>
    <w:link w:val="Sangra2detindependiente"/>
    <w:rsid w:val="00520476"/>
    <w:rPr>
      <w:rFonts w:ascii="Tahoma" w:hAnsi="Tahoma"/>
      <w:sz w:val="22"/>
      <w:szCs w:val="22"/>
      <w:lang w:eastAsia="en-US"/>
    </w:rPr>
  </w:style>
  <w:style w:type="paragraph" w:customStyle="1" w:styleId="CharChar">
    <w:name w:val="Char Char"/>
    <w:basedOn w:val="Normal"/>
    <w:rsid w:val="00520476"/>
    <w:pPr>
      <w:spacing w:after="160" w:line="240" w:lineRule="exact"/>
    </w:pPr>
    <w:rPr>
      <w:rFonts w:ascii="Arial" w:eastAsia="MS Mincho" w:hAnsi="Arial"/>
      <w:sz w:val="20"/>
      <w:szCs w:val="20"/>
      <w:lang w:val="es-ES"/>
    </w:rPr>
  </w:style>
  <w:style w:type="paragraph" w:styleId="Sangradetextonormal">
    <w:name w:val="Body Text Indent"/>
    <w:basedOn w:val="Normal"/>
    <w:link w:val="SangradetextonormalCar"/>
    <w:rsid w:val="00520476"/>
    <w:pPr>
      <w:spacing w:after="120" w:line="240" w:lineRule="auto"/>
      <w:ind w:left="283"/>
    </w:pPr>
    <w:rPr>
      <w:rFonts w:ascii="Times New Roman" w:eastAsia="Times New Roman" w:hAnsi="Times New Roman"/>
      <w:lang w:val="es-CR" w:eastAsia="es-CR"/>
    </w:rPr>
  </w:style>
  <w:style w:type="character" w:customStyle="1" w:styleId="SangradetextonormalCar">
    <w:name w:val="Sangría de texto normal Car"/>
    <w:basedOn w:val="Fuentedeprrafopredeter"/>
    <w:link w:val="Sangradetextonormal"/>
    <w:rsid w:val="00520476"/>
    <w:rPr>
      <w:rFonts w:ascii="Times New Roman" w:eastAsia="Times New Roman" w:hAnsi="Times New Roman"/>
      <w:sz w:val="24"/>
      <w:szCs w:val="24"/>
    </w:rPr>
  </w:style>
  <w:style w:type="paragraph" w:styleId="Textoindependiente3">
    <w:name w:val="Body Text 3"/>
    <w:basedOn w:val="Normal"/>
    <w:link w:val="Textoindependiente3Car"/>
    <w:uiPriority w:val="99"/>
    <w:unhideWhenUsed/>
    <w:rsid w:val="00520476"/>
    <w:pPr>
      <w:spacing w:after="120" w:line="240" w:lineRule="auto"/>
    </w:pPr>
    <w:rPr>
      <w:rFonts w:ascii="Times New Roman" w:eastAsia="Times New Roman" w:hAnsi="Times New Roman"/>
      <w:sz w:val="16"/>
      <w:szCs w:val="16"/>
      <w:lang w:val="es-ES_tradnl" w:eastAsia="es-CR"/>
    </w:rPr>
  </w:style>
  <w:style w:type="character" w:customStyle="1" w:styleId="Textoindependiente3Car">
    <w:name w:val="Texto independiente 3 Car"/>
    <w:basedOn w:val="Fuentedeprrafopredeter"/>
    <w:link w:val="Textoindependiente3"/>
    <w:uiPriority w:val="99"/>
    <w:rsid w:val="00520476"/>
    <w:rPr>
      <w:rFonts w:ascii="Times New Roman" w:eastAsia="Times New Roman" w:hAnsi="Times New Roman"/>
      <w:sz w:val="16"/>
      <w:szCs w:val="16"/>
      <w:lang w:val="es-ES_tradnl"/>
    </w:rPr>
  </w:style>
  <w:style w:type="character" w:styleId="Textoennegrita">
    <w:name w:val="Strong"/>
    <w:qFormat/>
    <w:rsid w:val="00520476"/>
    <w:rPr>
      <w:b/>
      <w:bCs/>
    </w:rPr>
  </w:style>
  <w:style w:type="paragraph" w:styleId="Lista4">
    <w:name w:val="List 4"/>
    <w:basedOn w:val="Normal"/>
    <w:rsid w:val="00520476"/>
    <w:pPr>
      <w:spacing w:after="0" w:line="240" w:lineRule="auto"/>
      <w:ind w:left="1132" w:hanging="283"/>
    </w:pPr>
    <w:rPr>
      <w:rFonts w:ascii="Tahoma" w:eastAsia="Times New Roman" w:hAnsi="Tahoma"/>
      <w:sz w:val="22"/>
      <w:szCs w:val="22"/>
      <w:lang w:val="es-CR"/>
    </w:rPr>
  </w:style>
  <w:style w:type="table" w:customStyle="1" w:styleId="Sombreadoclaro-nfasis11">
    <w:name w:val="Sombreado claro - Énfasis 11"/>
    <w:basedOn w:val="Tablanormal"/>
    <w:uiPriority w:val="60"/>
    <w:rsid w:val="0052047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1">
    <w:name w:val="Sombreado claro1"/>
    <w:basedOn w:val="Tablanormal"/>
    <w:uiPriority w:val="60"/>
    <w:rsid w:val="0052047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uadrculaclara-nfasis11">
    <w:name w:val="Cuadrícula clara - Énfasis 11"/>
    <w:basedOn w:val="Tablanormal"/>
    <w:uiPriority w:val="62"/>
    <w:rsid w:val="0052047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xl65">
    <w:name w:val="xl65"/>
    <w:basedOn w:val="Normal"/>
    <w:rsid w:val="00520476"/>
    <w:pPr>
      <w:spacing w:before="100" w:beforeAutospacing="1" w:after="100" w:afterAutospacing="1" w:line="240" w:lineRule="auto"/>
      <w:jc w:val="center"/>
    </w:pPr>
    <w:rPr>
      <w:rFonts w:ascii="Times New Roman" w:eastAsia="Times New Roman" w:hAnsi="Times New Roman"/>
      <w:lang w:val="es-CR" w:eastAsia="es-CR"/>
    </w:rPr>
  </w:style>
  <w:style w:type="paragraph" w:customStyle="1" w:styleId="xl66">
    <w:name w:val="xl66"/>
    <w:basedOn w:val="Normal"/>
    <w:rsid w:val="00520476"/>
    <w:pPr>
      <w:spacing w:before="100" w:beforeAutospacing="1" w:after="100" w:afterAutospacing="1" w:line="240" w:lineRule="auto"/>
      <w:jc w:val="center"/>
    </w:pPr>
    <w:rPr>
      <w:rFonts w:ascii="Times New Roman" w:eastAsia="Times New Roman" w:hAnsi="Times New Roman"/>
      <w:lang w:val="es-CR" w:eastAsia="es-CR"/>
    </w:rPr>
  </w:style>
  <w:style w:type="paragraph" w:customStyle="1" w:styleId="xl67">
    <w:name w:val="xl67"/>
    <w:basedOn w:val="Normal"/>
    <w:rsid w:val="00520476"/>
    <w:pPr>
      <w:spacing w:before="100" w:beforeAutospacing="1" w:after="100" w:afterAutospacing="1" w:line="240" w:lineRule="auto"/>
      <w:jc w:val="center"/>
      <w:textAlignment w:val="top"/>
    </w:pPr>
    <w:rPr>
      <w:rFonts w:ascii="Times New Roman" w:eastAsia="Times New Roman" w:hAnsi="Times New Roman"/>
      <w:b/>
      <w:bCs/>
      <w:sz w:val="16"/>
      <w:szCs w:val="16"/>
      <w:lang w:val="es-CR" w:eastAsia="es-CR"/>
    </w:rPr>
  </w:style>
  <w:style w:type="paragraph" w:customStyle="1" w:styleId="xl68">
    <w:name w:val="xl68"/>
    <w:basedOn w:val="Normal"/>
    <w:rsid w:val="00520476"/>
    <w:pPr>
      <w:spacing w:before="100" w:beforeAutospacing="1" w:after="100" w:afterAutospacing="1" w:line="240" w:lineRule="auto"/>
      <w:jc w:val="center"/>
      <w:textAlignment w:val="top"/>
    </w:pPr>
    <w:rPr>
      <w:rFonts w:ascii="Times New Roman" w:eastAsia="Times New Roman" w:hAnsi="Times New Roman"/>
      <w:b/>
      <w:bCs/>
      <w:sz w:val="16"/>
      <w:szCs w:val="16"/>
      <w:lang w:val="es-CR" w:eastAsia="es-CR"/>
    </w:rPr>
  </w:style>
  <w:style w:type="paragraph" w:customStyle="1" w:styleId="xl69">
    <w:name w:val="xl69"/>
    <w:basedOn w:val="Normal"/>
    <w:rsid w:val="00520476"/>
    <w:pPr>
      <w:shd w:val="clear" w:color="000000" w:fill="FFFF00"/>
      <w:spacing w:before="100" w:beforeAutospacing="1" w:after="100" w:afterAutospacing="1" w:line="240" w:lineRule="auto"/>
      <w:jc w:val="center"/>
      <w:textAlignment w:val="top"/>
    </w:pPr>
    <w:rPr>
      <w:rFonts w:ascii="Times New Roman" w:eastAsia="Times New Roman" w:hAnsi="Times New Roman"/>
      <w:b/>
      <w:bCs/>
      <w:sz w:val="16"/>
      <w:szCs w:val="16"/>
      <w:lang w:val="es-CR" w:eastAsia="es-CR"/>
    </w:rPr>
  </w:style>
  <w:style w:type="paragraph" w:customStyle="1" w:styleId="xl70">
    <w:name w:val="xl70"/>
    <w:basedOn w:val="Normal"/>
    <w:rsid w:val="00520476"/>
    <w:pPr>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71">
    <w:name w:val="xl71"/>
    <w:basedOn w:val="Normal"/>
    <w:rsid w:val="00520476"/>
    <w:pPr>
      <w:spacing w:before="100" w:beforeAutospacing="1" w:after="100" w:afterAutospacing="1" w:line="240" w:lineRule="auto"/>
      <w:textAlignment w:val="top"/>
    </w:pPr>
    <w:rPr>
      <w:rFonts w:ascii="Times New Roman" w:eastAsia="Times New Roman" w:hAnsi="Times New Roman"/>
      <w:sz w:val="16"/>
      <w:szCs w:val="16"/>
      <w:lang w:val="es-CR" w:eastAsia="es-CR"/>
    </w:rPr>
  </w:style>
  <w:style w:type="paragraph" w:customStyle="1" w:styleId="xl72">
    <w:name w:val="xl72"/>
    <w:basedOn w:val="Normal"/>
    <w:rsid w:val="00520476"/>
    <w:pPr>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73">
    <w:name w:val="xl73"/>
    <w:basedOn w:val="Normal"/>
    <w:rsid w:val="00520476"/>
    <w:pPr>
      <w:spacing w:before="100" w:beforeAutospacing="1" w:after="100" w:afterAutospacing="1" w:line="240" w:lineRule="auto"/>
      <w:jc w:val="center"/>
    </w:pPr>
    <w:rPr>
      <w:rFonts w:ascii="Times New Roman" w:eastAsia="Times New Roman" w:hAnsi="Times New Roman"/>
      <w:sz w:val="16"/>
      <w:szCs w:val="16"/>
      <w:lang w:val="es-CR" w:eastAsia="es-CR"/>
    </w:rPr>
  </w:style>
  <w:style w:type="paragraph" w:customStyle="1" w:styleId="xl74">
    <w:name w:val="xl74"/>
    <w:basedOn w:val="Normal"/>
    <w:rsid w:val="00520476"/>
    <w:pPr>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75">
    <w:name w:val="xl75"/>
    <w:basedOn w:val="Normal"/>
    <w:rsid w:val="00520476"/>
    <w:pPr>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76">
    <w:name w:val="xl76"/>
    <w:basedOn w:val="Normal"/>
    <w:rsid w:val="00520476"/>
    <w:pP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77">
    <w:name w:val="xl77"/>
    <w:basedOn w:val="Normal"/>
    <w:rsid w:val="00520476"/>
    <w:pPr>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78">
    <w:name w:val="xl78"/>
    <w:basedOn w:val="Normal"/>
    <w:rsid w:val="00520476"/>
    <w:pPr>
      <w:spacing w:before="100" w:beforeAutospacing="1" w:after="100" w:afterAutospacing="1" w:line="240" w:lineRule="auto"/>
      <w:textAlignment w:val="top"/>
    </w:pPr>
    <w:rPr>
      <w:rFonts w:ascii="Times New Roman" w:eastAsia="Times New Roman" w:hAnsi="Times New Roman"/>
      <w:sz w:val="16"/>
      <w:szCs w:val="16"/>
      <w:lang w:val="es-CR" w:eastAsia="es-CR"/>
    </w:rPr>
  </w:style>
  <w:style w:type="paragraph" w:customStyle="1" w:styleId="xl79">
    <w:name w:val="xl79"/>
    <w:basedOn w:val="Normal"/>
    <w:rsid w:val="00520476"/>
    <w:pPr>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80">
    <w:name w:val="xl80"/>
    <w:basedOn w:val="Normal"/>
    <w:rsid w:val="00520476"/>
    <w:pPr>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81">
    <w:name w:val="xl81"/>
    <w:basedOn w:val="Normal"/>
    <w:rsid w:val="00520476"/>
    <w:pPr>
      <w:spacing w:before="100" w:beforeAutospacing="1" w:after="100" w:afterAutospacing="1" w:line="240" w:lineRule="auto"/>
      <w:jc w:val="center"/>
    </w:pPr>
    <w:rPr>
      <w:rFonts w:ascii="Times New Roman" w:eastAsia="Times New Roman" w:hAnsi="Times New Roman"/>
      <w:sz w:val="16"/>
      <w:szCs w:val="16"/>
      <w:lang w:val="es-CR" w:eastAsia="es-CR"/>
    </w:rPr>
  </w:style>
  <w:style w:type="paragraph" w:customStyle="1" w:styleId="xl82">
    <w:name w:val="xl82"/>
    <w:basedOn w:val="Normal"/>
    <w:rsid w:val="00520476"/>
    <w:pPr>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83">
    <w:name w:val="xl83"/>
    <w:basedOn w:val="Normal"/>
    <w:rsid w:val="00520476"/>
    <w:pP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84">
    <w:name w:val="xl84"/>
    <w:basedOn w:val="Normal"/>
    <w:rsid w:val="00520476"/>
    <w:pPr>
      <w:spacing w:before="100" w:beforeAutospacing="1" w:after="100" w:afterAutospacing="1" w:line="240" w:lineRule="auto"/>
      <w:jc w:val="center"/>
    </w:pPr>
    <w:rPr>
      <w:rFonts w:ascii="Times New Roman" w:eastAsia="Times New Roman" w:hAnsi="Times New Roman"/>
      <w:sz w:val="16"/>
      <w:szCs w:val="16"/>
      <w:lang w:val="es-CR" w:eastAsia="es-CR"/>
    </w:rPr>
  </w:style>
  <w:style w:type="paragraph" w:customStyle="1" w:styleId="xl85">
    <w:name w:val="xl85"/>
    <w:basedOn w:val="Normal"/>
    <w:rsid w:val="00520476"/>
    <w:pPr>
      <w:spacing w:before="100" w:beforeAutospacing="1" w:after="100" w:afterAutospacing="1" w:line="240" w:lineRule="auto"/>
      <w:jc w:val="center"/>
    </w:pPr>
    <w:rPr>
      <w:rFonts w:ascii="Times New Roman" w:eastAsia="Times New Roman" w:hAnsi="Times New Roman"/>
      <w:sz w:val="16"/>
      <w:szCs w:val="16"/>
      <w:lang w:val="es-CR" w:eastAsia="es-CR"/>
    </w:rPr>
  </w:style>
  <w:style w:type="character" w:customStyle="1" w:styleId="datos1">
    <w:name w:val="datos1"/>
    <w:rsid w:val="00520476"/>
    <w:rPr>
      <w:rFonts w:ascii="Arial" w:hAnsi="Arial" w:cs="Arial" w:hint="default"/>
      <w:sz w:val="17"/>
      <w:szCs w:val="17"/>
    </w:rPr>
  </w:style>
  <w:style w:type="character" w:styleId="Refdecomentario">
    <w:name w:val="annotation reference"/>
    <w:uiPriority w:val="99"/>
    <w:semiHidden/>
    <w:unhideWhenUsed/>
    <w:rsid w:val="00520476"/>
    <w:rPr>
      <w:sz w:val="16"/>
      <w:szCs w:val="16"/>
    </w:rPr>
  </w:style>
  <w:style w:type="paragraph" w:styleId="Textocomentario">
    <w:name w:val="annotation text"/>
    <w:basedOn w:val="Normal"/>
    <w:link w:val="TextocomentarioCar"/>
    <w:uiPriority w:val="99"/>
    <w:semiHidden/>
    <w:unhideWhenUsed/>
    <w:rsid w:val="00520476"/>
    <w:pPr>
      <w:spacing w:after="0" w:line="240" w:lineRule="auto"/>
    </w:pPr>
    <w:rPr>
      <w:rFonts w:ascii="Times New Roman" w:eastAsia="Times New Roman" w:hAnsi="Times New Roman"/>
      <w:sz w:val="20"/>
      <w:szCs w:val="20"/>
      <w:lang w:val="es-ES_tradnl" w:eastAsia="es-CR"/>
    </w:rPr>
  </w:style>
  <w:style w:type="character" w:customStyle="1" w:styleId="TextocomentarioCar">
    <w:name w:val="Texto comentario Car"/>
    <w:basedOn w:val="Fuentedeprrafopredeter"/>
    <w:link w:val="Textocomentario"/>
    <w:uiPriority w:val="99"/>
    <w:semiHidden/>
    <w:rsid w:val="00520476"/>
    <w:rPr>
      <w:rFonts w:ascii="Times New Roman" w:eastAsia="Times New Roman" w:hAnsi="Times New Roman"/>
      <w:lang w:val="es-ES_tradnl"/>
    </w:rPr>
  </w:style>
  <w:style w:type="paragraph" w:styleId="Asuntodelcomentario">
    <w:name w:val="annotation subject"/>
    <w:basedOn w:val="Textocomentario"/>
    <w:next w:val="Textocomentario"/>
    <w:link w:val="AsuntodelcomentarioCar"/>
    <w:uiPriority w:val="99"/>
    <w:semiHidden/>
    <w:unhideWhenUsed/>
    <w:rsid w:val="00520476"/>
    <w:rPr>
      <w:b/>
      <w:bCs/>
    </w:rPr>
  </w:style>
  <w:style w:type="character" w:customStyle="1" w:styleId="AsuntodelcomentarioCar">
    <w:name w:val="Asunto del comentario Car"/>
    <w:basedOn w:val="TextocomentarioCar"/>
    <w:link w:val="Asuntodelcomentario"/>
    <w:uiPriority w:val="99"/>
    <w:semiHidden/>
    <w:rsid w:val="00520476"/>
    <w:rPr>
      <w:rFonts w:ascii="Times New Roman" w:eastAsia="Times New Roman" w:hAnsi="Times New Roman"/>
      <w:b/>
      <w:bCs/>
      <w:lang w:val="es-ES_tradnl"/>
    </w:rPr>
  </w:style>
  <w:style w:type="paragraph" w:styleId="Lista3">
    <w:name w:val="List 3"/>
    <w:basedOn w:val="Normal"/>
    <w:uiPriority w:val="99"/>
    <w:semiHidden/>
    <w:unhideWhenUsed/>
    <w:rsid w:val="00520476"/>
    <w:pPr>
      <w:ind w:left="849" w:hanging="283"/>
      <w:contextualSpacing/>
    </w:pPr>
    <w:rPr>
      <w:sz w:val="22"/>
      <w:szCs w:val="22"/>
      <w:lang w:val="es-CR"/>
    </w:rPr>
  </w:style>
  <w:style w:type="paragraph" w:customStyle="1" w:styleId="Prrafodelista1">
    <w:name w:val="Párrafo de lista1"/>
    <w:basedOn w:val="Normal"/>
    <w:uiPriority w:val="34"/>
    <w:qFormat/>
    <w:rsid w:val="00885AB1"/>
    <w:pPr>
      <w:spacing w:after="0" w:line="240" w:lineRule="auto"/>
      <w:ind w:left="720"/>
      <w:contextualSpacing/>
    </w:pPr>
    <w:rPr>
      <w:rFonts w:ascii="Times New Roman" w:eastAsia="Times New Roman" w:hAnsi="Times New Roman"/>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1" w:qFormat="1"/>
    <w:lsdException w:name="heading 5" w:uiPriority="9" w:qFormat="1"/>
    <w:lsdException w:name="heading 6" w:uiPriority="1" w:qFormat="1"/>
    <w:lsdException w:name="heading 7" w:uiPriority="1" w:qFormat="1"/>
    <w:lsdException w:name="heading 8" w:uiPriority="1" w:qFormat="1"/>
    <w:lsdException w:name="heading 9" w:uiPriority="1" w:qFormat="1"/>
    <w:lsdException w:name="page number" w:uiPriority="0"/>
    <w:lsdException w:name="List Bullet" w:semiHidden="0" w:uiPriority="9" w:unhideWhenUsed="0" w:qFormat="1"/>
    <w:lsdException w:name="List Number" w:semiHidden="0" w:uiPriority="9" w:unhideWhenUsed="0" w:qFormat="1"/>
    <w:lsdException w:name="List 4" w:uiPriority="0"/>
    <w:lsdException w:name="List Bullet 2" w:semiHidden="0" w:uiPriority="10" w:unhideWhenUsed="0" w:qFormat="1"/>
    <w:lsdException w:name="List Number 2" w:semiHidden="0" w:uiPriority="10" w:unhideWhenUsed="0" w:qFormat="1"/>
    <w:lsdException w:name="Title" w:semiHidden="0" w:uiPriority="4" w:unhideWhenUsed="0" w:qFormat="1"/>
    <w:lsdException w:name="Body Text Indent" w:uiPriority="0"/>
    <w:lsdException w:name="List Continue" w:semiHidden="0" w:uiPriority="9" w:unhideWhenUsed="0" w:qFormat="1"/>
    <w:lsdException w:name="List Continue 2" w:semiHidden="0" w:uiPriority="10" w:unhideWhenUsed="0" w:qFormat="1"/>
    <w:lsdException w:name="Subtitle" w:semiHidden="0" w:uiPriority="5" w:unhideWhenUsed="0" w:qFormat="1"/>
    <w:lsdException w:name="Body Text 2" w:uiPriority="0"/>
    <w:lsdException w:name="Body Text Indent 2" w:uiPriority="0"/>
    <w:lsdException w:name="Block Text" w:semiHidden="0" w:uiPriority="3" w:unhideWhenUsed="0" w:qFormat="1"/>
    <w:lsdException w:name="Strong" w:semiHidden="0" w:uiPriority="0" w:unhideWhenUsed="0" w:qFormat="1"/>
    <w:lsdException w:name="Emphasis" w:semiHidden="0" w:uiPriority="2" w:unhideWhenUsed="0" w:qFormat="1"/>
    <w:lsdException w:name="Table Grid" w:semiHidden="0" w:uiPriority="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lang w:val="en-US" w:eastAsia="en-US"/>
    </w:rPr>
  </w:style>
  <w:style w:type="paragraph" w:styleId="Ttulo1">
    <w:name w:val="heading 1"/>
    <w:basedOn w:val="Normal"/>
    <w:next w:val="Normal"/>
    <w:link w:val="Ttulo1Car"/>
    <w:qFormat/>
    <w:rsid w:val="00520476"/>
    <w:pPr>
      <w:keepNext/>
      <w:widowControl w:val="0"/>
      <w:autoSpaceDE w:val="0"/>
      <w:autoSpaceDN w:val="0"/>
      <w:adjustRightInd w:val="0"/>
      <w:spacing w:after="0" w:line="240" w:lineRule="auto"/>
      <w:jc w:val="center"/>
      <w:outlineLvl w:val="0"/>
    </w:pPr>
    <w:rPr>
      <w:rFonts w:ascii="Book Antiqua" w:eastAsia="Times New Roman" w:hAnsi="Book Antiqua"/>
      <w:b/>
      <w:szCs w:val="20"/>
      <w:lang w:val="es-ES_tradnl" w:eastAsia="es-CR"/>
    </w:rPr>
  </w:style>
  <w:style w:type="paragraph" w:styleId="Ttulo2">
    <w:name w:val="heading 2"/>
    <w:basedOn w:val="Normal"/>
    <w:next w:val="Normal"/>
    <w:link w:val="Ttulo2Car"/>
    <w:qFormat/>
    <w:rsid w:val="00520476"/>
    <w:pPr>
      <w:keepNext/>
      <w:spacing w:before="240" w:after="60" w:line="240" w:lineRule="auto"/>
      <w:outlineLvl w:val="1"/>
    </w:pPr>
    <w:rPr>
      <w:rFonts w:ascii="Arial" w:eastAsia="Times New Roman" w:hAnsi="Arial" w:cs="Arial"/>
      <w:b/>
      <w:bCs/>
      <w:i/>
      <w:iCs/>
      <w:sz w:val="28"/>
      <w:szCs w:val="28"/>
      <w:lang w:val="es-ES_tradnl" w:eastAsia="es-CR"/>
    </w:rPr>
  </w:style>
  <w:style w:type="paragraph" w:styleId="Ttulo5">
    <w:name w:val="heading 5"/>
    <w:basedOn w:val="Normal"/>
    <w:next w:val="Normal"/>
    <w:link w:val="Ttulo5Car"/>
    <w:uiPriority w:val="9"/>
    <w:semiHidden/>
    <w:unhideWhenUsed/>
    <w:qFormat/>
    <w:rsid w:val="00520476"/>
    <w:pPr>
      <w:keepNext/>
      <w:keepLines/>
      <w:spacing w:before="200" w:after="0" w:line="240" w:lineRule="auto"/>
      <w:outlineLvl w:val="4"/>
    </w:pPr>
    <w:rPr>
      <w:rFonts w:ascii="Cambria" w:eastAsia="Times New Roman" w:hAnsi="Cambria"/>
      <w:color w:val="243F60"/>
      <w:sz w:val="20"/>
      <w:szCs w:val="20"/>
      <w:lang w:val="es-ES_tradnl"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20476"/>
    <w:rPr>
      <w:rFonts w:ascii="Book Antiqua" w:eastAsia="Times New Roman" w:hAnsi="Book Antiqua"/>
      <w:b/>
      <w:sz w:val="24"/>
      <w:lang w:val="es-ES_tradnl"/>
    </w:rPr>
  </w:style>
  <w:style w:type="character" w:customStyle="1" w:styleId="Ttulo2Car">
    <w:name w:val="Título 2 Car"/>
    <w:basedOn w:val="Fuentedeprrafopredeter"/>
    <w:link w:val="Ttulo2"/>
    <w:rsid w:val="00520476"/>
    <w:rPr>
      <w:rFonts w:ascii="Arial" w:eastAsia="Times New Roman" w:hAnsi="Arial" w:cs="Arial"/>
      <w:b/>
      <w:bCs/>
      <w:i/>
      <w:iCs/>
      <w:sz w:val="28"/>
      <w:szCs w:val="28"/>
      <w:lang w:val="es-ES_tradnl"/>
    </w:rPr>
  </w:style>
  <w:style w:type="character" w:customStyle="1" w:styleId="Ttulo5Car">
    <w:name w:val="Título 5 Car"/>
    <w:basedOn w:val="Fuentedeprrafopredeter"/>
    <w:link w:val="Ttulo5"/>
    <w:uiPriority w:val="9"/>
    <w:semiHidden/>
    <w:rsid w:val="00520476"/>
    <w:rPr>
      <w:rFonts w:ascii="Cambria" w:eastAsia="Times New Roman" w:hAnsi="Cambria"/>
      <w:color w:val="243F60"/>
      <w:lang w:val="es-ES_tradnl"/>
    </w:rPr>
  </w:style>
  <w:style w:type="numbering" w:customStyle="1" w:styleId="Sinlista1">
    <w:name w:val="Sin lista1"/>
    <w:next w:val="Sinlista"/>
    <w:uiPriority w:val="99"/>
    <w:semiHidden/>
    <w:unhideWhenUsed/>
    <w:rsid w:val="00520476"/>
  </w:style>
  <w:style w:type="character" w:styleId="Nmerodepgina">
    <w:name w:val="page number"/>
    <w:rsid w:val="00520476"/>
  </w:style>
  <w:style w:type="paragraph" w:styleId="Piedepgina">
    <w:name w:val="footer"/>
    <w:basedOn w:val="Normal"/>
    <w:link w:val="PiedepginaCar"/>
    <w:uiPriority w:val="99"/>
    <w:rsid w:val="00520476"/>
    <w:pPr>
      <w:widowControl w:val="0"/>
      <w:tabs>
        <w:tab w:val="center" w:pos="4252"/>
        <w:tab w:val="right" w:pos="8504"/>
      </w:tabs>
      <w:autoSpaceDE w:val="0"/>
      <w:autoSpaceDN w:val="0"/>
      <w:adjustRightInd w:val="0"/>
      <w:spacing w:after="0" w:line="240" w:lineRule="auto"/>
    </w:pPr>
    <w:rPr>
      <w:rFonts w:ascii="Times New Roman" w:eastAsia="Times New Roman" w:hAnsi="Times New Roman"/>
      <w:sz w:val="20"/>
      <w:szCs w:val="20"/>
      <w:lang w:val="es-ES_tradnl" w:eastAsia="es-CR"/>
    </w:rPr>
  </w:style>
  <w:style w:type="character" w:customStyle="1" w:styleId="PiedepginaCar">
    <w:name w:val="Pie de página Car"/>
    <w:basedOn w:val="Fuentedeprrafopredeter"/>
    <w:link w:val="Piedepgina"/>
    <w:uiPriority w:val="99"/>
    <w:rsid w:val="00520476"/>
    <w:rPr>
      <w:rFonts w:ascii="Times New Roman" w:eastAsia="Times New Roman" w:hAnsi="Times New Roman"/>
      <w:lang w:val="es-ES_tradnl"/>
    </w:rPr>
  </w:style>
  <w:style w:type="paragraph" w:styleId="Textoindependiente2">
    <w:name w:val="Body Text 2"/>
    <w:basedOn w:val="Normal"/>
    <w:link w:val="Textoindependiente2Car"/>
    <w:rsid w:val="00520476"/>
    <w:pPr>
      <w:spacing w:after="0" w:line="240" w:lineRule="auto"/>
      <w:jc w:val="both"/>
    </w:pPr>
    <w:rPr>
      <w:rFonts w:ascii="Tahoma" w:eastAsia="Times New Roman" w:hAnsi="Tahoma"/>
      <w:sz w:val="20"/>
      <w:szCs w:val="20"/>
      <w:lang w:val="es-CR" w:eastAsia="es-CR"/>
    </w:rPr>
  </w:style>
  <w:style w:type="character" w:customStyle="1" w:styleId="Textoindependiente2Car">
    <w:name w:val="Texto independiente 2 Car"/>
    <w:basedOn w:val="Fuentedeprrafopredeter"/>
    <w:link w:val="Textoindependiente2"/>
    <w:rsid w:val="00520476"/>
    <w:rPr>
      <w:rFonts w:ascii="Tahoma" w:eastAsia="Times New Roman" w:hAnsi="Tahoma"/>
    </w:rPr>
  </w:style>
  <w:style w:type="paragraph" w:styleId="Encabezado">
    <w:name w:val="header"/>
    <w:basedOn w:val="Normal"/>
    <w:link w:val="EncabezadoCar"/>
    <w:uiPriority w:val="99"/>
    <w:rsid w:val="00520476"/>
    <w:pPr>
      <w:tabs>
        <w:tab w:val="center" w:pos="4419"/>
        <w:tab w:val="right" w:pos="8838"/>
      </w:tabs>
      <w:spacing w:after="0" w:line="240" w:lineRule="auto"/>
    </w:pPr>
    <w:rPr>
      <w:rFonts w:ascii="Times New Roman" w:eastAsia="Times New Roman" w:hAnsi="Times New Roman"/>
      <w:sz w:val="20"/>
      <w:szCs w:val="20"/>
      <w:lang w:val="es-ES_tradnl" w:eastAsia="es-CR"/>
    </w:rPr>
  </w:style>
  <w:style w:type="character" w:customStyle="1" w:styleId="EncabezadoCar">
    <w:name w:val="Encabezado Car"/>
    <w:basedOn w:val="Fuentedeprrafopredeter"/>
    <w:link w:val="Encabezado"/>
    <w:uiPriority w:val="99"/>
    <w:rsid w:val="00520476"/>
    <w:rPr>
      <w:rFonts w:ascii="Times New Roman" w:eastAsia="Times New Roman" w:hAnsi="Times New Roman"/>
      <w:lang w:val="es-ES_tradnl"/>
    </w:rPr>
  </w:style>
  <w:style w:type="table" w:styleId="Tablaconcuadrcula">
    <w:name w:val="Table Grid"/>
    <w:basedOn w:val="Tablanormal"/>
    <w:rsid w:val="0052047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
    <w:name w:val="Car"/>
    <w:basedOn w:val="Normal"/>
    <w:rsid w:val="00520476"/>
    <w:pPr>
      <w:spacing w:after="160" w:line="240" w:lineRule="exact"/>
    </w:pPr>
    <w:rPr>
      <w:rFonts w:ascii="Arial" w:eastAsia="MS Mincho" w:hAnsi="Arial"/>
      <w:sz w:val="20"/>
      <w:szCs w:val="20"/>
      <w:lang w:val="es-ES"/>
    </w:rPr>
  </w:style>
  <w:style w:type="character" w:styleId="Hipervnculo">
    <w:name w:val="Hyperlink"/>
    <w:uiPriority w:val="99"/>
    <w:rsid w:val="00520476"/>
    <w:rPr>
      <w:color w:val="0000FF"/>
      <w:u w:val="single"/>
    </w:rPr>
  </w:style>
  <w:style w:type="paragraph" w:styleId="Prrafodelista">
    <w:name w:val="List Paragraph"/>
    <w:basedOn w:val="Normal"/>
    <w:uiPriority w:val="34"/>
    <w:qFormat/>
    <w:rsid w:val="00520476"/>
    <w:pPr>
      <w:spacing w:after="0" w:line="240" w:lineRule="auto"/>
      <w:ind w:left="720"/>
      <w:contextualSpacing/>
    </w:pPr>
    <w:rPr>
      <w:rFonts w:ascii="Times New Roman" w:eastAsia="Times New Roman" w:hAnsi="Times New Roman"/>
      <w:sz w:val="20"/>
      <w:szCs w:val="20"/>
      <w:lang w:val="es-ES_tradnl" w:eastAsia="es-CR"/>
    </w:rPr>
  </w:style>
  <w:style w:type="paragraph" w:styleId="Textonotaalfinal">
    <w:name w:val="endnote text"/>
    <w:basedOn w:val="Normal"/>
    <w:link w:val="TextonotaalfinalCar"/>
    <w:uiPriority w:val="99"/>
    <w:semiHidden/>
    <w:unhideWhenUsed/>
    <w:rsid w:val="00520476"/>
    <w:pPr>
      <w:spacing w:after="0" w:line="240" w:lineRule="auto"/>
    </w:pPr>
    <w:rPr>
      <w:rFonts w:ascii="Times New Roman" w:eastAsia="Times New Roman" w:hAnsi="Times New Roman"/>
      <w:sz w:val="20"/>
      <w:szCs w:val="20"/>
      <w:lang w:val="es-ES_tradnl" w:eastAsia="es-CR"/>
    </w:rPr>
  </w:style>
  <w:style w:type="character" w:customStyle="1" w:styleId="TextonotaalfinalCar">
    <w:name w:val="Texto nota al final Car"/>
    <w:basedOn w:val="Fuentedeprrafopredeter"/>
    <w:link w:val="Textonotaalfinal"/>
    <w:uiPriority w:val="99"/>
    <w:semiHidden/>
    <w:rsid w:val="00520476"/>
    <w:rPr>
      <w:rFonts w:ascii="Times New Roman" w:eastAsia="Times New Roman" w:hAnsi="Times New Roman"/>
      <w:lang w:val="es-ES_tradnl"/>
    </w:rPr>
  </w:style>
  <w:style w:type="character" w:styleId="Refdenotaalfinal">
    <w:name w:val="endnote reference"/>
    <w:uiPriority w:val="99"/>
    <w:semiHidden/>
    <w:unhideWhenUsed/>
    <w:rsid w:val="00520476"/>
    <w:rPr>
      <w:vertAlign w:val="superscript"/>
    </w:rPr>
  </w:style>
  <w:style w:type="paragraph" w:styleId="Textonotapie">
    <w:name w:val="footnote text"/>
    <w:basedOn w:val="Normal"/>
    <w:link w:val="TextonotapieCar"/>
    <w:uiPriority w:val="99"/>
    <w:unhideWhenUsed/>
    <w:rsid w:val="00520476"/>
    <w:pPr>
      <w:spacing w:after="0" w:line="240" w:lineRule="auto"/>
    </w:pPr>
    <w:rPr>
      <w:rFonts w:ascii="Times New Roman" w:eastAsia="Times New Roman" w:hAnsi="Times New Roman"/>
      <w:sz w:val="20"/>
      <w:szCs w:val="20"/>
      <w:lang w:val="es-ES_tradnl" w:eastAsia="es-CR"/>
    </w:rPr>
  </w:style>
  <w:style w:type="character" w:customStyle="1" w:styleId="TextonotapieCar">
    <w:name w:val="Texto nota pie Car"/>
    <w:basedOn w:val="Fuentedeprrafopredeter"/>
    <w:link w:val="Textonotapie"/>
    <w:uiPriority w:val="99"/>
    <w:rsid w:val="00520476"/>
    <w:rPr>
      <w:rFonts w:ascii="Times New Roman" w:eastAsia="Times New Roman" w:hAnsi="Times New Roman"/>
      <w:lang w:val="es-ES_tradnl"/>
    </w:rPr>
  </w:style>
  <w:style w:type="character" w:styleId="Refdenotaalpie">
    <w:name w:val="footnote reference"/>
    <w:uiPriority w:val="99"/>
    <w:unhideWhenUsed/>
    <w:rsid w:val="00520476"/>
    <w:rPr>
      <w:vertAlign w:val="superscript"/>
    </w:rPr>
  </w:style>
  <w:style w:type="paragraph" w:styleId="Textoindependiente">
    <w:name w:val="Body Text"/>
    <w:basedOn w:val="Normal"/>
    <w:link w:val="TextoindependienteCar"/>
    <w:uiPriority w:val="99"/>
    <w:unhideWhenUsed/>
    <w:rsid w:val="00520476"/>
    <w:pPr>
      <w:spacing w:after="120" w:line="240" w:lineRule="auto"/>
    </w:pPr>
    <w:rPr>
      <w:rFonts w:ascii="Times New Roman" w:eastAsia="Times New Roman" w:hAnsi="Times New Roman"/>
      <w:sz w:val="20"/>
      <w:szCs w:val="20"/>
      <w:lang w:val="es-ES_tradnl" w:eastAsia="es-CR"/>
    </w:rPr>
  </w:style>
  <w:style w:type="character" w:customStyle="1" w:styleId="TextoindependienteCar">
    <w:name w:val="Texto independiente Car"/>
    <w:basedOn w:val="Fuentedeprrafopredeter"/>
    <w:link w:val="Textoindependiente"/>
    <w:uiPriority w:val="99"/>
    <w:rsid w:val="00520476"/>
    <w:rPr>
      <w:rFonts w:ascii="Times New Roman" w:eastAsia="Times New Roman" w:hAnsi="Times New Roman"/>
      <w:lang w:val="es-ES_tradnl"/>
    </w:rPr>
  </w:style>
  <w:style w:type="paragraph" w:styleId="Textodeglobo">
    <w:name w:val="Balloon Text"/>
    <w:basedOn w:val="Normal"/>
    <w:link w:val="TextodegloboCar"/>
    <w:uiPriority w:val="99"/>
    <w:semiHidden/>
    <w:unhideWhenUsed/>
    <w:rsid w:val="00520476"/>
    <w:pPr>
      <w:spacing w:after="0" w:line="240" w:lineRule="auto"/>
    </w:pPr>
    <w:rPr>
      <w:rFonts w:ascii="Tahoma" w:eastAsia="Times New Roman" w:hAnsi="Tahoma" w:cs="Tahoma"/>
      <w:sz w:val="16"/>
      <w:szCs w:val="16"/>
      <w:lang w:val="es-ES_tradnl" w:eastAsia="es-CR"/>
    </w:rPr>
  </w:style>
  <w:style w:type="character" w:customStyle="1" w:styleId="TextodegloboCar">
    <w:name w:val="Texto de globo Car"/>
    <w:basedOn w:val="Fuentedeprrafopredeter"/>
    <w:link w:val="Textodeglobo"/>
    <w:uiPriority w:val="99"/>
    <w:semiHidden/>
    <w:rsid w:val="00520476"/>
    <w:rPr>
      <w:rFonts w:ascii="Tahoma" w:eastAsia="Times New Roman" w:hAnsi="Tahoma" w:cs="Tahoma"/>
      <w:sz w:val="16"/>
      <w:szCs w:val="16"/>
      <w:lang w:val="es-ES_tradnl"/>
    </w:rPr>
  </w:style>
  <w:style w:type="paragraph" w:customStyle="1" w:styleId="CharChar1CarCar">
    <w:name w:val="Char Char1 Car Car"/>
    <w:basedOn w:val="Normal"/>
    <w:rsid w:val="00520476"/>
    <w:pPr>
      <w:spacing w:after="160" w:line="240" w:lineRule="exact"/>
    </w:pPr>
    <w:rPr>
      <w:rFonts w:ascii="Arial" w:eastAsia="MS Mincho" w:hAnsi="Arial"/>
      <w:sz w:val="20"/>
      <w:szCs w:val="20"/>
      <w:lang w:val="es-ES"/>
    </w:rPr>
  </w:style>
  <w:style w:type="paragraph" w:styleId="Sangra2detindependiente">
    <w:name w:val="Body Text Indent 2"/>
    <w:basedOn w:val="Normal"/>
    <w:link w:val="Sangra2detindependienteCar"/>
    <w:rsid w:val="00520476"/>
    <w:pPr>
      <w:spacing w:after="120" w:line="480" w:lineRule="auto"/>
      <w:ind w:left="283"/>
    </w:pPr>
    <w:rPr>
      <w:rFonts w:ascii="Tahoma" w:hAnsi="Tahoma"/>
      <w:sz w:val="22"/>
      <w:szCs w:val="22"/>
      <w:lang w:val="es-CR"/>
    </w:rPr>
  </w:style>
  <w:style w:type="character" w:customStyle="1" w:styleId="Sangra2detindependienteCar">
    <w:name w:val="Sangría 2 de t. independiente Car"/>
    <w:basedOn w:val="Fuentedeprrafopredeter"/>
    <w:link w:val="Sangra2detindependiente"/>
    <w:rsid w:val="00520476"/>
    <w:rPr>
      <w:rFonts w:ascii="Tahoma" w:hAnsi="Tahoma"/>
      <w:sz w:val="22"/>
      <w:szCs w:val="22"/>
      <w:lang w:eastAsia="en-US"/>
    </w:rPr>
  </w:style>
  <w:style w:type="paragraph" w:customStyle="1" w:styleId="CharChar">
    <w:name w:val="Char Char"/>
    <w:basedOn w:val="Normal"/>
    <w:rsid w:val="00520476"/>
    <w:pPr>
      <w:spacing w:after="160" w:line="240" w:lineRule="exact"/>
    </w:pPr>
    <w:rPr>
      <w:rFonts w:ascii="Arial" w:eastAsia="MS Mincho" w:hAnsi="Arial"/>
      <w:sz w:val="20"/>
      <w:szCs w:val="20"/>
      <w:lang w:val="es-ES"/>
    </w:rPr>
  </w:style>
  <w:style w:type="paragraph" w:styleId="Sangradetextonormal">
    <w:name w:val="Body Text Indent"/>
    <w:basedOn w:val="Normal"/>
    <w:link w:val="SangradetextonormalCar"/>
    <w:rsid w:val="00520476"/>
    <w:pPr>
      <w:spacing w:after="120" w:line="240" w:lineRule="auto"/>
      <w:ind w:left="283"/>
    </w:pPr>
    <w:rPr>
      <w:rFonts w:ascii="Times New Roman" w:eastAsia="Times New Roman" w:hAnsi="Times New Roman"/>
      <w:lang w:val="es-CR" w:eastAsia="es-CR"/>
    </w:rPr>
  </w:style>
  <w:style w:type="character" w:customStyle="1" w:styleId="SangradetextonormalCar">
    <w:name w:val="Sangría de texto normal Car"/>
    <w:basedOn w:val="Fuentedeprrafopredeter"/>
    <w:link w:val="Sangradetextonormal"/>
    <w:rsid w:val="00520476"/>
    <w:rPr>
      <w:rFonts w:ascii="Times New Roman" w:eastAsia="Times New Roman" w:hAnsi="Times New Roman"/>
      <w:sz w:val="24"/>
      <w:szCs w:val="24"/>
    </w:rPr>
  </w:style>
  <w:style w:type="paragraph" w:styleId="Textoindependiente3">
    <w:name w:val="Body Text 3"/>
    <w:basedOn w:val="Normal"/>
    <w:link w:val="Textoindependiente3Car"/>
    <w:uiPriority w:val="99"/>
    <w:unhideWhenUsed/>
    <w:rsid w:val="00520476"/>
    <w:pPr>
      <w:spacing w:after="120" w:line="240" w:lineRule="auto"/>
    </w:pPr>
    <w:rPr>
      <w:rFonts w:ascii="Times New Roman" w:eastAsia="Times New Roman" w:hAnsi="Times New Roman"/>
      <w:sz w:val="16"/>
      <w:szCs w:val="16"/>
      <w:lang w:val="es-ES_tradnl" w:eastAsia="es-CR"/>
    </w:rPr>
  </w:style>
  <w:style w:type="character" w:customStyle="1" w:styleId="Textoindependiente3Car">
    <w:name w:val="Texto independiente 3 Car"/>
    <w:basedOn w:val="Fuentedeprrafopredeter"/>
    <w:link w:val="Textoindependiente3"/>
    <w:uiPriority w:val="99"/>
    <w:rsid w:val="00520476"/>
    <w:rPr>
      <w:rFonts w:ascii="Times New Roman" w:eastAsia="Times New Roman" w:hAnsi="Times New Roman"/>
      <w:sz w:val="16"/>
      <w:szCs w:val="16"/>
      <w:lang w:val="es-ES_tradnl"/>
    </w:rPr>
  </w:style>
  <w:style w:type="character" w:styleId="Textoennegrita">
    <w:name w:val="Strong"/>
    <w:qFormat/>
    <w:rsid w:val="00520476"/>
    <w:rPr>
      <w:b/>
      <w:bCs/>
    </w:rPr>
  </w:style>
  <w:style w:type="paragraph" w:styleId="Lista4">
    <w:name w:val="List 4"/>
    <w:basedOn w:val="Normal"/>
    <w:rsid w:val="00520476"/>
    <w:pPr>
      <w:spacing w:after="0" w:line="240" w:lineRule="auto"/>
      <w:ind w:left="1132" w:hanging="283"/>
    </w:pPr>
    <w:rPr>
      <w:rFonts w:ascii="Tahoma" w:eastAsia="Times New Roman" w:hAnsi="Tahoma"/>
      <w:sz w:val="22"/>
      <w:szCs w:val="22"/>
      <w:lang w:val="es-CR"/>
    </w:rPr>
  </w:style>
  <w:style w:type="table" w:customStyle="1" w:styleId="Sombreadoclaro-nfasis11">
    <w:name w:val="Sombreado claro - Énfasis 11"/>
    <w:basedOn w:val="Tablanormal"/>
    <w:uiPriority w:val="60"/>
    <w:rsid w:val="0052047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1">
    <w:name w:val="Sombreado claro1"/>
    <w:basedOn w:val="Tablanormal"/>
    <w:uiPriority w:val="60"/>
    <w:rsid w:val="0052047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uadrculaclara-nfasis11">
    <w:name w:val="Cuadrícula clara - Énfasis 11"/>
    <w:basedOn w:val="Tablanormal"/>
    <w:uiPriority w:val="62"/>
    <w:rsid w:val="0052047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xl65">
    <w:name w:val="xl65"/>
    <w:basedOn w:val="Normal"/>
    <w:rsid w:val="00520476"/>
    <w:pPr>
      <w:spacing w:before="100" w:beforeAutospacing="1" w:after="100" w:afterAutospacing="1" w:line="240" w:lineRule="auto"/>
      <w:jc w:val="center"/>
    </w:pPr>
    <w:rPr>
      <w:rFonts w:ascii="Times New Roman" w:eastAsia="Times New Roman" w:hAnsi="Times New Roman"/>
      <w:lang w:val="es-CR" w:eastAsia="es-CR"/>
    </w:rPr>
  </w:style>
  <w:style w:type="paragraph" w:customStyle="1" w:styleId="xl66">
    <w:name w:val="xl66"/>
    <w:basedOn w:val="Normal"/>
    <w:rsid w:val="00520476"/>
    <w:pPr>
      <w:spacing w:before="100" w:beforeAutospacing="1" w:after="100" w:afterAutospacing="1" w:line="240" w:lineRule="auto"/>
      <w:jc w:val="center"/>
    </w:pPr>
    <w:rPr>
      <w:rFonts w:ascii="Times New Roman" w:eastAsia="Times New Roman" w:hAnsi="Times New Roman"/>
      <w:lang w:val="es-CR" w:eastAsia="es-CR"/>
    </w:rPr>
  </w:style>
  <w:style w:type="paragraph" w:customStyle="1" w:styleId="xl67">
    <w:name w:val="xl67"/>
    <w:basedOn w:val="Normal"/>
    <w:rsid w:val="00520476"/>
    <w:pPr>
      <w:spacing w:before="100" w:beforeAutospacing="1" w:after="100" w:afterAutospacing="1" w:line="240" w:lineRule="auto"/>
      <w:jc w:val="center"/>
      <w:textAlignment w:val="top"/>
    </w:pPr>
    <w:rPr>
      <w:rFonts w:ascii="Times New Roman" w:eastAsia="Times New Roman" w:hAnsi="Times New Roman"/>
      <w:b/>
      <w:bCs/>
      <w:sz w:val="16"/>
      <w:szCs w:val="16"/>
      <w:lang w:val="es-CR" w:eastAsia="es-CR"/>
    </w:rPr>
  </w:style>
  <w:style w:type="paragraph" w:customStyle="1" w:styleId="xl68">
    <w:name w:val="xl68"/>
    <w:basedOn w:val="Normal"/>
    <w:rsid w:val="00520476"/>
    <w:pPr>
      <w:spacing w:before="100" w:beforeAutospacing="1" w:after="100" w:afterAutospacing="1" w:line="240" w:lineRule="auto"/>
      <w:jc w:val="center"/>
      <w:textAlignment w:val="top"/>
    </w:pPr>
    <w:rPr>
      <w:rFonts w:ascii="Times New Roman" w:eastAsia="Times New Roman" w:hAnsi="Times New Roman"/>
      <w:b/>
      <w:bCs/>
      <w:sz w:val="16"/>
      <w:szCs w:val="16"/>
      <w:lang w:val="es-CR" w:eastAsia="es-CR"/>
    </w:rPr>
  </w:style>
  <w:style w:type="paragraph" w:customStyle="1" w:styleId="xl69">
    <w:name w:val="xl69"/>
    <w:basedOn w:val="Normal"/>
    <w:rsid w:val="00520476"/>
    <w:pPr>
      <w:shd w:val="clear" w:color="000000" w:fill="FFFF00"/>
      <w:spacing w:before="100" w:beforeAutospacing="1" w:after="100" w:afterAutospacing="1" w:line="240" w:lineRule="auto"/>
      <w:jc w:val="center"/>
      <w:textAlignment w:val="top"/>
    </w:pPr>
    <w:rPr>
      <w:rFonts w:ascii="Times New Roman" w:eastAsia="Times New Roman" w:hAnsi="Times New Roman"/>
      <w:b/>
      <w:bCs/>
      <w:sz w:val="16"/>
      <w:szCs w:val="16"/>
      <w:lang w:val="es-CR" w:eastAsia="es-CR"/>
    </w:rPr>
  </w:style>
  <w:style w:type="paragraph" w:customStyle="1" w:styleId="xl70">
    <w:name w:val="xl70"/>
    <w:basedOn w:val="Normal"/>
    <w:rsid w:val="00520476"/>
    <w:pPr>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71">
    <w:name w:val="xl71"/>
    <w:basedOn w:val="Normal"/>
    <w:rsid w:val="00520476"/>
    <w:pPr>
      <w:spacing w:before="100" w:beforeAutospacing="1" w:after="100" w:afterAutospacing="1" w:line="240" w:lineRule="auto"/>
      <w:textAlignment w:val="top"/>
    </w:pPr>
    <w:rPr>
      <w:rFonts w:ascii="Times New Roman" w:eastAsia="Times New Roman" w:hAnsi="Times New Roman"/>
      <w:sz w:val="16"/>
      <w:szCs w:val="16"/>
      <w:lang w:val="es-CR" w:eastAsia="es-CR"/>
    </w:rPr>
  </w:style>
  <w:style w:type="paragraph" w:customStyle="1" w:styleId="xl72">
    <w:name w:val="xl72"/>
    <w:basedOn w:val="Normal"/>
    <w:rsid w:val="00520476"/>
    <w:pPr>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73">
    <w:name w:val="xl73"/>
    <w:basedOn w:val="Normal"/>
    <w:rsid w:val="00520476"/>
    <w:pPr>
      <w:spacing w:before="100" w:beforeAutospacing="1" w:after="100" w:afterAutospacing="1" w:line="240" w:lineRule="auto"/>
      <w:jc w:val="center"/>
    </w:pPr>
    <w:rPr>
      <w:rFonts w:ascii="Times New Roman" w:eastAsia="Times New Roman" w:hAnsi="Times New Roman"/>
      <w:sz w:val="16"/>
      <w:szCs w:val="16"/>
      <w:lang w:val="es-CR" w:eastAsia="es-CR"/>
    </w:rPr>
  </w:style>
  <w:style w:type="paragraph" w:customStyle="1" w:styleId="xl74">
    <w:name w:val="xl74"/>
    <w:basedOn w:val="Normal"/>
    <w:rsid w:val="00520476"/>
    <w:pPr>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75">
    <w:name w:val="xl75"/>
    <w:basedOn w:val="Normal"/>
    <w:rsid w:val="00520476"/>
    <w:pPr>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76">
    <w:name w:val="xl76"/>
    <w:basedOn w:val="Normal"/>
    <w:rsid w:val="00520476"/>
    <w:pP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77">
    <w:name w:val="xl77"/>
    <w:basedOn w:val="Normal"/>
    <w:rsid w:val="00520476"/>
    <w:pPr>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78">
    <w:name w:val="xl78"/>
    <w:basedOn w:val="Normal"/>
    <w:rsid w:val="00520476"/>
    <w:pPr>
      <w:spacing w:before="100" w:beforeAutospacing="1" w:after="100" w:afterAutospacing="1" w:line="240" w:lineRule="auto"/>
      <w:textAlignment w:val="top"/>
    </w:pPr>
    <w:rPr>
      <w:rFonts w:ascii="Times New Roman" w:eastAsia="Times New Roman" w:hAnsi="Times New Roman"/>
      <w:sz w:val="16"/>
      <w:szCs w:val="16"/>
      <w:lang w:val="es-CR" w:eastAsia="es-CR"/>
    </w:rPr>
  </w:style>
  <w:style w:type="paragraph" w:customStyle="1" w:styleId="xl79">
    <w:name w:val="xl79"/>
    <w:basedOn w:val="Normal"/>
    <w:rsid w:val="00520476"/>
    <w:pPr>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80">
    <w:name w:val="xl80"/>
    <w:basedOn w:val="Normal"/>
    <w:rsid w:val="00520476"/>
    <w:pPr>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81">
    <w:name w:val="xl81"/>
    <w:basedOn w:val="Normal"/>
    <w:rsid w:val="00520476"/>
    <w:pPr>
      <w:spacing w:before="100" w:beforeAutospacing="1" w:after="100" w:afterAutospacing="1" w:line="240" w:lineRule="auto"/>
      <w:jc w:val="center"/>
    </w:pPr>
    <w:rPr>
      <w:rFonts w:ascii="Times New Roman" w:eastAsia="Times New Roman" w:hAnsi="Times New Roman"/>
      <w:sz w:val="16"/>
      <w:szCs w:val="16"/>
      <w:lang w:val="es-CR" w:eastAsia="es-CR"/>
    </w:rPr>
  </w:style>
  <w:style w:type="paragraph" w:customStyle="1" w:styleId="xl82">
    <w:name w:val="xl82"/>
    <w:basedOn w:val="Normal"/>
    <w:rsid w:val="00520476"/>
    <w:pPr>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83">
    <w:name w:val="xl83"/>
    <w:basedOn w:val="Normal"/>
    <w:rsid w:val="00520476"/>
    <w:pP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val="es-CR" w:eastAsia="es-CR"/>
    </w:rPr>
  </w:style>
  <w:style w:type="paragraph" w:customStyle="1" w:styleId="xl84">
    <w:name w:val="xl84"/>
    <w:basedOn w:val="Normal"/>
    <w:rsid w:val="00520476"/>
    <w:pPr>
      <w:spacing w:before="100" w:beforeAutospacing="1" w:after="100" w:afterAutospacing="1" w:line="240" w:lineRule="auto"/>
      <w:jc w:val="center"/>
    </w:pPr>
    <w:rPr>
      <w:rFonts w:ascii="Times New Roman" w:eastAsia="Times New Roman" w:hAnsi="Times New Roman"/>
      <w:sz w:val="16"/>
      <w:szCs w:val="16"/>
      <w:lang w:val="es-CR" w:eastAsia="es-CR"/>
    </w:rPr>
  </w:style>
  <w:style w:type="paragraph" w:customStyle="1" w:styleId="xl85">
    <w:name w:val="xl85"/>
    <w:basedOn w:val="Normal"/>
    <w:rsid w:val="00520476"/>
    <w:pPr>
      <w:spacing w:before="100" w:beforeAutospacing="1" w:after="100" w:afterAutospacing="1" w:line="240" w:lineRule="auto"/>
      <w:jc w:val="center"/>
    </w:pPr>
    <w:rPr>
      <w:rFonts w:ascii="Times New Roman" w:eastAsia="Times New Roman" w:hAnsi="Times New Roman"/>
      <w:sz w:val="16"/>
      <w:szCs w:val="16"/>
      <w:lang w:val="es-CR" w:eastAsia="es-CR"/>
    </w:rPr>
  </w:style>
  <w:style w:type="character" w:customStyle="1" w:styleId="datos1">
    <w:name w:val="datos1"/>
    <w:rsid w:val="00520476"/>
    <w:rPr>
      <w:rFonts w:ascii="Arial" w:hAnsi="Arial" w:cs="Arial" w:hint="default"/>
      <w:sz w:val="17"/>
      <w:szCs w:val="17"/>
    </w:rPr>
  </w:style>
  <w:style w:type="character" w:styleId="Refdecomentario">
    <w:name w:val="annotation reference"/>
    <w:uiPriority w:val="99"/>
    <w:semiHidden/>
    <w:unhideWhenUsed/>
    <w:rsid w:val="00520476"/>
    <w:rPr>
      <w:sz w:val="16"/>
      <w:szCs w:val="16"/>
    </w:rPr>
  </w:style>
  <w:style w:type="paragraph" w:styleId="Textocomentario">
    <w:name w:val="annotation text"/>
    <w:basedOn w:val="Normal"/>
    <w:link w:val="TextocomentarioCar"/>
    <w:uiPriority w:val="99"/>
    <w:semiHidden/>
    <w:unhideWhenUsed/>
    <w:rsid w:val="00520476"/>
    <w:pPr>
      <w:spacing w:after="0" w:line="240" w:lineRule="auto"/>
    </w:pPr>
    <w:rPr>
      <w:rFonts w:ascii="Times New Roman" w:eastAsia="Times New Roman" w:hAnsi="Times New Roman"/>
      <w:sz w:val="20"/>
      <w:szCs w:val="20"/>
      <w:lang w:val="es-ES_tradnl" w:eastAsia="es-CR"/>
    </w:rPr>
  </w:style>
  <w:style w:type="character" w:customStyle="1" w:styleId="TextocomentarioCar">
    <w:name w:val="Texto comentario Car"/>
    <w:basedOn w:val="Fuentedeprrafopredeter"/>
    <w:link w:val="Textocomentario"/>
    <w:uiPriority w:val="99"/>
    <w:semiHidden/>
    <w:rsid w:val="00520476"/>
    <w:rPr>
      <w:rFonts w:ascii="Times New Roman" w:eastAsia="Times New Roman" w:hAnsi="Times New Roman"/>
      <w:lang w:val="es-ES_tradnl"/>
    </w:rPr>
  </w:style>
  <w:style w:type="paragraph" w:styleId="Asuntodelcomentario">
    <w:name w:val="annotation subject"/>
    <w:basedOn w:val="Textocomentario"/>
    <w:next w:val="Textocomentario"/>
    <w:link w:val="AsuntodelcomentarioCar"/>
    <w:uiPriority w:val="99"/>
    <w:semiHidden/>
    <w:unhideWhenUsed/>
    <w:rsid w:val="00520476"/>
    <w:rPr>
      <w:b/>
      <w:bCs/>
    </w:rPr>
  </w:style>
  <w:style w:type="character" w:customStyle="1" w:styleId="AsuntodelcomentarioCar">
    <w:name w:val="Asunto del comentario Car"/>
    <w:basedOn w:val="TextocomentarioCar"/>
    <w:link w:val="Asuntodelcomentario"/>
    <w:uiPriority w:val="99"/>
    <w:semiHidden/>
    <w:rsid w:val="00520476"/>
    <w:rPr>
      <w:rFonts w:ascii="Times New Roman" w:eastAsia="Times New Roman" w:hAnsi="Times New Roman"/>
      <w:b/>
      <w:bCs/>
      <w:lang w:val="es-ES_tradnl"/>
    </w:rPr>
  </w:style>
  <w:style w:type="paragraph" w:styleId="Lista3">
    <w:name w:val="List 3"/>
    <w:basedOn w:val="Normal"/>
    <w:uiPriority w:val="99"/>
    <w:semiHidden/>
    <w:unhideWhenUsed/>
    <w:rsid w:val="00520476"/>
    <w:pPr>
      <w:ind w:left="849" w:hanging="283"/>
      <w:contextualSpacing/>
    </w:pPr>
    <w:rPr>
      <w:sz w:val="22"/>
      <w:szCs w:val="22"/>
      <w:lang w:val="es-CR"/>
    </w:rPr>
  </w:style>
  <w:style w:type="paragraph" w:customStyle="1" w:styleId="Prrafodelista1">
    <w:name w:val="Párrafo de lista1"/>
    <w:basedOn w:val="Normal"/>
    <w:uiPriority w:val="34"/>
    <w:qFormat/>
    <w:rsid w:val="00885AB1"/>
    <w:pPr>
      <w:spacing w:after="0" w:line="240" w:lineRule="auto"/>
      <w:ind w:left="720"/>
      <w:contextualSpacing/>
    </w:pPr>
    <w:rPr>
      <w:rFonts w:ascii="Times New Roman" w:eastAsia="Times New Roman" w:hAnsi="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inspeccion.mtss.go.cr/patronosmorosos/default.asp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A3C7B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adoCartel xmlns="f339ac9f-4011-41be-9edd-aa0ec2505ec2" xsi:nil="true"/>
    <DescripcionCartel xmlns="f339ac9f-4011-41be-9edd-aa0ec2505ec2">Restauración de obras de arte</DescripcionCartel>
    <FechaPublicacionDocumento xmlns="f339ac9f-4011-41be-9edd-aa0ec2505ec2" xsi:nil="true"/>
    <Entidad xmlns="f339ac9f-4011-41be-9edd-aa0ec2505ec2">BCCR</Entidad>
    <TipoContenido xmlns="8a0a4788-06ca-437b-bfc6-ffe2f4a28eed" xsi:nil="true"/>
    <FechaApertura xmlns="f339ac9f-4011-41be-9edd-aa0ec2505ec2" xsi:nil="true"/>
    <HoraApertura xmlns="f339ac9f-4011-41be-9edd-aa0ec2505ec2" xsi:nil="true"/>
    <AnexosCartel xmlns="f339ac9f-4011-41be-9edd-aa0ec2505ec2">Cartel</AnexosCartel>
    <Anhio xmlns="f339ac9f-4011-41be-9edd-aa0ec2505ec2">2013</Anhio>
    <ContenidoMultilineaHTML xmlns="b9fc4df0-8f56-46e7-b005-54afe0044df7">&lt;p&gt;​Restauración de obras de arte​&lt;br&gt;&lt;/p&gt;</ContenidoMultilineaHTML>
  </documentManagement>
</p:properties>
</file>

<file path=customXml/item4.xml><?xml version="1.0" encoding="utf-8"?>
<ct:contentTypeSchema xmlns:ct="http://schemas.microsoft.com/office/2006/metadata/contentType" xmlns:ma="http://schemas.microsoft.com/office/2006/metadata/properties/metaAttributes" ct:_="" ma:_="" ma:contentTypeName="Doc Contratación Anterior" ma:contentTypeID="0x010100DA6CFE36BB95EA4F8F4D6080F9C0ACDF00BD3DDE11BBD3FB40AADE379D11B795E4" ma:contentTypeVersion="6" ma:contentTypeDescription="" ma:contentTypeScope="" ma:versionID="3a9626e46d8dcd129f79246a66faf992">
  <xsd:schema xmlns:xsd="http://www.w3.org/2001/XMLSchema" xmlns:xs="http://www.w3.org/2001/XMLSchema" xmlns:p="http://schemas.microsoft.com/office/2006/metadata/properties" xmlns:ns2="f339ac9f-4011-41be-9edd-aa0ec2505ec2" xmlns:ns3="b9fc4df0-8f56-46e7-b005-54afe0044df7" xmlns:ns4="8a0a4788-06ca-437b-bfc6-ffe2f4a28eed" targetNamespace="http://schemas.microsoft.com/office/2006/metadata/properties" ma:root="true" ma:fieldsID="6711f92828c0dc68af9eb34a0d11d3b6" ns2:_="" ns3:_="" ns4:_="">
    <xsd:import namespace="f339ac9f-4011-41be-9edd-aa0ec2505ec2"/>
    <xsd:import namespace="b9fc4df0-8f56-46e7-b005-54afe0044df7"/>
    <xsd:import namespace="8a0a4788-06ca-437b-bfc6-ffe2f4a28eed"/>
    <xsd:element name="properties">
      <xsd:complexType>
        <xsd:sequence>
          <xsd:element name="documentManagement">
            <xsd:complexType>
              <xsd:all>
                <xsd:element ref="ns2:AnexosCartel" minOccurs="0"/>
                <xsd:element ref="ns2:DescripcionCartel" minOccurs="0"/>
                <xsd:element ref="ns2:EstadoCartel" minOccurs="0"/>
                <xsd:element ref="ns2:FechaApertura" minOccurs="0"/>
                <xsd:element ref="ns2:HoraApertura" minOccurs="0"/>
                <xsd:element ref="ns3:ContenidoMultilineaHTML" minOccurs="0"/>
                <xsd:element ref="ns2:FechaPublicacionDocumento" minOccurs="0"/>
                <xsd:element ref="ns4:TipoContenido" minOccurs="0"/>
                <xsd:element ref="ns2:Anhio" minOccurs="0"/>
                <xsd:element ref="ns2:E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c9f-4011-41be-9edd-aa0ec2505ec2" elementFormDefault="qualified">
    <xsd:import namespace="http://schemas.microsoft.com/office/2006/documentManagement/types"/>
    <xsd:import namespace="http://schemas.microsoft.com/office/infopath/2007/PartnerControls"/>
    <xsd:element name="AnexosCartel" ma:index="8" nillable="true" ma:displayName="Anexos del cartel" ma:default="Cartel" ma:format="Dropdown" ma:internalName="AnexosCartel">
      <xsd:simpleType>
        <xsd:restriction base="dms:Choice">
          <xsd:enumeration value="Cartel"/>
          <xsd:enumeration value="Fe de Erratas"/>
        </xsd:restriction>
      </xsd:simpleType>
    </xsd:element>
    <xsd:element name="DescripcionCartel" ma:index="9" nillable="true" ma:displayName="Descripción del cartel" ma:internalName="DescripcionCartel">
      <xsd:simpleType>
        <xsd:restriction base="dms:Note">
          <xsd:maxLength value="255"/>
        </xsd:restriction>
      </xsd:simpleType>
    </xsd:element>
    <xsd:element name="EstadoCartel" ma:index="10" nillable="true" ma:displayName="Estado del cartel" ma:format="Dropdown" ma:internalName="EstadoCartel">
      <xsd:simpleType>
        <xsd:restriction base="dms:Choice">
          <xsd:enumeration value="Recepción de ofertas"/>
        </xsd:restriction>
      </xsd:simpleType>
    </xsd:element>
    <xsd:element name="FechaApertura" ma:index="11" nillable="true" ma:displayName="Fecha de apertura" ma:format="DateOnly" ma:internalName="FechaApertura">
      <xsd:simpleType>
        <xsd:restriction base="dms:DateTime"/>
      </xsd:simpleType>
    </xsd:element>
    <xsd:element name="HoraApertura" ma:index="12" nillable="true" ma:displayName="Hora de apertura" ma:internalName="HoraApertura">
      <xsd:simpleType>
        <xsd:restriction base="dms:Text">
          <xsd:maxLength value="10"/>
        </xsd:restriction>
      </xsd:simpleType>
    </xsd:element>
    <xsd:element name="FechaPublicacionDocumento" ma:index="14" nillable="true" ma:displayName="FechaPublicacionDocumento" ma:format="DateOnly" ma:internalName="FechaPublicacionDocumento" ma:readOnly="false">
      <xsd:simpleType>
        <xsd:restriction base="dms:DateTime"/>
      </xsd:simpleType>
    </xsd:element>
    <xsd:element name="Anhio" ma:index="16" nillable="true" ma:displayName="Año" ma:default="2009" ma:format="Dropdown" ma:internalName="Anhio">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Entidad" ma:index="17" nillable="true" ma:displayName="Entidad" ma:default="BCCR" ma:format="Dropdown" ma:internalName="Entidad">
      <xsd:simpleType>
        <xsd:restriction base="dms:Choice">
          <xsd:enumeration value="BCCR"/>
          <xsd:enumeration value="SUPEN"/>
          <xsd:enumeration value="CONASSIF"/>
          <xsd:enumeration value="Costa Rica"/>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13" nillable="true" ma:displayName="ContenidoMultilineaHTML" ma:description="" ma:internalName="ContenidoMultilineaHTML"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TipoContenido" ma:index="15" nillable="true" ma:displayName="TipoContenido" ma:list="{91b5c787-2c3c-47c8-9f56-35cb9750533c}" ma:internalName="TipoContenido" ma:showField="Title" ma:web="8a0a4788-06ca-437b-bfc6-ffe2f4a28e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30C413-0F82-434A-BD5B-18B322D39FB7}"/>
</file>

<file path=customXml/itemProps2.xml><?xml version="1.0" encoding="utf-8"?>
<ds:datastoreItem xmlns:ds="http://schemas.openxmlformats.org/officeDocument/2006/customXml" ds:itemID="{5F565695-30BA-4F87-982E-2A93800EAAE7}"/>
</file>

<file path=customXml/itemProps3.xml><?xml version="1.0" encoding="utf-8"?>
<ds:datastoreItem xmlns:ds="http://schemas.openxmlformats.org/officeDocument/2006/customXml" ds:itemID="{2806F191-1712-430C-9DD1-9E2E6640ABF3}"/>
</file>

<file path=customXml/itemProps4.xml><?xml version="1.0" encoding="utf-8"?>
<ds:datastoreItem xmlns:ds="http://schemas.openxmlformats.org/officeDocument/2006/customXml" ds:itemID="{F9CD4C1D-7C49-4719-AB27-5832DF13A7F1}"/>
</file>

<file path=docProps/app.xml><?xml version="1.0" encoding="utf-8"?>
<Properties xmlns="http://schemas.openxmlformats.org/officeDocument/2006/extended-properties" xmlns:vt="http://schemas.openxmlformats.org/officeDocument/2006/docPropsVTypes">
  <Template>Normal.dotm</Template>
  <TotalTime>0</TotalTime>
  <Pages>64</Pages>
  <Words>17897</Words>
  <Characters>98436</Characters>
  <Application>Microsoft Office Word</Application>
  <DocSecurity>0</DocSecurity>
  <Lines>820</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BCCR</Company>
  <LinksUpToDate>false</LinksUpToDate>
  <CharactersWithSpaces>116101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Cartel 2013LA-000003-BCCR Restauracion obras de arte </dc:title>
  <dc:creator>bulgarellimi</dc:creator>
  <cp:lastModifiedBy>jimenezmz</cp:lastModifiedBy>
  <cp:revision>2</cp:revision>
  <cp:lastPrinted>2013-03-05T18:11:00Z</cp:lastPrinted>
  <dcterms:created xsi:type="dcterms:W3CDTF">2013-03-12T17:15:00Z</dcterms:created>
  <dcterms:modified xsi:type="dcterms:W3CDTF">2013-03-12T17:15:00Z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ño">
    <vt:lpwstr>2012</vt:lpwstr>
  </property>
  <property fmtid="{D5CDD505-2E9C-101B-9397-08002B2CF9AE}" pid="3" name="Analista">
    <vt:lpwstr/>
  </property>
  <property fmtid="{D5CDD505-2E9C-101B-9397-08002B2CF9AE}" pid="4" name="Trámite">
    <vt:lpwstr/>
  </property>
  <property fmtid="{D5CDD505-2E9C-101B-9397-08002B2CF9AE}" pid="5" name="ContentTypeId">
    <vt:lpwstr>0x010100DA6CFE36BB95EA4F8F4D6080F9C0ACDF00BD3DDE11BBD3FB40AADE379D11B795E4</vt:lpwstr>
  </property>
  <property fmtid="{D5CDD505-2E9C-101B-9397-08002B2CF9AE}" pid="6" name="Order">
    <vt:r8>4000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