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B384C" w14:textId="107A5F78" w:rsidR="00AC6C1B" w:rsidRDefault="003832A3" w:rsidP="00AC6C1B">
      <w:pPr>
        <w:pStyle w:val="TextoTablaJustificado"/>
        <w:ind w:left="-1985"/>
        <w:rPr>
          <w:color w:val="FF0000"/>
        </w:rPr>
      </w:pPr>
      <w:r>
        <w:rPr>
          <w:noProof/>
        </w:rPr>
        <mc:AlternateContent>
          <mc:Choice Requires="wps">
            <w:drawing>
              <wp:anchor distT="0" distB="0" distL="114300" distR="114300" simplePos="0" relativeHeight="251703808" behindDoc="0" locked="0" layoutInCell="1" allowOverlap="1" wp14:anchorId="6A9F5A98" wp14:editId="05ECDE8F">
                <wp:simplePos x="0" y="0"/>
                <wp:positionH relativeFrom="margin">
                  <wp:posOffset>0</wp:posOffset>
                </wp:positionH>
                <wp:positionV relativeFrom="paragraph">
                  <wp:posOffset>-445350</wp:posOffset>
                </wp:positionV>
                <wp:extent cx="5201700" cy="441960"/>
                <wp:effectExtent l="0" t="0" r="18415" b="62230"/>
                <wp:wrapNone/>
                <wp:docPr id="1652683133" name="Cuadro de texto 1652683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700" cy="441960"/>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F5A98" id="_x0000_t202" coordsize="21600,21600" o:spt="202" path="m,l,21600r21600,l21600,xe">
                <v:stroke joinstyle="miter"/>
                <v:path gradientshapeok="t" o:connecttype="rect"/>
              </v:shapetype>
              <v:shape id="Cuadro de texto 1652683133" o:spid="_x0000_s1026" type="#_x0000_t202" style="position:absolute;left:0;text-align:left;margin-left:0;margin-top:-35.05pt;width:409.6pt;height:34.8pt;z-index:25170380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" filled="f" stroked="f">
                <v:shadow on="t" color="black" opacity="26214f" origin="-.5,-.5" offset=".74836mm,.74836mm"/>
                <v:textbox style="mso-fit-shape-to-text:t">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v:textbox>
                <w10:wrap anchorx="margin"/>
              </v:shape>
            </w:pict>
          </mc:Fallback>
        </mc:AlternateContent>
      </w:r>
      <w:r w:rsidR="00AC6C1B">
        <w:rPr>
          <w:noProof/>
        </w:rPr>
        <mc:AlternateContent>
          <mc:Choice Requires="wpg">
            <w:drawing>
              <wp:anchor distT="0" distB="0" distL="114300" distR="114300" simplePos="0" relativeHeight="251699712" behindDoc="1" locked="0" layoutInCell="1" allowOverlap="1" wp14:anchorId="3E7FB06C" wp14:editId="1EFFE78B">
                <wp:simplePos x="0" y="0"/>
                <wp:positionH relativeFrom="page">
                  <wp:align>left</wp:align>
                </wp:positionH>
                <wp:positionV relativeFrom="page">
                  <wp:align>top</wp:align>
                </wp:positionV>
                <wp:extent cx="7769694" cy="10216156"/>
                <wp:effectExtent l="0" t="0" r="3175" b="0"/>
                <wp:wrapNone/>
                <wp:docPr id="193" name="Grupo 62"/>
                <wp:cNvGraphicFramePr/>
                <a:graphic xmlns:a="http://schemas.openxmlformats.org/drawingml/2006/main">
                  <a:graphicData uri="http://schemas.microsoft.com/office/word/2010/wordprocessingGroup">
                    <wpg:wgp>
                      <wpg:cNvGrpSpPr/>
                      <wpg:grpSpPr>
                        <a:xfrm>
                          <a:off x="0" y="0"/>
                          <a:ext cx="7769694" cy="10216156"/>
                          <a:chOff x="0" y="0"/>
                          <a:chExt cx="6858000" cy="9123528"/>
                        </a:xfrm>
                        <a:solidFill>
                          <a:schemeClr val="accent1">
                            <a:lumMod val="75000"/>
                          </a:schemeClr>
                        </a:solidFill>
                      </wpg:grpSpPr>
                      <wps:wsp>
                        <wps:cNvPr id="194" name="Rectángulo 194"/>
                        <wps:cNvSpPr/>
                        <wps:spPr>
                          <a:xfrm>
                            <a:off x="0" y="0"/>
                            <a:ext cx="6858000" cy="1371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0" y="4094328"/>
                            <a:ext cx="6858000" cy="5029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0BA674" w14:textId="7625A640" w:rsidR="00AC6C1B" w:rsidRDefault="00AC6C1B" w:rsidP="00AC6C1B">
                              <w:pPr>
                                <w:pStyle w:val="Sinespaciado"/>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E7FB06C" id="Grupo 62" o:spid="_x0000_s1027" style="position:absolute;left:0;text-align:left;margin-left:0;margin-top:0;width:611.8pt;height:804.4pt;z-index:-251616768;mso-position-horizontal:left;mso-position-horizontal-relative:page;mso-position-vertical:top;mso-position-vertical-relative:page"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">
                <v:rect id="Rectángulo 194" o:spid="_x0000_s1028"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" filled="f" stroked="f" strokeweight="1pt"/>
                <v:rect id="Rectángulo 195" o:spid="_x0000_s1029"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" filled="f" stroked="f" strokeweight="1pt">
                  <v:textbox inset="36pt,57.6pt,36pt,36pt">
                    <w:txbxContent>
                      <w:p w14:paraId="7A0BA674" w14:textId="7625A640" w:rsidR="00AC6C1B" w:rsidRDefault="00AC6C1B" w:rsidP="00AC6C1B">
                        <w:pPr>
                          <w:pStyle w:val="Sinespaciado"/>
                          <w:spacing w:before="120"/>
                          <w:jc w:val="center"/>
                          <w:rPr>
                            <w:color w:val="FFFFFF" w:themeColor="background1"/>
                          </w:rPr>
                        </w:pPr>
                      </w:p>
                    </w:txbxContent>
                  </v:textbox>
                </v:rect>
                <w10:wrap anchorx="page" anchory="page"/>
              </v:group>
            </w:pict>
          </mc:Fallback>
        </mc:AlternateContent>
      </w:r>
    </w:p>
    <w:p w14:paraId="4F430077" w14:textId="7CB004D5" w:rsidR="00D87748" w:rsidRPr="00AF467B" w:rsidRDefault="00DA26C5" w:rsidP="00AA69D5">
      <w:pPr>
        <w:pStyle w:val="TextoTablaJustificado"/>
        <w:rPr>
          <w:color w:val="FF0000"/>
        </w:rPr>
        <w:sectPr w:rsidR="00D87748" w:rsidRPr="00AF467B" w:rsidSect="00ED3BE1">
          <w:headerReference w:type="default" r:id="rId8"/>
          <w:footerReference w:type="even" r:id="rId9"/>
          <w:footerReference w:type="default" r:id="rId10"/>
          <w:pgSz w:w="12240" w:h="15840" w:code="1"/>
          <w:pgMar w:top="1701" w:right="1701" w:bottom="1474" w:left="2058" w:header="0" w:footer="0" w:gutter="0"/>
          <w:pgNumType w:start="1"/>
          <w:cols w:space="720"/>
          <w:docGrid w:linePitch="360"/>
        </w:sectPr>
      </w:pPr>
      <w:r>
        <w:rPr>
          <w:noProof/>
          <w:color w:val="FF0000"/>
        </w:rPr>
        <mc:AlternateContent>
          <mc:Choice Requires="wps">
            <w:drawing>
              <wp:anchor distT="0" distB="0" distL="114300" distR="114300" simplePos="0" relativeHeight="251714048" behindDoc="0" locked="0" layoutInCell="1" allowOverlap="1" wp14:anchorId="6660CC3F" wp14:editId="703AC6CB">
                <wp:simplePos x="0" y="0"/>
                <wp:positionH relativeFrom="page">
                  <wp:posOffset>812800</wp:posOffset>
                </wp:positionH>
                <wp:positionV relativeFrom="paragraph">
                  <wp:posOffset>708660</wp:posOffset>
                </wp:positionV>
                <wp:extent cx="6381750" cy="2406650"/>
                <wp:effectExtent l="0" t="0" r="0" b="0"/>
                <wp:wrapNone/>
                <wp:docPr id="24"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406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A5D5C" w14:textId="77777777" w:rsidR="00DA26C5" w:rsidRPr="00DA26C5" w:rsidRDefault="00DA26C5" w:rsidP="00DA26C5">
                            <w:pPr>
                              <w:pStyle w:val="PortadaTipoLibro"/>
                              <w:rPr>
                                <w:spacing w:val="60"/>
                                <w:sz w:val="40"/>
                                <w:szCs w:val="40"/>
                              </w:rPr>
                            </w:pPr>
                            <w:r w:rsidRPr="00DA26C5">
                              <w:rPr>
                                <w:spacing w:val="60"/>
                                <w:sz w:val="40"/>
                                <w:szCs w:val="40"/>
                              </w:rPr>
                              <w:fldChar w:fldCharType="begin"/>
                            </w:r>
                            <w:r w:rsidRPr="00DA26C5">
                              <w:rPr>
                                <w:spacing w:val="60"/>
                                <w:sz w:val="40"/>
                                <w:szCs w:val="40"/>
                              </w:rPr>
                              <w:instrText xml:space="preserve"> DOCPROPERTY  "Tipo libro"  \* MERGEFORMAT </w:instrText>
                            </w:r>
                            <w:r w:rsidRPr="00DA26C5">
                              <w:rPr>
                                <w:spacing w:val="60"/>
                                <w:sz w:val="40"/>
                                <w:szCs w:val="40"/>
                              </w:rPr>
                              <w:fldChar w:fldCharType="separate"/>
                            </w:r>
                            <w:r w:rsidRPr="00DA26C5">
                              <w:rPr>
                                <w:spacing w:val="60"/>
                                <w:sz w:val="40"/>
                                <w:szCs w:val="40"/>
                              </w:rPr>
                              <w:t>Norma TÉCNICA</w:t>
                            </w:r>
                            <w:r w:rsidRPr="00DA26C5">
                              <w:rPr>
                                <w:spacing w:val="60"/>
                                <w:sz w:val="40"/>
                                <w:szCs w:val="40"/>
                              </w:rPr>
                              <w:fldChar w:fldCharType="end"/>
                            </w:r>
                          </w:p>
                          <w:p w14:paraId="620C5F39" w14:textId="55E07E4E" w:rsidR="00DA26C5" w:rsidRPr="00DA26C5" w:rsidRDefault="000A2000" w:rsidP="00DA26C5">
                            <w:pPr>
                              <w:pStyle w:val="PortadaTipoLibro"/>
                              <w:spacing w:line="276" w:lineRule="auto"/>
                              <w:rPr>
                                <w:color w:val="auto"/>
                                <w:spacing w:val="60"/>
                                <w:sz w:val="40"/>
                                <w:szCs w:val="40"/>
                              </w:rPr>
                            </w:pPr>
                            <w:r>
                              <w:rPr>
                                <w:color w:val="auto"/>
                                <w:spacing w:val="60"/>
                                <w:sz w:val="40"/>
                                <w:szCs w:val="40"/>
                              </w:rPr>
                              <w:t xml:space="preserve">ESTÁNDAR ELECTRÓNICO PARA </w:t>
                            </w:r>
                            <w:r w:rsidR="003D27B6">
                              <w:rPr>
                                <w:color w:val="auto"/>
                                <w:spacing w:val="60"/>
                                <w:sz w:val="40"/>
                                <w:szCs w:val="40"/>
                              </w:rPr>
                              <w:t>LA COMUNICACIÓN CON OPERADORES</w:t>
                            </w:r>
                          </w:p>
                          <w:p w14:paraId="0FADEE85" w14:textId="77777777" w:rsidR="00DA26C5" w:rsidRPr="00DA26C5" w:rsidRDefault="00DA26C5" w:rsidP="00DA26C5">
                            <w:pPr>
                              <w:pStyle w:val="PortadaTipoLibro"/>
                              <w:rPr>
                                <w:spacing w:val="60"/>
                                <w:sz w:val="40"/>
                                <w:szCs w:val="40"/>
                              </w:rPr>
                            </w:pPr>
                          </w:p>
                          <w:p w14:paraId="1EA40B82" w14:textId="77777777" w:rsidR="00DA26C5" w:rsidRPr="00DA26C5" w:rsidRDefault="00DA26C5" w:rsidP="00DA26C5">
                            <w:pPr>
                              <w:pStyle w:val="PortadaSerieNormas"/>
                              <w:rPr>
                                <w:spacing w:val="0"/>
                                <w:sz w:val="40"/>
                                <w:szCs w:val="40"/>
                              </w:rPr>
                            </w:pPr>
                            <w:r w:rsidRPr="00DA26C5">
                              <w:rPr>
                                <w:spacing w:val="0"/>
                                <w:sz w:val="40"/>
                                <w:szCs w:val="40"/>
                              </w:rPr>
                              <w:t>SERIE DE NORMAS técnicas de sinpe-tp</w:t>
                            </w:r>
                          </w:p>
                          <w:p w14:paraId="165A2DA1" w14:textId="77777777" w:rsidR="00DA26C5" w:rsidRPr="00DA26C5" w:rsidRDefault="00DA26C5" w:rsidP="00DA26C5">
                            <w:pPr>
                              <w:pStyle w:val="PortadaSerieNormas"/>
                              <w:rPr>
                                <w:sz w:val="40"/>
                                <w:szCs w:val="40"/>
                              </w:rPr>
                            </w:pPr>
                          </w:p>
                          <w:p w14:paraId="1C954432" w14:textId="77777777" w:rsidR="00DA26C5" w:rsidRPr="00DA26C5" w:rsidRDefault="00DA26C5" w:rsidP="00DA26C5">
                            <w:pPr>
                              <w:spacing w:line="240" w:lineRule="auto"/>
                              <w:rPr>
                                <w:sz w:val="40"/>
                                <w:szCs w:val="40"/>
                              </w:rPr>
                            </w:pPr>
                          </w:p>
                          <w:p w14:paraId="2565E950" w14:textId="77777777" w:rsidR="00DA26C5" w:rsidRPr="00DA26C5" w:rsidRDefault="00DA26C5" w:rsidP="00DA26C5">
                            <w:pPr>
                              <w:pStyle w:val="PortadaTipoLibro"/>
                              <w:rPr>
                                <w:sz w:val="40"/>
                                <w:szCs w:val="40"/>
                              </w:rPr>
                            </w:pPr>
                            <w:r w:rsidRPr="00DA26C5">
                              <w:rPr>
                                <w:sz w:val="40"/>
                                <w:szCs w:val="40"/>
                              </w:rPr>
                              <w:fldChar w:fldCharType="begin"/>
                            </w:r>
                            <w:r w:rsidRPr="00DA26C5">
                              <w:rPr>
                                <w:sz w:val="40"/>
                                <w:szCs w:val="40"/>
                              </w:rPr>
                              <w:instrText xml:space="preserve"> DOCPROPERTY  "Tipo libro"  \* MERGEFORMAT </w:instrText>
                            </w:r>
                            <w:r w:rsidRPr="00DA26C5">
                              <w:rPr>
                                <w:sz w:val="40"/>
                                <w:szCs w:val="40"/>
                              </w:rPr>
                              <w:fldChar w:fldCharType="separate"/>
                            </w:r>
                            <w:r w:rsidRPr="00DA26C5">
                              <w:rPr>
                                <w:sz w:val="40"/>
                                <w:szCs w:val="40"/>
                              </w:rPr>
                              <w:t>Norma complementaria</w:t>
                            </w:r>
                            <w:r w:rsidRPr="00DA26C5">
                              <w:rPr>
                                <w:sz w:val="40"/>
                                <w:szCs w:val="40"/>
                              </w:rPr>
                              <w:fldChar w:fldCharType="end"/>
                            </w:r>
                          </w:p>
                          <w:p w14:paraId="51B46FEA" w14:textId="77777777" w:rsidR="00DA26C5" w:rsidRPr="00DA26C5" w:rsidRDefault="00DA26C5" w:rsidP="00DA26C5">
                            <w:pPr>
                              <w:pStyle w:val="PortadaNombreServicio"/>
                            </w:pPr>
                            <w:fldSimple w:instr=" DOCPROPERTY  &quot;Nombre servicio&quot;  \* MERGEFORMAT ">
                              <w:r w:rsidRPr="00DA26C5">
                                <w:t>[Nombre servicio o libro]</w:t>
                              </w:r>
                            </w:fldSimple>
                          </w:p>
                          <w:p w14:paraId="12363349" w14:textId="77777777" w:rsidR="00DA26C5" w:rsidRPr="00DA26C5" w:rsidRDefault="00DA26C5" w:rsidP="00DA26C5">
                            <w:pPr>
                              <w:pStyle w:val="PortadaSerieNormas"/>
                              <w:rPr>
                                <w:sz w:val="40"/>
                                <w:szCs w:val="40"/>
                              </w:rPr>
                            </w:pPr>
                            <w:r w:rsidRPr="00DA26C5">
                              <w:rPr>
                                <w:sz w:val="40"/>
                                <w:szCs w:val="40"/>
                              </w:rPr>
                              <w:t>SERIE DE NORMAS Y PROCEDIMIENTOS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0CC3F" id="Cuadro de texto 3" o:spid="_x0000_s1030" type="#_x0000_t202" style="position:absolute;left:0;text-align:left;margin-left:64pt;margin-top:55.8pt;width:502.5pt;height:189.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" filled="f" stroked="f">
                <v:textbox>
                  <w:txbxContent>
                    <w:p w14:paraId="48EA5D5C" w14:textId="77777777" w:rsidR="00DA26C5" w:rsidRPr="00DA26C5" w:rsidRDefault="00DA26C5" w:rsidP="00DA26C5">
                      <w:pPr>
                        <w:pStyle w:val="PortadaTipoLibro"/>
                        <w:rPr>
                          <w:spacing w:val="60"/>
                          <w:sz w:val="40"/>
                          <w:szCs w:val="40"/>
                        </w:rPr>
                      </w:pPr>
                      <w:r w:rsidRPr="00DA26C5">
                        <w:rPr>
                          <w:spacing w:val="60"/>
                          <w:sz w:val="40"/>
                          <w:szCs w:val="40"/>
                        </w:rPr>
                        <w:fldChar w:fldCharType="begin"/>
                      </w:r>
                      <w:r w:rsidRPr="00DA26C5">
                        <w:rPr>
                          <w:spacing w:val="60"/>
                          <w:sz w:val="40"/>
                          <w:szCs w:val="40"/>
                        </w:rPr>
                        <w:instrText xml:space="preserve"> DOCPROPERTY  "Tipo libro"  \* MERGEFORMAT </w:instrText>
                      </w:r>
                      <w:r w:rsidRPr="00DA26C5">
                        <w:rPr>
                          <w:spacing w:val="60"/>
                          <w:sz w:val="40"/>
                          <w:szCs w:val="40"/>
                        </w:rPr>
                        <w:fldChar w:fldCharType="separate"/>
                      </w:r>
                      <w:r w:rsidRPr="00DA26C5">
                        <w:rPr>
                          <w:spacing w:val="60"/>
                          <w:sz w:val="40"/>
                          <w:szCs w:val="40"/>
                        </w:rPr>
                        <w:t>Norma TÉCNICA</w:t>
                      </w:r>
                      <w:r w:rsidRPr="00DA26C5">
                        <w:rPr>
                          <w:spacing w:val="60"/>
                          <w:sz w:val="40"/>
                          <w:szCs w:val="40"/>
                        </w:rPr>
                        <w:fldChar w:fldCharType="end"/>
                      </w:r>
                    </w:p>
                    <w:p w14:paraId="620C5F39" w14:textId="55E07E4E" w:rsidR="00DA26C5" w:rsidRPr="00DA26C5" w:rsidRDefault="000A2000" w:rsidP="00DA26C5">
                      <w:pPr>
                        <w:pStyle w:val="PortadaTipoLibro"/>
                        <w:spacing w:line="276" w:lineRule="auto"/>
                        <w:rPr>
                          <w:color w:val="auto"/>
                          <w:spacing w:val="60"/>
                          <w:sz w:val="40"/>
                          <w:szCs w:val="40"/>
                        </w:rPr>
                      </w:pPr>
                      <w:r>
                        <w:rPr>
                          <w:color w:val="auto"/>
                          <w:spacing w:val="60"/>
                          <w:sz w:val="40"/>
                          <w:szCs w:val="40"/>
                        </w:rPr>
                        <w:t xml:space="preserve">ESTÁNDAR ELECTRÓNICO PARA </w:t>
                      </w:r>
                      <w:r w:rsidR="003D27B6">
                        <w:rPr>
                          <w:color w:val="auto"/>
                          <w:spacing w:val="60"/>
                          <w:sz w:val="40"/>
                          <w:szCs w:val="40"/>
                        </w:rPr>
                        <w:t>LA COMUNICACIÓN CON OPERADORES</w:t>
                      </w:r>
                    </w:p>
                    <w:p w14:paraId="0FADEE85" w14:textId="77777777" w:rsidR="00DA26C5" w:rsidRPr="00DA26C5" w:rsidRDefault="00DA26C5" w:rsidP="00DA26C5">
                      <w:pPr>
                        <w:pStyle w:val="PortadaTipoLibro"/>
                        <w:rPr>
                          <w:spacing w:val="60"/>
                          <w:sz w:val="40"/>
                          <w:szCs w:val="40"/>
                        </w:rPr>
                      </w:pPr>
                    </w:p>
                    <w:p w14:paraId="1EA40B82" w14:textId="77777777" w:rsidR="00DA26C5" w:rsidRPr="00DA26C5" w:rsidRDefault="00DA26C5" w:rsidP="00DA26C5">
                      <w:pPr>
                        <w:pStyle w:val="PortadaSerieNormas"/>
                        <w:rPr>
                          <w:spacing w:val="0"/>
                          <w:sz w:val="40"/>
                          <w:szCs w:val="40"/>
                        </w:rPr>
                      </w:pPr>
                      <w:r w:rsidRPr="00DA26C5">
                        <w:rPr>
                          <w:spacing w:val="0"/>
                          <w:sz w:val="40"/>
                          <w:szCs w:val="40"/>
                        </w:rPr>
                        <w:t>SERIE DE NORMAS técnicas de sinpe-tp</w:t>
                      </w:r>
                    </w:p>
                    <w:p w14:paraId="165A2DA1" w14:textId="77777777" w:rsidR="00DA26C5" w:rsidRPr="00DA26C5" w:rsidRDefault="00DA26C5" w:rsidP="00DA26C5">
                      <w:pPr>
                        <w:pStyle w:val="PortadaSerieNormas"/>
                        <w:rPr>
                          <w:sz w:val="40"/>
                          <w:szCs w:val="40"/>
                        </w:rPr>
                      </w:pPr>
                    </w:p>
                    <w:p w14:paraId="1C954432" w14:textId="77777777" w:rsidR="00DA26C5" w:rsidRPr="00DA26C5" w:rsidRDefault="00DA26C5" w:rsidP="00DA26C5">
                      <w:pPr>
                        <w:spacing w:line="240" w:lineRule="auto"/>
                        <w:rPr>
                          <w:sz w:val="40"/>
                          <w:szCs w:val="40"/>
                        </w:rPr>
                      </w:pPr>
                    </w:p>
                    <w:p w14:paraId="2565E950" w14:textId="77777777" w:rsidR="00DA26C5" w:rsidRPr="00DA26C5" w:rsidRDefault="00DA26C5" w:rsidP="00DA26C5">
                      <w:pPr>
                        <w:pStyle w:val="PortadaTipoLibro"/>
                        <w:rPr>
                          <w:sz w:val="40"/>
                          <w:szCs w:val="40"/>
                        </w:rPr>
                      </w:pPr>
                      <w:r w:rsidRPr="00DA26C5">
                        <w:rPr>
                          <w:sz w:val="40"/>
                          <w:szCs w:val="40"/>
                        </w:rPr>
                        <w:fldChar w:fldCharType="begin"/>
                      </w:r>
                      <w:r w:rsidRPr="00DA26C5">
                        <w:rPr>
                          <w:sz w:val="40"/>
                          <w:szCs w:val="40"/>
                        </w:rPr>
                        <w:instrText xml:space="preserve"> DOCPROPERTY  "Tipo libro"  \* MERGEFORMAT </w:instrText>
                      </w:r>
                      <w:r w:rsidRPr="00DA26C5">
                        <w:rPr>
                          <w:sz w:val="40"/>
                          <w:szCs w:val="40"/>
                        </w:rPr>
                        <w:fldChar w:fldCharType="separate"/>
                      </w:r>
                      <w:r w:rsidRPr="00DA26C5">
                        <w:rPr>
                          <w:sz w:val="40"/>
                          <w:szCs w:val="40"/>
                        </w:rPr>
                        <w:t>Norma complementaria</w:t>
                      </w:r>
                      <w:r w:rsidRPr="00DA26C5">
                        <w:rPr>
                          <w:sz w:val="40"/>
                          <w:szCs w:val="40"/>
                        </w:rPr>
                        <w:fldChar w:fldCharType="end"/>
                      </w:r>
                    </w:p>
                    <w:p w14:paraId="51B46FEA" w14:textId="77777777" w:rsidR="00DA26C5" w:rsidRPr="00DA26C5" w:rsidRDefault="00DA26C5" w:rsidP="00DA26C5">
                      <w:pPr>
                        <w:pStyle w:val="PortadaNombreServicio"/>
                      </w:pPr>
                      <w:fldSimple w:instr=" DOCPROPERTY  &quot;Nombre servicio&quot;  \* MERGEFORMAT ">
                        <w:r w:rsidRPr="00DA26C5">
                          <w:t>[Nombre servicio o libro]</w:t>
                        </w:r>
                      </w:fldSimple>
                    </w:p>
                    <w:p w14:paraId="12363349" w14:textId="77777777" w:rsidR="00DA26C5" w:rsidRPr="00DA26C5" w:rsidRDefault="00DA26C5" w:rsidP="00DA26C5">
                      <w:pPr>
                        <w:pStyle w:val="PortadaSerieNormas"/>
                        <w:rPr>
                          <w:sz w:val="40"/>
                          <w:szCs w:val="40"/>
                        </w:rPr>
                      </w:pPr>
                      <w:r w:rsidRPr="00DA26C5">
                        <w:rPr>
                          <w:sz w:val="40"/>
                          <w:szCs w:val="40"/>
                        </w:rPr>
                        <w:t>SERIE DE NORMAS Y PROCEDIMIENTOS</w:t>
                      </w:r>
                    </w:p>
                  </w:txbxContent>
                </v:textbox>
                <w10:wrap anchorx="page"/>
              </v:shape>
            </w:pict>
          </mc:Fallback>
        </mc:AlternateContent>
      </w:r>
      <w:r w:rsidR="00782D76" w:rsidRPr="002F0091">
        <w:rPr>
          <w:noProof/>
          <w:color w:val="FFFFFF" w:themeColor="background1"/>
        </w:rPr>
        <w:drawing>
          <wp:anchor distT="0" distB="0" distL="114300" distR="114300" simplePos="0" relativeHeight="251712000" behindDoc="1" locked="0" layoutInCell="1" allowOverlap="1" wp14:anchorId="6028AF65" wp14:editId="07B666B4">
            <wp:simplePos x="0" y="0"/>
            <wp:positionH relativeFrom="page">
              <wp:align>center</wp:align>
            </wp:positionH>
            <wp:positionV relativeFrom="paragraph">
              <wp:posOffset>3626965</wp:posOffset>
            </wp:positionV>
            <wp:extent cx="3554730" cy="2456180"/>
            <wp:effectExtent l="0" t="0" r="0" b="0"/>
            <wp:wrapTight wrapText="bothSides">
              <wp:wrapPolygon edited="0">
                <wp:start x="13659" y="1005"/>
                <wp:lineTo x="9723" y="1340"/>
                <wp:lineTo x="9723" y="4021"/>
                <wp:lineTo x="7408" y="4021"/>
                <wp:lineTo x="7408" y="6701"/>
                <wp:lineTo x="1389" y="6701"/>
                <wp:lineTo x="1273" y="11057"/>
                <wp:lineTo x="2315" y="12062"/>
                <wp:lineTo x="1736" y="12062"/>
                <wp:lineTo x="1736" y="16418"/>
                <wp:lineTo x="2315" y="17423"/>
                <wp:lineTo x="2315" y="17758"/>
                <wp:lineTo x="12502" y="19768"/>
                <wp:lineTo x="14006" y="20103"/>
                <wp:lineTo x="20026" y="20103"/>
                <wp:lineTo x="20141" y="19768"/>
                <wp:lineTo x="20257" y="17758"/>
                <wp:lineTo x="20257" y="16753"/>
                <wp:lineTo x="19447" y="16083"/>
                <wp:lineTo x="17132" y="14743"/>
                <wp:lineTo x="13428" y="12062"/>
                <wp:lineTo x="15280" y="9549"/>
                <wp:lineTo x="15280" y="6701"/>
                <wp:lineTo x="15743" y="3016"/>
                <wp:lineTo x="14932" y="1340"/>
                <wp:lineTo x="14354" y="1005"/>
                <wp:lineTo x="13659" y="1005"/>
              </wp:wrapPolygon>
            </wp:wrapTight>
            <wp:docPr id="1438530049" name="Imagen 8" descr="Logotipo, nombre de la empresa&#10;&#10;El contenido generado por IA puede ser incorrecto.">
              <a:extLst xmlns:a="http://schemas.openxmlformats.org/drawingml/2006/main">
                <a:ext uri="{FF2B5EF4-FFF2-40B4-BE49-F238E27FC236}">
                  <a16:creationId xmlns:a16="http://schemas.microsoft.com/office/drawing/2014/main" id="{51478104-C37B-4BE6-A57E-334FED26DE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30049" name="Imagen 8" descr="Logotipo, nombre de la empresa&#10;&#10;El contenido generado por IA puede ser incorrecto.">
                      <a:extLst>
                        <a:ext uri="{FF2B5EF4-FFF2-40B4-BE49-F238E27FC236}">
                          <a16:creationId xmlns:a16="http://schemas.microsoft.com/office/drawing/2014/main" id="{51478104-C37B-4BE6-A57E-334FED26DEBC}"/>
                        </a:ext>
                      </a:extLst>
                    </pic:cNvPr>
                    <pic:cNvPicPr>
                      <a:picLocks noChangeAspect="1"/>
                    </pic:cNvPicPr>
                  </pic:nvPicPr>
                  <pic:blipFill>
                    <a:blip r:embed="rId11" cstate="print">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tretch>
                      <a:fillRect/>
                    </a:stretch>
                  </pic:blipFill>
                  <pic:spPr>
                    <a:xfrm>
                      <a:off x="0" y="0"/>
                      <a:ext cx="3554730" cy="245618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52AE">
        <w:rPr>
          <w:noProof/>
        </w:rPr>
        <mc:AlternateContent>
          <mc:Choice Requires="wps">
            <w:drawing>
              <wp:anchor distT="0" distB="0" distL="114300" distR="114300" simplePos="0" relativeHeight="251675136" behindDoc="0" locked="0" layoutInCell="1" allowOverlap="1" wp14:anchorId="7A1FF63C" wp14:editId="1C1D47F9">
                <wp:simplePos x="0" y="0"/>
                <wp:positionH relativeFrom="column">
                  <wp:posOffset>3979545</wp:posOffset>
                </wp:positionH>
                <wp:positionV relativeFrom="paragraph">
                  <wp:posOffset>6808139</wp:posOffset>
                </wp:positionV>
                <wp:extent cx="2444115" cy="685800"/>
                <wp:effectExtent l="0" t="0" r="13335" b="57150"/>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685800"/>
                        </a:xfrm>
                        <a:prstGeom prst="rect">
                          <a:avLst/>
                        </a:prstGeom>
                        <a:noFill/>
                        <a:ln>
                          <a:noFill/>
                        </a:ln>
                        <a:effectLst>
                          <a:outerShdw blurRad="50800" dist="38100" dir="2700000" algn="tl" rotWithShape="0">
                            <a:prstClr val="black">
                              <a:alpha val="40000"/>
                            </a:prst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3053CB2B"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940177">
                                    <w:rPr>
                                      <w:color w:val="D9E2F3" w:themeColor="accent1" w:themeTint="33"/>
                                    </w:rPr>
                                    <w:t>T</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Cuadro de texto 2" o:spid="_x0000_s1031" type="#_x0000_t202" style="position:absolute;left:0;text-align:left;margin-left:313.35pt;margin-top:536.05pt;width:192.45pt;height:5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" filled="f" stroked="f">
                <v:shadow on="t" color="black" opacity="26214f" origin="-.5,-.5" offset=".74836mm,.74836mm"/>
                <v:textbo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3053CB2B"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940177">
                              <w:rPr>
                                <w:color w:val="D9E2F3" w:themeColor="accent1" w:themeTint="33"/>
                              </w:rPr>
                              <w:t>T</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v:textbox>
              </v:shape>
            </w:pict>
          </mc:Fallback>
        </mc:AlternateContent>
      </w:r>
      <w:r w:rsidR="00057F9F">
        <w:rPr>
          <w:noProof/>
        </w:rPr>
        <mc:AlternateContent>
          <mc:Choice Requires="wps">
            <w:drawing>
              <wp:anchor distT="0" distB="0" distL="114300" distR="114300" simplePos="0" relativeHeight="251690496" behindDoc="0" locked="0" layoutInCell="1" allowOverlap="1" wp14:anchorId="3736551B" wp14:editId="7F52B49B">
                <wp:simplePos x="0" y="0"/>
                <wp:positionH relativeFrom="page">
                  <wp:align>center</wp:align>
                </wp:positionH>
                <wp:positionV relativeFrom="paragraph">
                  <wp:posOffset>8061850</wp:posOffset>
                </wp:positionV>
                <wp:extent cx="7680960" cy="441960"/>
                <wp:effectExtent l="0" t="0" r="0"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0" cy="441960"/>
                        </a:xfrm>
                        <a:prstGeom prst="rect">
                          <a:avLst/>
                        </a:prstGeom>
                        <a:noFill/>
                        <a:ln w="9525">
                          <a:noFill/>
                          <a:miter lim="800000"/>
                          <a:headEnd/>
                          <a:tailEnd/>
                        </a:ln>
                      </wps:spPr>
                      <wps:txbx>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Cuadro de texto 32" o:spid="_x0000_s1032" type="#_x0000_t202" style="position:absolute;left:0;text-align:left;margin-left:0;margin-top:634.8pt;width:604.8pt;height:34.8pt;z-index:251690496;visibility:visible;mso-wrap-style:square;mso-width-percent:0;mso-height-percent:200;mso-wrap-distance-left:9pt;mso-wrap-distance-top:0;mso-wrap-distance-right:9pt;mso-wrap-distance-bottom:0;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" filled="f" stroked="f">
                <v:textbox style="mso-fit-shape-to-text:t">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v:textbox>
                <w10:wrap anchorx="page"/>
              </v:shape>
            </w:pict>
          </mc:Fallback>
        </mc:AlternateContent>
      </w:r>
      <w:r w:rsidR="00161860">
        <w:rPr>
          <w:noProof/>
        </w:rPr>
        <mc:AlternateContent>
          <mc:Choice Requires="wps">
            <w:drawing>
              <wp:anchor distT="0" distB="0" distL="114300" distR="114300" simplePos="0" relativeHeight="251670016" behindDoc="0" locked="0" layoutInCell="1" allowOverlap="1" wp14:anchorId="6F3AD78E" wp14:editId="26DC8957">
                <wp:simplePos x="0" y="0"/>
                <wp:positionH relativeFrom="page">
                  <wp:posOffset>7696062</wp:posOffset>
                </wp:positionH>
                <wp:positionV relativeFrom="paragraph">
                  <wp:posOffset>1798016</wp:posOffset>
                </wp:positionV>
                <wp:extent cx="5169618" cy="2178657"/>
                <wp:effectExtent l="0" t="0" r="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618" cy="21786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AD78E" id="Cuadro de texto 22" o:spid="_x0000_s1033" type="#_x0000_t202" style="position:absolute;left:0;text-align:left;margin-left:606pt;margin-top:141.6pt;width:407.05pt;height:171.5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" filled="f" stroked="f">
                <v:textbo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v:textbox>
                <w10:wrap anchorx="page"/>
              </v:shape>
            </w:pict>
          </mc:Fallback>
        </mc:AlternateContent>
      </w:r>
      <w:r w:rsidR="00AC4A4A">
        <w:rPr>
          <w:color w:val="FF0000"/>
        </w:rPr>
        <w:t xml:space="preserve"> </w:t>
      </w:r>
    </w:p>
    <w:p w14:paraId="5875A2DB" w14:textId="2DA85338" w:rsidR="00D87748" w:rsidRDefault="00A428B1" w:rsidP="006C2CA4">
      <w:r>
        <w:rPr>
          <w:noProof/>
        </w:rPr>
        <w:lastRenderedPageBreak/>
        <mc:AlternateContent>
          <mc:Choice Requires="wps">
            <w:drawing>
              <wp:anchor distT="45720" distB="45720" distL="114300" distR="114300" simplePos="0" relativeHeight="251709952" behindDoc="0" locked="0" layoutInCell="1" allowOverlap="1" wp14:anchorId="44F2F14E" wp14:editId="11F6C28D">
                <wp:simplePos x="0" y="0"/>
                <wp:positionH relativeFrom="page">
                  <wp:posOffset>1463675</wp:posOffset>
                </wp:positionH>
                <wp:positionV relativeFrom="paragraph">
                  <wp:posOffset>2113915</wp:posOffset>
                </wp:positionV>
                <wp:extent cx="5195570" cy="2200910"/>
                <wp:effectExtent l="0" t="0" r="5080" b="3810"/>
                <wp:wrapSquare wrapText="bothSides"/>
                <wp:docPr id="16200271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5570" cy="2200910"/>
                        </a:xfrm>
                        <a:prstGeom prst="rect">
                          <a:avLst/>
                        </a:prstGeom>
                        <a:solidFill>
                          <a:srgbClr val="FFFFFF"/>
                        </a:solidFill>
                        <a:ln w="9525">
                          <a:noFill/>
                          <a:miter lim="800000"/>
                          <a:headEnd/>
                          <a:tailEnd/>
                        </a:ln>
                      </wps:spPr>
                      <wps:txbx>
                        <w:txbxContent>
                          <w:p w14:paraId="0FA22DFD" w14:textId="1690172D" w:rsidR="00B46E22" w:rsidRPr="00177E0E" w:rsidRDefault="00B46E22" w:rsidP="00205BDB">
                            <w:pPr>
                              <w:jc w:val="center"/>
                              <w:rPr>
                                <w:b/>
                                <w:bCs/>
                                <w:color w:val="000000" w:themeColor="text1"/>
                                <w:sz w:val="36"/>
                                <w:szCs w:val="36"/>
                              </w:rPr>
                            </w:pPr>
                            <w:r w:rsidRPr="00177E0E">
                              <w:rPr>
                                <w:b/>
                                <w:bCs/>
                                <w:color w:val="000000" w:themeColor="text1"/>
                                <w:sz w:val="36"/>
                                <w:szCs w:val="36"/>
                              </w:rPr>
                              <w:t xml:space="preserve">NORMA </w:t>
                            </w:r>
                            <w:r w:rsidR="00DA26C5">
                              <w:rPr>
                                <w:b/>
                                <w:bCs/>
                                <w:color w:val="000000" w:themeColor="text1"/>
                                <w:sz w:val="36"/>
                                <w:szCs w:val="36"/>
                              </w:rPr>
                              <w:t>TÉCNICA</w:t>
                            </w:r>
                          </w:p>
                          <w:p w14:paraId="523CC961" w14:textId="590595C9" w:rsidR="00A428B1" w:rsidRDefault="00944D6D" w:rsidP="00205BDB">
                            <w:pPr>
                              <w:jc w:val="center"/>
                              <w:rPr>
                                <w:b/>
                                <w:bCs/>
                                <w:color w:val="000000" w:themeColor="text1"/>
                                <w:sz w:val="36"/>
                                <w:szCs w:val="36"/>
                              </w:rPr>
                            </w:pPr>
                            <w:r>
                              <w:rPr>
                                <w:b/>
                                <w:bCs/>
                                <w:color w:val="000000" w:themeColor="text1"/>
                                <w:sz w:val="36"/>
                                <w:szCs w:val="36"/>
                              </w:rPr>
                              <w:t xml:space="preserve">ESTÁNDAR ELECTRÓNICO PARA </w:t>
                            </w:r>
                            <w:r w:rsidR="003D27B6">
                              <w:rPr>
                                <w:b/>
                                <w:bCs/>
                                <w:color w:val="000000" w:themeColor="text1"/>
                                <w:sz w:val="36"/>
                                <w:szCs w:val="36"/>
                              </w:rPr>
                              <w:t>LA COMUNICACIÓN CON OPERADORES</w:t>
                            </w:r>
                          </w:p>
                          <w:p w14:paraId="7D8AA8D7" w14:textId="77777777" w:rsidR="00967011" w:rsidRDefault="00967011" w:rsidP="00205BDB">
                            <w:pPr>
                              <w:jc w:val="center"/>
                              <w:rPr>
                                <w:b/>
                                <w:bCs/>
                                <w:color w:val="000000" w:themeColor="text1"/>
                                <w:sz w:val="36"/>
                                <w:szCs w:val="36"/>
                              </w:rPr>
                            </w:pPr>
                          </w:p>
                          <w:p w14:paraId="143B6710" w14:textId="4284D921"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F2F14E" id="_x0000_s1034" type="#_x0000_t202" style="position:absolute;left:0;text-align:left;margin-left:115.25pt;margin-top:166.45pt;width:409.1pt;height:173.3pt;z-index:2517099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" stroked="f">
                <v:textbox style="mso-fit-shape-to-text:t">
                  <w:txbxContent>
                    <w:p w14:paraId="0FA22DFD" w14:textId="1690172D" w:rsidR="00B46E22" w:rsidRPr="00177E0E" w:rsidRDefault="00B46E22" w:rsidP="00205BDB">
                      <w:pPr>
                        <w:jc w:val="center"/>
                        <w:rPr>
                          <w:b/>
                          <w:bCs/>
                          <w:color w:val="000000" w:themeColor="text1"/>
                          <w:sz w:val="36"/>
                          <w:szCs w:val="36"/>
                        </w:rPr>
                      </w:pPr>
                      <w:r w:rsidRPr="00177E0E">
                        <w:rPr>
                          <w:b/>
                          <w:bCs/>
                          <w:color w:val="000000" w:themeColor="text1"/>
                          <w:sz w:val="36"/>
                          <w:szCs w:val="36"/>
                        </w:rPr>
                        <w:t xml:space="preserve">NORMA </w:t>
                      </w:r>
                      <w:r w:rsidR="00DA26C5">
                        <w:rPr>
                          <w:b/>
                          <w:bCs/>
                          <w:color w:val="000000" w:themeColor="text1"/>
                          <w:sz w:val="36"/>
                          <w:szCs w:val="36"/>
                        </w:rPr>
                        <w:t>TÉCNICA</w:t>
                      </w:r>
                    </w:p>
                    <w:p w14:paraId="523CC961" w14:textId="590595C9" w:rsidR="00A428B1" w:rsidRDefault="00944D6D" w:rsidP="00205BDB">
                      <w:pPr>
                        <w:jc w:val="center"/>
                        <w:rPr>
                          <w:b/>
                          <w:bCs/>
                          <w:color w:val="000000" w:themeColor="text1"/>
                          <w:sz w:val="36"/>
                          <w:szCs w:val="36"/>
                        </w:rPr>
                      </w:pPr>
                      <w:r>
                        <w:rPr>
                          <w:b/>
                          <w:bCs/>
                          <w:color w:val="000000" w:themeColor="text1"/>
                          <w:sz w:val="36"/>
                          <w:szCs w:val="36"/>
                        </w:rPr>
                        <w:t xml:space="preserve">ESTÁNDAR ELECTRÓNICO PARA </w:t>
                      </w:r>
                      <w:r w:rsidR="003D27B6">
                        <w:rPr>
                          <w:b/>
                          <w:bCs/>
                          <w:color w:val="000000" w:themeColor="text1"/>
                          <w:sz w:val="36"/>
                          <w:szCs w:val="36"/>
                        </w:rPr>
                        <w:t>LA COMUNICACIÓN CON OPERADORES</w:t>
                      </w:r>
                    </w:p>
                    <w:p w14:paraId="7D8AA8D7" w14:textId="77777777" w:rsidR="00967011" w:rsidRDefault="00967011" w:rsidP="00205BDB">
                      <w:pPr>
                        <w:jc w:val="center"/>
                        <w:rPr>
                          <w:b/>
                          <w:bCs/>
                          <w:color w:val="000000" w:themeColor="text1"/>
                          <w:sz w:val="36"/>
                          <w:szCs w:val="36"/>
                        </w:rPr>
                      </w:pPr>
                    </w:p>
                    <w:p w14:paraId="143B6710" w14:textId="4284D921"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v:textbox>
                <w10:wrap type="square" anchorx="page"/>
              </v:shape>
            </w:pict>
          </mc:Fallback>
        </mc:AlternateContent>
      </w:r>
      <w:r w:rsidR="00205BDB">
        <w:rPr>
          <w:noProof/>
        </w:rPr>
        <mc:AlternateContent>
          <mc:Choice Requires="wps">
            <w:drawing>
              <wp:anchor distT="0" distB="0" distL="114300" distR="114300" simplePos="0" relativeHeight="251697664" behindDoc="0" locked="0" layoutInCell="1" allowOverlap="1" wp14:anchorId="0A5F2524" wp14:editId="35C8F9B2">
                <wp:simplePos x="0" y="0"/>
                <wp:positionH relativeFrom="column">
                  <wp:posOffset>-1255426</wp:posOffset>
                </wp:positionH>
                <wp:positionV relativeFrom="paragraph">
                  <wp:posOffset>5027837</wp:posOffset>
                </wp:positionV>
                <wp:extent cx="7664605" cy="441960"/>
                <wp:effectExtent l="0" t="0" r="0" b="635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605" cy="441960"/>
                        </a:xfrm>
                        <a:prstGeom prst="rect">
                          <a:avLst/>
                        </a:prstGeom>
                        <a:noFill/>
                        <a:ln w="9525">
                          <a:noFill/>
                          <a:miter lim="800000"/>
                          <a:headEnd/>
                          <a:tailEnd/>
                        </a:ln>
                      </wps:spPr>
                      <wps:txbx>
                        <w:txbxContent>
                          <w:p w14:paraId="3B54233B" w14:textId="77777777" w:rsidR="00955867" w:rsidRDefault="00955867" w:rsidP="00205BDB">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F2524" id="Cuadro de texto 12" o:spid="_x0000_s1035" type="#_x0000_t202" style="position:absolute;left:0;text-align:left;margin-left:-98.85pt;margin-top:395.9pt;width:603.5pt;height:34.8pt;z-index:251697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" filled="f" stroked="f">
                <v:textbox style="mso-fit-shape-to-text:t">
                  <w:txbxContent>
                    <w:p w14:paraId="3B54233B" w14:textId="77777777" w:rsidR="00955867" w:rsidRDefault="00955867" w:rsidP="00205BDB">
                      <w:pPr>
                        <w:pStyle w:val="PortadaConfidencialidad"/>
                      </w:pPr>
                      <w:fldSimple w:instr=" DOCPROPERTY  Confidencialidad  \* MERGEFORMAT ">
                        <w:r>
                          <w:t>Público</w:t>
                        </w:r>
                      </w:fldSimple>
                    </w:p>
                  </w:txbxContent>
                </v:textbox>
              </v:shape>
            </w:pict>
          </mc:Fallback>
        </mc:AlternateContent>
      </w:r>
      <w:r w:rsidR="001B2EC9">
        <w:rPr>
          <w:noProof/>
        </w:rPr>
        <w:drawing>
          <wp:anchor distT="0" distB="0" distL="114300" distR="114300" simplePos="0" relativeHeight="251705856" behindDoc="1" locked="0" layoutInCell="1" allowOverlap="1" wp14:anchorId="790E8BD9" wp14:editId="1A6B4CB2">
            <wp:simplePos x="0" y="0"/>
            <wp:positionH relativeFrom="column">
              <wp:posOffset>3397885</wp:posOffset>
            </wp:positionH>
            <wp:positionV relativeFrom="paragraph">
              <wp:posOffset>6434269</wp:posOffset>
            </wp:positionV>
            <wp:extent cx="2405380" cy="1295400"/>
            <wp:effectExtent l="0" t="0" r="0" b="0"/>
            <wp:wrapTight wrapText="bothSides">
              <wp:wrapPolygon edited="0">
                <wp:start x="0" y="0"/>
                <wp:lineTo x="0" y="21282"/>
                <wp:lineTo x="21383" y="21282"/>
                <wp:lineTo x="21383" y="0"/>
                <wp:lineTo x="0" y="0"/>
              </wp:wrapPolygon>
            </wp:wrapTight>
            <wp:docPr id="9219430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r="5732"/>
                    <a:stretch>
                      <a:fillRect/>
                    </a:stretch>
                  </pic:blipFill>
                  <pic:spPr bwMode="auto">
                    <a:xfrm>
                      <a:off x="0" y="0"/>
                      <a:ext cx="2405380" cy="129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169">
        <w:rPr>
          <w:noProof/>
        </w:rPr>
        <mc:AlternateContent>
          <mc:Choice Requires="wps">
            <w:drawing>
              <wp:anchor distT="0" distB="0" distL="114300" distR="114300" simplePos="0" relativeHeight="251695616" behindDoc="0" locked="0" layoutInCell="1" allowOverlap="1" wp14:anchorId="7A1FF63C" wp14:editId="5E8F67A9">
                <wp:simplePos x="0" y="0"/>
                <wp:positionH relativeFrom="column">
                  <wp:posOffset>4067314</wp:posOffset>
                </wp:positionH>
                <wp:positionV relativeFrom="paragraph">
                  <wp:posOffset>7889426</wp:posOffset>
                </wp:positionV>
                <wp:extent cx="1959610" cy="68580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0EC18703" w:rsidR="002208B4" w:rsidRDefault="002208B4" w:rsidP="00030834">
                                  <w:pPr>
                                    <w:pStyle w:val="ContraportadaCdigo"/>
                                  </w:pPr>
                                  <w:fldSimple w:instr=" DOCPROPERTY  Código  \* MERGEFORMAT ">
                                    <w:r>
                                      <w:t>N</w:t>
                                    </w:r>
                                    <w:r w:rsidR="00940177">
                                      <w:t>T</w:t>
                                    </w:r>
                                    <w:r>
                                      <w:t>-STP</w:t>
                                    </w:r>
                                  </w:fldSimple>
                                </w:p>
                              </w:tc>
                            </w:tr>
                          </w:tbl>
                          <w:p w14:paraId="72DDB1BD" w14:textId="77777777" w:rsidR="002208B4" w:rsidRDefault="002208B4" w:rsidP="002208B4">
                            <w:pPr>
                              <w:pStyle w:val="ContraportadaCdig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Cuadro de texto 13" o:spid="_x0000_s1036" type="#_x0000_t202" style="position:absolute;left:0;text-align:left;margin-left:320.25pt;margin-top:621.2pt;width:154.3pt;height:5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" filled="f" stroked="f">
                <v:textbo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0EC18703" w:rsidR="002208B4" w:rsidRDefault="002208B4" w:rsidP="00030834">
                            <w:pPr>
                              <w:pStyle w:val="ContraportadaCdigo"/>
                            </w:pPr>
                            <w:fldSimple w:instr=" DOCPROPERTY  Código  \* MERGEFORMAT ">
                              <w:r>
                                <w:t>N</w:t>
                              </w:r>
                              <w:r w:rsidR="00940177">
                                <w:t>T</w:t>
                              </w:r>
                              <w:r>
                                <w:t>-STP</w:t>
                              </w:r>
                            </w:fldSimple>
                          </w:p>
                        </w:tc>
                      </w:tr>
                    </w:tbl>
                    <w:p w14:paraId="72DDB1BD" w14:textId="77777777" w:rsidR="002208B4" w:rsidRDefault="002208B4" w:rsidP="002208B4">
                      <w:pPr>
                        <w:pStyle w:val="ContraportadaCdigo"/>
                      </w:pPr>
                    </w:p>
                  </w:txbxContent>
                </v:textbox>
              </v:shape>
            </w:pict>
          </mc:Fallback>
        </mc:AlternateContent>
      </w:r>
      <w:r w:rsidR="001C2562">
        <w:rPr>
          <w:noProof/>
        </w:rPr>
        <w:drawing>
          <wp:anchor distT="0" distB="0" distL="114300" distR="114300" simplePos="0" relativeHeight="251659776" behindDoc="1" locked="0" layoutInCell="1" allowOverlap="1" wp14:anchorId="2BB8590E" wp14:editId="06B89F0B">
            <wp:simplePos x="0" y="0"/>
            <wp:positionH relativeFrom="page">
              <wp:posOffset>19050</wp:posOffset>
            </wp:positionH>
            <wp:positionV relativeFrom="paragraph">
              <wp:posOffset>0</wp:posOffset>
            </wp:positionV>
            <wp:extent cx="7749540" cy="9128760"/>
            <wp:effectExtent l="0" t="0" r="3810" b="0"/>
            <wp:wrapTopAndBottom/>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3">
                      <a:extLst>
                        <a:ext uri="{28A0092B-C50C-407E-A947-70E740481C1C}">
                          <a14:useLocalDpi xmlns:a14="http://schemas.microsoft.com/office/drawing/2010/main" val="0"/>
                        </a:ext>
                      </a:extLst>
                    </a:blip>
                    <a:srcRect l="25112" t="10213" b="10623"/>
                    <a:stretch>
                      <a:fillRect/>
                    </a:stretch>
                  </pic:blipFill>
                  <pic:spPr bwMode="auto">
                    <a:xfrm>
                      <a:off x="0" y="0"/>
                      <a:ext cx="7749540" cy="9128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34176" behindDoc="0" locked="0" layoutInCell="1" allowOverlap="1" wp14:anchorId="5A3D3B7C" wp14:editId="02B41A82">
                <wp:simplePos x="0" y="0"/>
                <wp:positionH relativeFrom="column">
                  <wp:posOffset>1784985</wp:posOffset>
                </wp:positionH>
                <wp:positionV relativeFrom="paragraph">
                  <wp:posOffset>-5695315</wp:posOffset>
                </wp:positionV>
                <wp:extent cx="3949065" cy="1696720"/>
                <wp:effectExtent l="0" t="0" r="0" b="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169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3B7C" id="Text Box 4" o:spid="_x0000_s1037" type="#_x0000_t202" style="position:absolute;left:0;text-align:left;margin-left:140.55pt;margin-top:-448.45pt;width:310.95pt;height:133.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" filled="f" stroked="f">
                <v:textbo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v:textbox>
              </v:shape>
            </w:pict>
          </mc:Fallback>
        </mc:AlternateContent>
      </w:r>
      <w:r w:rsidR="00277D70">
        <w:rPr>
          <w:noProof/>
        </w:rPr>
        <mc:AlternateContent>
          <mc:Choice Requires="wps">
            <w:drawing>
              <wp:anchor distT="0" distB="0" distL="114300" distR="114300" simplePos="0" relativeHeight="251639296" behindDoc="0" locked="0" layoutInCell="1" allowOverlap="1" wp14:anchorId="3736551B" wp14:editId="1C6E675E">
                <wp:simplePos x="0" y="0"/>
                <wp:positionH relativeFrom="column">
                  <wp:posOffset>921385</wp:posOffset>
                </wp:positionH>
                <wp:positionV relativeFrom="paragraph">
                  <wp:posOffset>-3733165</wp:posOffset>
                </wp:positionV>
                <wp:extent cx="4762500" cy="441960"/>
                <wp:effectExtent l="0" t="0" r="0" b="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441960"/>
                        </a:xfrm>
                        <a:prstGeom prst="rect">
                          <a:avLst/>
                        </a:prstGeom>
                        <a:noFill/>
                        <a:ln w="9525">
                          <a:noFill/>
                          <a:miter lim="800000"/>
                          <a:headEnd/>
                          <a:tailEnd/>
                        </a:ln>
                      </wps:spPr>
                      <wps:txbx>
                        <w:txbxContent>
                          <w:p w14:paraId="3DB21336" w14:textId="77777777" w:rsidR="007D2830" w:rsidRDefault="007D2830" w:rsidP="00D87748">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_x0000_s1038" type="#_x0000_t202" style="position:absolute;left:0;text-align:left;margin-left:72.55pt;margin-top:-293.95pt;width:375pt;height:34.8pt;z-index:251639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" filled="f" stroked="f">
                <v:textbox style="mso-fit-shape-to-text:t">
                  <w:txbxContent>
                    <w:p w14:paraId="3DB21336" w14:textId="77777777" w:rsidR="007D2830" w:rsidRDefault="007D2830" w:rsidP="00D87748">
                      <w:pPr>
                        <w:pStyle w:val="PortadaConfidencialidad"/>
                      </w:pPr>
                      <w:fldSimple w:instr=" DOCPROPERTY  Confidencialidad  \* MERGEFORMAT ">
                        <w:r>
                          <w:t>Público</w:t>
                        </w:r>
                      </w:fldSimple>
                    </w:p>
                  </w:txbxContent>
                </v:textbox>
              </v:shape>
            </w:pict>
          </mc:Fallback>
        </mc:AlternateContent>
      </w:r>
      <w:r w:rsidR="00277D70">
        <w:rPr>
          <w:noProof/>
        </w:rPr>
        <mc:AlternateContent>
          <mc:Choice Requires="wps">
            <w:drawing>
              <wp:anchor distT="0" distB="0" distL="114300" distR="114300" simplePos="0" relativeHeight="251623936" behindDoc="0" locked="0" layoutInCell="1" allowOverlap="1" wp14:anchorId="54239ACD" wp14:editId="3445206F">
                <wp:simplePos x="0" y="0"/>
                <wp:positionH relativeFrom="column">
                  <wp:posOffset>3171825</wp:posOffset>
                </wp:positionH>
                <wp:positionV relativeFrom="paragraph">
                  <wp:posOffset>7397750</wp:posOffset>
                </wp:positionV>
                <wp:extent cx="2657475" cy="685800"/>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39ACD" id="Text Box 3" o:spid="_x0000_s1039" type="#_x0000_t202" style="position:absolute;left:0;text-align:left;margin-left:249.75pt;margin-top:582.5pt;width:209.25pt;height:5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" filled="f" stroked="f">
                <v:textbo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v:textbox>
              </v:shape>
            </w:pict>
          </mc:Fallback>
        </mc:AlternateContent>
      </w:r>
    </w:p>
    <w:p w14:paraId="6E13DFD3" w14:textId="0ECDE9EF" w:rsidR="00D87748" w:rsidRPr="002A2D26" w:rsidRDefault="00D87748" w:rsidP="00BA30B6">
      <w:pPr>
        <w:pStyle w:val="TtuloTablaContenido"/>
        <w:spacing w:after="0"/>
        <w:rPr>
          <w:rFonts w:ascii="Arial" w:hAnsi="Arial" w:cs="Arial"/>
          <w:szCs w:val="36"/>
        </w:rPr>
      </w:pPr>
      <w:r w:rsidRPr="002A2D26">
        <w:rPr>
          <w:rFonts w:ascii="Arial" w:hAnsi="Arial" w:cs="Arial"/>
          <w:szCs w:val="36"/>
        </w:rPr>
        <w:lastRenderedPageBreak/>
        <w:t>Tabla de contenido</w:t>
      </w:r>
    </w:p>
    <w:p w14:paraId="728167FB" w14:textId="77777777" w:rsidR="002A2D26" w:rsidRPr="004D3B68" w:rsidRDefault="002A2D26" w:rsidP="00BA30B6">
      <w:pPr>
        <w:pStyle w:val="TtuloTablaContenido"/>
        <w:spacing w:after="0"/>
        <w:rPr>
          <w:rFonts w:ascii="Arial" w:hAnsi="Arial" w:cs="Arial"/>
          <w:sz w:val="20"/>
          <w:szCs w:val="20"/>
        </w:rPr>
      </w:pPr>
    </w:p>
    <w:bookmarkStart w:id="0" w:name="_Hlk112695910"/>
    <w:p w14:paraId="27DF11A6" w14:textId="36356253" w:rsidR="0044212F" w:rsidRDefault="00D87748" w:rsidP="0044212F">
      <w:pPr>
        <w:pStyle w:val="TDC1"/>
        <w:spacing w:before="0" w:after="0"/>
        <w:rPr>
          <w:rFonts w:asciiTheme="minorHAnsi" w:eastAsiaTheme="minorEastAsia" w:hAnsiTheme="minorHAnsi" w:cstheme="minorBidi"/>
          <w:b w:val="0"/>
          <w:noProof/>
          <w:snapToGrid/>
          <w:kern w:val="2"/>
          <w:sz w:val="24"/>
          <w:szCs w:val="24"/>
          <w:lang w:val="es-CR" w:eastAsia="es-CR"/>
          <w14:ligatures w14:val="standardContextual"/>
        </w:rPr>
      </w:pPr>
      <w:r w:rsidRPr="002A2D26">
        <w:rPr>
          <w:rFonts w:ascii="Arial" w:hAnsi="Arial" w:cs="Arial"/>
        </w:rPr>
        <w:fldChar w:fldCharType="begin"/>
      </w:r>
      <w:r w:rsidRPr="002A2D26">
        <w:rPr>
          <w:rFonts w:ascii="Arial" w:hAnsi="Arial" w:cs="Arial"/>
        </w:rPr>
        <w:instrText xml:space="preserve"> TOC \o "1-4" \h \z \u </w:instrText>
      </w:r>
      <w:r w:rsidRPr="002A2D26">
        <w:rPr>
          <w:rFonts w:ascii="Arial" w:hAnsi="Arial" w:cs="Arial"/>
        </w:rPr>
        <w:fldChar w:fldCharType="separate"/>
      </w:r>
      <w:hyperlink w:anchor="_Toc216724408" w:history="1">
        <w:r w:rsidR="0044212F" w:rsidRPr="00FE75F8">
          <w:rPr>
            <w:rStyle w:val="Hipervnculo"/>
            <w:noProof/>
          </w:rPr>
          <w:t>1</w:t>
        </w:r>
        <w:r w:rsidR="0044212F">
          <w:rPr>
            <w:rFonts w:asciiTheme="minorHAnsi" w:eastAsiaTheme="minorEastAsia" w:hAnsiTheme="minorHAnsi" w:cstheme="minorBidi"/>
            <w:b w:val="0"/>
            <w:noProof/>
            <w:snapToGrid/>
            <w:kern w:val="2"/>
            <w:sz w:val="24"/>
            <w:szCs w:val="24"/>
            <w:lang w:val="es-CR" w:eastAsia="es-CR"/>
            <w14:ligatures w14:val="standardContextual"/>
          </w:rPr>
          <w:tab/>
        </w:r>
        <w:r w:rsidR="0044212F" w:rsidRPr="00FE75F8">
          <w:rPr>
            <w:rStyle w:val="Hipervnculo"/>
            <w:noProof/>
          </w:rPr>
          <w:t>Introducción</w:t>
        </w:r>
        <w:r w:rsidR="0044212F">
          <w:rPr>
            <w:noProof/>
            <w:webHidden/>
          </w:rPr>
          <w:tab/>
        </w:r>
        <w:r w:rsidR="0044212F">
          <w:rPr>
            <w:noProof/>
            <w:webHidden/>
          </w:rPr>
          <w:fldChar w:fldCharType="begin"/>
        </w:r>
        <w:r w:rsidR="0044212F">
          <w:rPr>
            <w:noProof/>
            <w:webHidden/>
          </w:rPr>
          <w:instrText xml:space="preserve"> PAGEREF _Toc216724408 \h </w:instrText>
        </w:r>
        <w:r w:rsidR="0044212F">
          <w:rPr>
            <w:noProof/>
            <w:webHidden/>
          </w:rPr>
        </w:r>
        <w:r w:rsidR="0044212F">
          <w:rPr>
            <w:noProof/>
            <w:webHidden/>
          </w:rPr>
          <w:fldChar w:fldCharType="separate"/>
        </w:r>
        <w:r w:rsidR="00B255A2">
          <w:rPr>
            <w:noProof/>
            <w:webHidden/>
          </w:rPr>
          <w:t>1</w:t>
        </w:r>
        <w:r w:rsidR="0044212F">
          <w:rPr>
            <w:noProof/>
            <w:webHidden/>
          </w:rPr>
          <w:fldChar w:fldCharType="end"/>
        </w:r>
      </w:hyperlink>
    </w:p>
    <w:p w14:paraId="33B4C773" w14:textId="137438C9" w:rsidR="0044212F" w:rsidRDefault="0044212F" w:rsidP="0044212F">
      <w:pPr>
        <w:pStyle w:val="TDC1"/>
        <w:spacing w:before="0" w:after="0"/>
        <w:rPr>
          <w:rFonts w:asciiTheme="minorHAnsi" w:eastAsiaTheme="minorEastAsia" w:hAnsiTheme="minorHAnsi" w:cstheme="minorBidi"/>
          <w:b w:val="0"/>
          <w:noProof/>
          <w:snapToGrid/>
          <w:kern w:val="2"/>
          <w:sz w:val="24"/>
          <w:szCs w:val="24"/>
          <w:lang w:val="es-CR" w:eastAsia="es-CR"/>
          <w14:ligatures w14:val="standardContextual"/>
        </w:rPr>
      </w:pPr>
      <w:hyperlink w:anchor="_Toc216724409" w:history="1">
        <w:r w:rsidRPr="00FE75F8">
          <w:rPr>
            <w:rStyle w:val="Hipervnculo"/>
            <w:noProof/>
          </w:rPr>
          <w:t>2</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Alcance</w:t>
        </w:r>
        <w:r>
          <w:rPr>
            <w:noProof/>
            <w:webHidden/>
          </w:rPr>
          <w:tab/>
        </w:r>
        <w:r>
          <w:rPr>
            <w:noProof/>
            <w:webHidden/>
          </w:rPr>
          <w:fldChar w:fldCharType="begin"/>
        </w:r>
        <w:r>
          <w:rPr>
            <w:noProof/>
            <w:webHidden/>
          </w:rPr>
          <w:instrText xml:space="preserve"> PAGEREF _Toc216724409 \h </w:instrText>
        </w:r>
        <w:r>
          <w:rPr>
            <w:noProof/>
            <w:webHidden/>
          </w:rPr>
        </w:r>
        <w:r>
          <w:rPr>
            <w:noProof/>
            <w:webHidden/>
          </w:rPr>
          <w:fldChar w:fldCharType="separate"/>
        </w:r>
        <w:r w:rsidR="00B255A2">
          <w:rPr>
            <w:noProof/>
            <w:webHidden/>
          </w:rPr>
          <w:t>1</w:t>
        </w:r>
        <w:r>
          <w:rPr>
            <w:noProof/>
            <w:webHidden/>
          </w:rPr>
          <w:fldChar w:fldCharType="end"/>
        </w:r>
      </w:hyperlink>
    </w:p>
    <w:p w14:paraId="39545ED2" w14:textId="31B12D74" w:rsidR="0044212F" w:rsidRDefault="0044212F" w:rsidP="0044212F">
      <w:pPr>
        <w:pStyle w:val="TDC1"/>
        <w:spacing w:before="0" w:after="0"/>
        <w:rPr>
          <w:rFonts w:asciiTheme="minorHAnsi" w:eastAsiaTheme="minorEastAsia" w:hAnsiTheme="minorHAnsi" w:cstheme="minorBidi"/>
          <w:b w:val="0"/>
          <w:noProof/>
          <w:snapToGrid/>
          <w:kern w:val="2"/>
          <w:sz w:val="24"/>
          <w:szCs w:val="24"/>
          <w:lang w:val="es-CR" w:eastAsia="es-CR"/>
          <w14:ligatures w14:val="standardContextual"/>
        </w:rPr>
      </w:pPr>
      <w:hyperlink w:anchor="_Toc216724410" w:history="1">
        <w:r w:rsidRPr="00FE75F8">
          <w:rPr>
            <w:rStyle w:val="Hipervnculo"/>
            <w:noProof/>
          </w:rPr>
          <w:t>3</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Términos empleados</w:t>
        </w:r>
        <w:r>
          <w:rPr>
            <w:noProof/>
            <w:webHidden/>
          </w:rPr>
          <w:tab/>
        </w:r>
        <w:r>
          <w:rPr>
            <w:noProof/>
            <w:webHidden/>
          </w:rPr>
          <w:fldChar w:fldCharType="begin"/>
        </w:r>
        <w:r>
          <w:rPr>
            <w:noProof/>
            <w:webHidden/>
          </w:rPr>
          <w:instrText xml:space="preserve"> PAGEREF _Toc216724410 \h </w:instrText>
        </w:r>
        <w:r>
          <w:rPr>
            <w:noProof/>
            <w:webHidden/>
          </w:rPr>
        </w:r>
        <w:r>
          <w:rPr>
            <w:noProof/>
            <w:webHidden/>
          </w:rPr>
          <w:fldChar w:fldCharType="separate"/>
        </w:r>
        <w:r w:rsidR="00B255A2">
          <w:rPr>
            <w:noProof/>
            <w:webHidden/>
          </w:rPr>
          <w:t>1</w:t>
        </w:r>
        <w:r>
          <w:rPr>
            <w:noProof/>
            <w:webHidden/>
          </w:rPr>
          <w:fldChar w:fldCharType="end"/>
        </w:r>
      </w:hyperlink>
    </w:p>
    <w:p w14:paraId="74C6622C" w14:textId="57A6EE75" w:rsidR="0044212F" w:rsidRDefault="0044212F" w:rsidP="0044212F">
      <w:pPr>
        <w:pStyle w:val="TDC1"/>
        <w:spacing w:before="0" w:after="0"/>
        <w:rPr>
          <w:rFonts w:asciiTheme="minorHAnsi" w:eastAsiaTheme="minorEastAsia" w:hAnsiTheme="minorHAnsi" w:cstheme="minorBidi"/>
          <w:b w:val="0"/>
          <w:noProof/>
          <w:snapToGrid/>
          <w:kern w:val="2"/>
          <w:sz w:val="24"/>
          <w:szCs w:val="24"/>
          <w:lang w:val="es-CR" w:eastAsia="es-CR"/>
          <w14:ligatures w14:val="standardContextual"/>
        </w:rPr>
      </w:pPr>
      <w:hyperlink w:anchor="_Toc216724411" w:history="1">
        <w:r w:rsidRPr="00FE75F8">
          <w:rPr>
            <w:rStyle w:val="Hipervnculo"/>
            <w:noProof/>
          </w:rPr>
          <w:t>4</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Regulación relacionada</w:t>
        </w:r>
        <w:r>
          <w:rPr>
            <w:noProof/>
            <w:webHidden/>
          </w:rPr>
          <w:tab/>
        </w:r>
        <w:r>
          <w:rPr>
            <w:noProof/>
            <w:webHidden/>
          </w:rPr>
          <w:fldChar w:fldCharType="begin"/>
        </w:r>
        <w:r>
          <w:rPr>
            <w:noProof/>
            <w:webHidden/>
          </w:rPr>
          <w:instrText xml:space="preserve"> PAGEREF _Toc216724411 \h </w:instrText>
        </w:r>
        <w:r>
          <w:rPr>
            <w:noProof/>
            <w:webHidden/>
          </w:rPr>
        </w:r>
        <w:r>
          <w:rPr>
            <w:noProof/>
            <w:webHidden/>
          </w:rPr>
          <w:fldChar w:fldCharType="separate"/>
        </w:r>
        <w:r w:rsidR="00B255A2">
          <w:rPr>
            <w:noProof/>
            <w:webHidden/>
          </w:rPr>
          <w:t>2</w:t>
        </w:r>
        <w:r>
          <w:rPr>
            <w:noProof/>
            <w:webHidden/>
          </w:rPr>
          <w:fldChar w:fldCharType="end"/>
        </w:r>
      </w:hyperlink>
    </w:p>
    <w:p w14:paraId="79B1218D" w14:textId="1B64E366" w:rsidR="0044212F" w:rsidRDefault="0044212F" w:rsidP="0044212F">
      <w:pPr>
        <w:pStyle w:val="TDC1"/>
        <w:spacing w:before="0" w:after="0"/>
        <w:rPr>
          <w:rFonts w:asciiTheme="minorHAnsi" w:eastAsiaTheme="minorEastAsia" w:hAnsiTheme="minorHAnsi" w:cstheme="minorBidi"/>
          <w:b w:val="0"/>
          <w:noProof/>
          <w:snapToGrid/>
          <w:kern w:val="2"/>
          <w:sz w:val="24"/>
          <w:szCs w:val="24"/>
          <w:lang w:val="es-CR" w:eastAsia="es-CR"/>
          <w14:ligatures w14:val="standardContextual"/>
        </w:rPr>
      </w:pPr>
      <w:hyperlink w:anchor="_Toc216724412" w:history="1">
        <w:r w:rsidRPr="00FE75F8">
          <w:rPr>
            <w:rStyle w:val="Hipervnculo"/>
            <w:noProof/>
          </w:rPr>
          <w:t>5</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Consideraciones generales</w:t>
        </w:r>
        <w:r>
          <w:rPr>
            <w:noProof/>
            <w:webHidden/>
          </w:rPr>
          <w:tab/>
        </w:r>
        <w:r>
          <w:rPr>
            <w:noProof/>
            <w:webHidden/>
          </w:rPr>
          <w:fldChar w:fldCharType="begin"/>
        </w:r>
        <w:r>
          <w:rPr>
            <w:noProof/>
            <w:webHidden/>
          </w:rPr>
          <w:instrText xml:space="preserve"> PAGEREF _Toc216724412 \h </w:instrText>
        </w:r>
        <w:r>
          <w:rPr>
            <w:noProof/>
            <w:webHidden/>
          </w:rPr>
        </w:r>
        <w:r>
          <w:rPr>
            <w:noProof/>
            <w:webHidden/>
          </w:rPr>
          <w:fldChar w:fldCharType="separate"/>
        </w:r>
        <w:r w:rsidR="00B255A2">
          <w:rPr>
            <w:noProof/>
            <w:webHidden/>
          </w:rPr>
          <w:t>2</w:t>
        </w:r>
        <w:r>
          <w:rPr>
            <w:noProof/>
            <w:webHidden/>
          </w:rPr>
          <w:fldChar w:fldCharType="end"/>
        </w:r>
      </w:hyperlink>
    </w:p>
    <w:p w14:paraId="1B6109E6" w14:textId="79721831" w:rsidR="0044212F" w:rsidRDefault="0044212F" w:rsidP="003853B5">
      <w:pPr>
        <w:pStyle w:val="TDC1"/>
        <w:tabs>
          <w:tab w:val="clear" w:pos="284"/>
        </w:tabs>
        <w:spacing w:before="0" w:after="0"/>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24413" w:history="1">
        <w:r w:rsidRPr="00FE75F8">
          <w:rPr>
            <w:rStyle w:val="Hipervnculo"/>
            <w:noProof/>
            <w:lang w:val="es-CR"/>
          </w:rPr>
          <w:t>5.1</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Protocolo de comunicación</w:t>
        </w:r>
        <w:r>
          <w:rPr>
            <w:noProof/>
            <w:webHidden/>
          </w:rPr>
          <w:tab/>
        </w:r>
        <w:r>
          <w:rPr>
            <w:noProof/>
            <w:webHidden/>
          </w:rPr>
          <w:fldChar w:fldCharType="begin"/>
        </w:r>
        <w:r>
          <w:rPr>
            <w:noProof/>
            <w:webHidden/>
          </w:rPr>
          <w:instrText xml:space="preserve"> PAGEREF _Toc216724413 \h </w:instrText>
        </w:r>
        <w:r>
          <w:rPr>
            <w:noProof/>
            <w:webHidden/>
          </w:rPr>
        </w:r>
        <w:r>
          <w:rPr>
            <w:noProof/>
            <w:webHidden/>
          </w:rPr>
          <w:fldChar w:fldCharType="separate"/>
        </w:r>
        <w:r w:rsidR="00B255A2">
          <w:rPr>
            <w:noProof/>
            <w:webHidden/>
          </w:rPr>
          <w:t>2</w:t>
        </w:r>
        <w:r>
          <w:rPr>
            <w:noProof/>
            <w:webHidden/>
          </w:rPr>
          <w:fldChar w:fldCharType="end"/>
        </w:r>
      </w:hyperlink>
    </w:p>
    <w:p w14:paraId="74C570C7" w14:textId="73E7D274" w:rsidR="0044212F" w:rsidRDefault="0044212F" w:rsidP="00894D2F">
      <w:pPr>
        <w:pStyle w:val="TDC1"/>
        <w:tabs>
          <w:tab w:val="clear" w:pos="284"/>
        </w:tabs>
        <w:spacing w:before="0" w:after="0"/>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24414" w:history="1">
        <w:r w:rsidRPr="00FE75F8">
          <w:rPr>
            <w:rStyle w:val="Hipervnculo"/>
            <w:noProof/>
            <w:lang w:val="es-CR"/>
          </w:rPr>
          <w:t>5.2</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Aspectos de seguridad</w:t>
        </w:r>
        <w:r>
          <w:rPr>
            <w:noProof/>
            <w:webHidden/>
          </w:rPr>
          <w:tab/>
        </w:r>
        <w:r>
          <w:rPr>
            <w:noProof/>
            <w:webHidden/>
          </w:rPr>
          <w:fldChar w:fldCharType="begin"/>
        </w:r>
        <w:r>
          <w:rPr>
            <w:noProof/>
            <w:webHidden/>
          </w:rPr>
          <w:instrText xml:space="preserve"> PAGEREF _Toc216724414 \h </w:instrText>
        </w:r>
        <w:r>
          <w:rPr>
            <w:noProof/>
            <w:webHidden/>
          </w:rPr>
        </w:r>
        <w:r>
          <w:rPr>
            <w:noProof/>
            <w:webHidden/>
          </w:rPr>
          <w:fldChar w:fldCharType="separate"/>
        </w:r>
        <w:r w:rsidR="00B255A2">
          <w:rPr>
            <w:noProof/>
            <w:webHidden/>
          </w:rPr>
          <w:t>3</w:t>
        </w:r>
        <w:r>
          <w:rPr>
            <w:noProof/>
            <w:webHidden/>
          </w:rPr>
          <w:fldChar w:fldCharType="end"/>
        </w:r>
      </w:hyperlink>
    </w:p>
    <w:p w14:paraId="55847349" w14:textId="4B61AD70"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15" w:history="1">
        <w:r w:rsidRPr="00FE75F8">
          <w:rPr>
            <w:rStyle w:val="Hipervnculo"/>
            <w:rFonts w:cs="Arial"/>
            <w:lang w:val="es-CR"/>
          </w:rPr>
          <w:t>5.2.1</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Cifrado del canal mediante TLS (HTTPS)</w:t>
        </w:r>
        <w:r>
          <w:rPr>
            <w:webHidden/>
          </w:rPr>
          <w:tab/>
        </w:r>
        <w:r>
          <w:rPr>
            <w:webHidden/>
          </w:rPr>
          <w:fldChar w:fldCharType="begin"/>
        </w:r>
        <w:r>
          <w:rPr>
            <w:webHidden/>
          </w:rPr>
          <w:instrText xml:space="preserve"> PAGEREF _Toc216724415 \h </w:instrText>
        </w:r>
        <w:r>
          <w:rPr>
            <w:webHidden/>
          </w:rPr>
        </w:r>
        <w:r>
          <w:rPr>
            <w:webHidden/>
          </w:rPr>
          <w:fldChar w:fldCharType="separate"/>
        </w:r>
        <w:r w:rsidR="00B255A2">
          <w:rPr>
            <w:webHidden/>
          </w:rPr>
          <w:t>3</w:t>
        </w:r>
        <w:r>
          <w:rPr>
            <w:webHidden/>
          </w:rPr>
          <w:fldChar w:fldCharType="end"/>
        </w:r>
      </w:hyperlink>
    </w:p>
    <w:p w14:paraId="55478E10" w14:textId="3C5D4491"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16" w:history="1">
        <w:r w:rsidRPr="00FE75F8">
          <w:rPr>
            <w:rStyle w:val="Hipervnculo"/>
            <w:rFonts w:cs="Arial"/>
            <w:lang w:val="es-CR"/>
          </w:rPr>
          <w:t>5.2.2</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Autenticación y autorización mediante certificados digitales</w:t>
        </w:r>
        <w:r>
          <w:rPr>
            <w:webHidden/>
          </w:rPr>
          <w:tab/>
        </w:r>
        <w:r>
          <w:rPr>
            <w:webHidden/>
          </w:rPr>
          <w:fldChar w:fldCharType="begin"/>
        </w:r>
        <w:r>
          <w:rPr>
            <w:webHidden/>
          </w:rPr>
          <w:instrText xml:space="preserve"> PAGEREF _Toc216724416 \h </w:instrText>
        </w:r>
        <w:r>
          <w:rPr>
            <w:webHidden/>
          </w:rPr>
        </w:r>
        <w:r>
          <w:rPr>
            <w:webHidden/>
          </w:rPr>
          <w:fldChar w:fldCharType="separate"/>
        </w:r>
        <w:r w:rsidR="00B255A2">
          <w:rPr>
            <w:webHidden/>
          </w:rPr>
          <w:t>3</w:t>
        </w:r>
        <w:r>
          <w:rPr>
            <w:webHidden/>
          </w:rPr>
          <w:fldChar w:fldCharType="end"/>
        </w:r>
      </w:hyperlink>
    </w:p>
    <w:p w14:paraId="3521CDC9" w14:textId="13B81168"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17" w:history="1">
        <w:r w:rsidRPr="00FE75F8">
          <w:rPr>
            <w:rStyle w:val="Hipervnculo"/>
            <w:rFonts w:cs="Arial"/>
            <w:lang w:val="es-CR"/>
          </w:rPr>
          <w:t>5.2.3</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Procedimiento para obtener un certificado digital para autenticación y autorización</w:t>
        </w:r>
        <w:r>
          <w:rPr>
            <w:webHidden/>
          </w:rPr>
          <w:tab/>
        </w:r>
        <w:r>
          <w:rPr>
            <w:webHidden/>
          </w:rPr>
          <w:fldChar w:fldCharType="begin"/>
        </w:r>
        <w:r>
          <w:rPr>
            <w:webHidden/>
          </w:rPr>
          <w:instrText xml:space="preserve"> PAGEREF _Toc216724417 \h </w:instrText>
        </w:r>
        <w:r>
          <w:rPr>
            <w:webHidden/>
          </w:rPr>
        </w:r>
        <w:r>
          <w:rPr>
            <w:webHidden/>
          </w:rPr>
          <w:fldChar w:fldCharType="separate"/>
        </w:r>
        <w:r w:rsidR="00B255A2">
          <w:rPr>
            <w:webHidden/>
          </w:rPr>
          <w:t>3</w:t>
        </w:r>
        <w:r>
          <w:rPr>
            <w:webHidden/>
          </w:rPr>
          <w:fldChar w:fldCharType="end"/>
        </w:r>
      </w:hyperlink>
    </w:p>
    <w:p w14:paraId="6CE066EB" w14:textId="36CF8D71"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18" w:history="1">
        <w:r w:rsidRPr="00FE75F8">
          <w:rPr>
            <w:rStyle w:val="Hipervnculo"/>
            <w:rFonts w:cs="Arial"/>
            <w:lang w:val="es-CR"/>
          </w:rPr>
          <w:t>5.2.4</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Configuración del certificado digital para autenticación y autorización</w:t>
        </w:r>
        <w:r>
          <w:rPr>
            <w:webHidden/>
          </w:rPr>
          <w:tab/>
        </w:r>
        <w:r>
          <w:rPr>
            <w:webHidden/>
          </w:rPr>
          <w:fldChar w:fldCharType="begin"/>
        </w:r>
        <w:r>
          <w:rPr>
            <w:webHidden/>
          </w:rPr>
          <w:instrText xml:space="preserve"> PAGEREF _Toc216724418 \h </w:instrText>
        </w:r>
        <w:r>
          <w:rPr>
            <w:webHidden/>
          </w:rPr>
        </w:r>
        <w:r>
          <w:rPr>
            <w:webHidden/>
          </w:rPr>
          <w:fldChar w:fldCharType="separate"/>
        </w:r>
        <w:r w:rsidR="00B255A2">
          <w:rPr>
            <w:webHidden/>
          </w:rPr>
          <w:t>4</w:t>
        </w:r>
        <w:r>
          <w:rPr>
            <w:webHidden/>
          </w:rPr>
          <w:fldChar w:fldCharType="end"/>
        </w:r>
      </w:hyperlink>
    </w:p>
    <w:p w14:paraId="77D92979" w14:textId="56C8249F" w:rsidR="0044212F" w:rsidRDefault="0044212F" w:rsidP="0044212F">
      <w:pPr>
        <w:pStyle w:val="TDC1"/>
        <w:spacing w:before="0" w:after="0"/>
        <w:rPr>
          <w:rFonts w:asciiTheme="minorHAnsi" w:eastAsiaTheme="minorEastAsia" w:hAnsiTheme="minorHAnsi" w:cstheme="minorBidi"/>
          <w:b w:val="0"/>
          <w:noProof/>
          <w:snapToGrid/>
          <w:kern w:val="2"/>
          <w:sz w:val="24"/>
          <w:szCs w:val="24"/>
          <w:lang w:val="es-CR" w:eastAsia="es-CR"/>
          <w14:ligatures w14:val="standardContextual"/>
        </w:rPr>
      </w:pPr>
      <w:hyperlink w:anchor="_Toc216724419" w:history="1">
        <w:r w:rsidRPr="00FE75F8">
          <w:rPr>
            <w:rStyle w:val="Hipervnculo"/>
            <w:noProof/>
          </w:rPr>
          <w:t>6</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Servicios de consulta de marcas de pago electrónico</w:t>
        </w:r>
        <w:r>
          <w:rPr>
            <w:noProof/>
            <w:webHidden/>
          </w:rPr>
          <w:tab/>
        </w:r>
        <w:r>
          <w:rPr>
            <w:noProof/>
            <w:webHidden/>
          </w:rPr>
          <w:fldChar w:fldCharType="begin"/>
        </w:r>
        <w:r>
          <w:rPr>
            <w:noProof/>
            <w:webHidden/>
          </w:rPr>
          <w:instrText xml:space="preserve"> PAGEREF _Toc216724419 \h </w:instrText>
        </w:r>
        <w:r>
          <w:rPr>
            <w:noProof/>
            <w:webHidden/>
          </w:rPr>
        </w:r>
        <w:r>
          <w:rPr>
            <w:noProof/>
            <w:webHidden/>
          </w:rPr>
          <w:fldChar w:fldCharType="separate"/>
        </w:r>
        <w:r w:rsidR="00B255A2">
          <w:rPr>
            <w:noProof/>
            <w:webHidden/>
          </w:rPr>
          <w:t>4</w:t>
        </w:r>
        <w:r>
          <w:rPr>
            <w:noProof/>
            <w:webHidden/>
          </w:rPr>
          <w:fldChar w:fldCharType="end"/>
        </w:r>
      </w:hyperlink>
    </w:p>
    <w:p w14:paraId="6118FA92" w14:textId="2C2A739E" w:rsidR="0044212F" w:rsidRDefault="0044212F" w:rsidP="003853B5">
      <w:pPr>
        <w:pStyle w:val="TDC1"/>
        <w:tabs>
          <w:tab w:val="clear" w:pos="284"/>
        </w:tabs>
        <w:spacing w:before="0" w:after="0"/>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24420" w:history="1">
        <w:r w:rsidRPr="00FE75F8">
          <w:rPr>
            <w:rStyle w:val="Hipervnculo"/>
            <w:noProof/>
            <w:lang w:val="es-CR"/>
          </w:rPr>
          <w:t>6.1</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Datos de consulta</w:t>
        </w:r>
        <w:r>
          <w:rPr>
            <w:noProof/>
            <w:webHidden/>
          </w:rPr>
          <w:tab/>
        </w:r>
        <w:r>
          <w:rPr>
            <w:noProof/>
            <w:webHidden/>
          </w:rPr>
          <w:fldChar w:fldCharType="begin"/>
        </w:r>
        <w:r>
          <w:rPr>
            <w:noProof/>
            <w:webHidden/>
          </w:rPr>
          <w:instrText xml:space="preserve"> PAGEREF _Toc216724420 \h </w:instrText>
        </w:r>
        <w:r>
          <w:rPr>
            <w:noProof/>
            <w:webHidden/>
          </w:rPr>
        </w:r>
        <w:r>
          <w:rPr>
            <w:noProof/>
            <w:webHidden/>
          </w:rPr>
          <w:fldChar w:fldCharType="separate"/>
        </w:r>
        <w:r w:rsidR="00B255A2">
          <w:rPr>
            <w:noProof/>
            <w:webHidden/>
          </w:rPr>
          <w:t>4</w:t>
        </w:r>
        <w:r>
          <w:rPr>
            <w:noProof/>
            <w:webHidden/>
          </w:rPr>
          <w:fldChar w:fldCharType="end"/>
        </w:r>
      </w:hyperlink>
    </w:p>
    <w:p w14:paraId="1651975F" w14:textId="31E8AB21"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21" w:history="1">
        <w:r w:rsidRPr="00FE75F8">
          <w:rPr>
            <w:rStyle w:val="Hipervnculo"/>
            <w:rFonts w:cs="Arial"/>
            <w:lang w:val="es-CR"/>
          </w:rPr>
          <w:t>6.1.1</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Marcas de pago electrónico por rango de fechas</w:t>
        </w:r>
        <w:r>
          <w:rPr>
            <w:webHidden/>
          </w:rPr>
          <w:tab/>
        </w:r>
        <w:r>
          <w:rPr>
            <w:webHidden/>
          </w:rPr>
          <w:fldChar w:fldCharType="begin"/>
        </w:r>
        <w:r>
          <w:rPr>
            <w:webHidden/>
          </w:rPr>
          <w:instrText xml:space="preserve"> PAGEREF _Toc216724421 \h </w:instrText>
        </w:r>
        <w:r>
          <w:rPr>
            <w:webHidden/>
          </w:rPr>
        </w:r>
        <w:r>
          <w:rPr>
            <w:webHidden/>
          </w:rPr>
          <w:fldChar w:fldCharType="separate"/>
        </w:r>
        <w:r w:rsidR="00B255A2">
          <w:rPr>
            <w:webHidden/>
          </w:rPr>
          <w:t>4</w:t>
        </w:r>
        <w:r>
          <w:rPr>
            <w:webHidden/>
          </w:rPr>
          <w:fldChar w:fldCharType="end"/>
        </w:r>
      </w:hyperlink>
    </w:p>
    <w:p w14:paraId="5328D34E" w14:textId="1F9B99B9"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22" w:history="1">
        <w:r w:rsidRPr="00FE75F8">
          <w:rPr>
            <w:rStyle w:val="Hipervnculo"/>
            <w:rFonts w:cs="Arial"/>
            <w:lang w:val="es-CR"/>
          </w:rPr>
          <w:t>6.1.2</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Marcas de pago electrónico por placa</w:t>
        </w:r>
        <w:r>
          <w:rPr>
            <w:webHidden/>
          </w:rPr>
          <w:tab/>
        </w:r>
        <w:r>
          <w:rPr>
            <w:webHidden/>
          </w:rPr>
          <w:fldChar w:fldCharType="begin"/>
        </w:r>
        <w:r>
          <w:rPr>
            <w:webHidden/>
          </w:rPr>
          <w:instrText xml:space="preserve"> PAGEREF _Toc216724422 \h </w:instrText>
        </w:r>
        <w:r>
          <w:rPr>
            <w:webHidden/>
          </w:rPr>
        </w:r>
        <w:r>
          <w:rPr>
            <w:webHidden/>
          </w:rPr>
          <w:fldChar w:fldCharType="separate"/>
        </w:r>
        <w:r w:rsidR="00B255A2">
          <w:rPr>
            <w:webHidden/>
          </w:rPr>
          <w:t>4</w:t>
        </w:r>
        <w:r>
          <w:rPr>
            <w:webHidden/>
          </w:rPr>
          <w:fldChar w:fldCharType="end"/>
        </w:r>
      </w:hyperlink>
    </w:p>
    <w:p w14:paraId="603F2F3A" w14:textId="55DDF01E"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23" w:history="1">
        <w:r w:rsidRPr="00FE75F8">
          <w:rPr>
            <w:rStyle w:val="Hipervnculo"/>
            <w:rFonts w:cs="Arial"/>
            <w:lang w:val="es-CR"/>
          </w:rPr>
          <w:t>6.1.3</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Marcas de pago electrónico por número de unidad</w:t>
        </w:r>
        <w:r>
          <w:rPr>
            <w:webHidden/>
          </w:rPr>
          <w:tab/>
        </w:r>
        <w:r>
          <w:rPr>
            <w:webHidden/>
          </w:rPr>
          <w:fldChar w:fldCharType="begin"/>
        </w:r>
        <w:r>
          <w:rPr>
            <w:webHidden/>
          </w:rPr>
          <w:instrText xml:space="preserve"> PAGEREF _Toc216724423 \h </w:instrText>
        </w:r>
        <w:r>
          <w:rPr>
            <w:webHidden/>
          </w:rPr>
        </w:r>
        <w:r>
          <w:rPr>
            <w:webHidden/>
          </w:rPr>
          <w:fldChar w:fldCharType="separate"/>
        </w:r>
        <w:r w:rsidR="00B255A2">
          <w:rPr>
            <w:webHidden/>
          </w:rPr>
          <w:t>5</w:t>
        </w:r>
        <w:r>
          <w:rPr>
            <w:webHidden/>
          </w:rPr>
          <w:fldChar w:fldCharType="end"/>
        </w:r>
      </w:hyperlink>
    </w:p>
    <w:p w14:paraId="7303A061" w14:textId="5B13F404"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24" w:history="1">
        <w:r w:rsidRPr="00FE75F8">
          <w:rPr>
            <w:rStyle w:val="Hipervnculo"/>
            <w:rFonts w:cs="Arial"/>
            <w:lang w:val="es-CR"/>
          </w:rPr>
          <w:t>6.1.4</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Marcas de pago electrónico por fecha de depósito</w:t>
        </w:r>
        <w:r>
          <w:rPr>
            <w:webHidden/>
          </w:rPr>
          <w:tab/>
        </w:r>
        <w:r>
          <w:rPr>
            <w:webHidden/>
          </w:rPr>
          <w:fldChar w:fldCharType="begin"/>
        </w:r>
        <w:r>
          <w:rPr>
            <w:webHidden/>
          </w:rPr>
          <w:instrText xml:space="preserve"> PAGEREF _Toc216724424 \h </w:instrText>
        </w:r>
        <w:r>
          <w:rPr>
            <w:webHidden/>
          </w:rPr>
        </w:r>
        <w:r>
          <w:rPr>
            <w:webHidden/>
          </w:rPr>
          <w:fldChar w:fldCharType="separate"/>
        </w:r>
        <w:r w:rsidR="00B255A2">
          <w:rPr>
            <w:webHidden/>
          </w:rPr>
          <w:t>5</w:t>
        </w:r>
        <w:r>
          <w:rPr>
            <w:webHidden/>
          </w:rPr>
          <w:fldChar w:fldCharType="end"/>
        </w:r>
      </w:hyperlink>
    </w:p>
    <w:p w14:paraId="6D2CA10C" w14:textId="3C6A756A"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25" w:history="1">
        <w:r w:rsidRPr="00FE75F8">
          <w:rPr>
            <w:rStyle w:val="Hipervnculo"/>
            <w:rFonts w:cs="Arial"/>
            <w:lang w:val="es-CR"/>
          </w:rPr>
          <w:t>6.1.5</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Detalle de viajes por placa</w:t>
        </w:r>
        <w:r>
          <w:rPr>
            <w:webHidden/>
          </w:rPr>
          <w:tab/>
        </w:r>
        <w:r>
          <w:rPr>
            <w:webHidden/>
          </w:rPr>
          <w:fldChar w:fldCharType="begin"/>
        </w:r>
        <w:r>
          <w:rPr>
            <w:webHidden/>
          </w:rPr>
          <w:instrText xml:space="preserve"> PAGEREF _Toc216724425 \h </w:instrText>
        </w:r>
        <w:r>
          <w:rPr>
            <w:webHidden/>
          </w:rPr>
        </w:r>
        <w:r>
          <w:rPr>
            <w:webHidden/>
          </w:rPr>
          <w:fldChar w:fldCharType="separate"/>
        </w:r>
        <w:r w:rsidR="00B255A2">
          <w:rPr>
            <w:webHidden/>
          </w:rPr>
          <w:t>5</w:t>
        </w:r>
        <w:r>
          <w:rPr>
            <w:webHidden/>
          </w:rPr>
          <w:fldChar w:fldCharType="end"/>
        </w:r>
      </w:hyperlink>
    </w:p>
    <w:p w14:paraId="642B3448" w14:textId="07D17A64"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26" w:history="1">
        <w:r w:rsidRPr="00FE75F8">
          <w:rPr>
            <w:rStyle w:val="Hipervnculo"/>
            <w:rFonts w:cs="Arial"/>
            <w:lang w:val="es-CR"/>
          </w:rPr>
          <w:t>6.1.6</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Detalle de viajes por número de unidad</w:t>
        </w:r>
        <w:r>
          <w:rPr>
            <w:webHidden/>
          </w:rPr>
          <w:tab/>
        </w:r>
        <w:r>
          <w:rPr>
            <w:webHidden/>
          </w:rPr>
          <w:fldChar w:fldCharType="begin"/>
        </w:r>
        <w:r>
          <w:rPr>
            <w:webHidden/>
          </w:rPr>
          <w:instrText xml:space="preserve"> PAGEREF _Toc216724426 \h </w:instrText>
        </w:r>
        <w:r>
          <w:rPr>
            <w:webHidden/>
          </w:rPr>
        </w:r>
        <w:r>
          <w:rPr>
            <w:webHidden/>
          </w:rPr>
          <w:fldChar w:fldCharType="separate"/>
        </w:r>
        <w:r w:rsidR="00B255A2">
          <w:rPr>
            <w:webHidden/>
          </w:rPr>
          <w:t>6</w:t>
        </w:r>
        <w:r>
          <w:rPr>
            <w:webHidden/>
          </w:rPr>
          <w:fldChar w:fldCharType="end"/>
        </w:r>
      </w:hyperlink>
    </w:p>
    <w:p w14:paraId="68818FC9" w14:textId="62D5B574"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27" w:history="1">
        <w:r w:rsidRPr="00FE75F8">
          <w:rPr>
            <w:rStyle w:val="Hipervnculo"/>
            <w:rFonts w:cs="Arial"/>
            <w:lang w:val="es-CR"/>
          </w:rPr>
          <w:t>6.1.7</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Balance de depósitos por rango de fechas</w:t>
        </w:r>
        <w:r>
          <w:rPr>
            <w:webHidden/>
          </w:rPr>
          <w:tab/>
        </w:r>
        <w:r>
          <w:rPr>
            <w:webHidden/>
          </w:rPr>
          <w:fldChar w:fldCharType="begin"/>
        </w:r>
        <w:r>
          <w:rPr>
            <w:webHidden/>
          </w:rPr>
          <w:instrText xml:space="preserve"> PAGEREF _Toc216724427 \h </w:instrText>
        </w:r>
        <w:r>
          <w:rPr>
            <w:webHidden/>
          </w:rPr>
        </w:r>
        <w:r>
          <w:rPr>
            <w:webHidden/>
          </w:rPr>
          <w:fldChar w:fldCharType="separate"/>
        </w:r>
        <w:r w:rsidR="00B255A2">
          <w:rPr>
            <w:webHidden/>
          </w:rPr>
          <w:t>6</w:t>
        </w:r>
        <w:r>
          <w:rPr>
            <w:webHidden/>
          </w:rPr>
          <w:fldChar w:fldCharType="end"/>
        </w:r>
      </w:hyperlink>
    </w:p>
    <w:p w14:paraId="4D7605DC" w14:textId="5D677A56" w:rsidR="0044212F" w:rsidRDefault="0044212F" w:rsidP="003853B5">
      <w:pPr>
        <w:pStyle w:val="TDC1"/>
        <w:tabs>
          <w:tab w:val="clear" w:pos="284"/>
        </w:tabs>
        <w:spacing w:before="0" w:after="0"/>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24428" w:history="1">
        <w:r w:rsidRPr="00FE75F8">
          <w:rPr>
            <w:rStyle w:val="Hipervnculo"/>
            <w:noProof/>
            <w:lang w:val="es-CR"/>
          </w:rPr>
          <w:t>6.2</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Datos de respuesta</w:t>
        </w:r>
        <w:r>
          <w:rPr>
            <w:noProof/>
            <w:webHidden/>
          </w:rPr>
          <w:tab/>
        </w:r>
        <w:r>
          <w:rPr>
            <w:noProof/>
            <w:webHidden/>
          </w:rPr>
          <w:fldChar w:fldCharType="begin"/>
        </w:r>
        <w:r>
          <w:rPr>
            <w:noProof/>
            <w:webHidden/>
          </w:rPr>
          <w:instrText xml:space="preserve"> PAGEREF _Toc216724428 \h </w:instrText>
        </w:r>
        <w:r>
          <w:rPr>
            <w:noProof/>
            <w:webHidden/>
          </w:rPr>
        </w:r>
        <w:r>
          <w:rPr>
            <w:noProof/>
            <w:webHidden/>
          </w:rPr>
          <w:fldChar w:fldCharType="separate"/>
        </w:r>
        <w:r w:rsidR="00B255A2">
          <w:rPr>
            <w:noProof/>
            <w:webHidden/>
          </w:rPr>
          <w:t>6</w:t>
        </w:r>
        <w:r>
          <w:rPr>
            <w:noProof/>
            <w:webHidden/>
          </w:rPr>
          <w:fldChar w:fldCharType="end"/>
        </w:r>
      </w:hyperlink>
    </w:p>
    <w:p w14:paraId="43CB9BB8" w14:textId="09FE8551"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29" w:history="1">
        <w:r w:rsidRPr="00FE75F8">
          <w:rPr>
            <w:rStyle w:val="Hipervnculo"/>
            <w:rFonts w:cs="Arial"/>
            <w:lang w:val="es-CR"/>
          </w:rPr>
          <w:t>6.2.1</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Marcas de pago electrónico por rango de fechas</w:t>
        </w:r>
        <w:r>
          <w:rPr>
            <w:webHidden/>
          </w:rPr>
          <w:tab/>
        </w:r>
        <w:r>
          <w:rPr>
            <w:webHidden/>
          </w:rPr>
          <w:fldChar w:fldCharType="begin"/>
        </w:r>
        <w:r>
          <w:rPr>
            <w:webHidden/>
          </w:rPr>
          <w:instrText xml:space="preserve"> PAGEREF _Toc216724429 \h </w:instrText>
        </w:r>
        <w:r>
          <w:rPr>
            <w:webHidden/>
          </w:rPr>
        </w:r>
        <w:r>
          <w:rPr>
            <w:webHidden/>
          </w:rPr>
          <w:fldChar w:fldCharType="separate"/>
        </w:r>
        <w:r w:rsidR="00B255A2">
          <w:rPr>
            <w:webHidden/>
          </w:rPr>
          <w:t>7</w:t>
        </w:r>
        <w:r>
          <w:rPr>
            <w:webHidden/>
          </w:rPr>
          <w:fldChar w:fldCharType="end"/>
        </w:r>
      </w:hyperlink>
    </w:p>
    <w:p w14:paraId="7521B0AA" w14:textId="20878901"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30" w:history="1">
        <w:r w:rsidRPr="00FE75F8">
          <w:rPr>
            <w:rStyle w:val="Hipervnculo"/>
            <w:rFonts w:cs="Arial"/>
            <w:lang w:val="es-CR"/>
          </w:rPr>
          <w:t>6.2.2</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Marcas de pago electrónico por placa</w:t>
        </w:r>
        <w:r>
          <w:rPr>
            <w:webHidden/>
          </w:rPr>
          <w:tab/>
        </w:r>
        <w:r>
          <w:rPr>
            <w:webHidden/>
          </w:rPr>
          <w:fldChar w:fldCharType="begin"/>
        </w:r>
        <w:r>
          <w:rPr>
            <w:webHidden/>
          </w:rPr>
          <w:instrText xml:space="preserve"> PAGEREF _Toc216724430 \h </w:instrText>
        </w:r>
        <w:r>
          <w:rPr>
            <w:webHidden/>
          </w:rPr>
        </w:r>
        <w:r>
          <w:rPr>
            <w:webHidden/>
          </w:rPr>
          <w:fldChar w:fldCharType="separate"/>
        </w:r>
        <w:r w:rsidR="00B255A2">
          <w:rPr>
            <w:webHidden/>
          </w:rPr>
          <w:t>8</w:t>
        </w:r>
        <w:r>
          <w:rPr>
            <w:webHidden/>
          </w:rPr>
          <w:fldChar w:fldCharType="end"/>
        </w:r>
      </w:hyperlink>
    </w:p>
    <w:p w14:paraId="28836D42" w14:textId="2ACB16B1"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31" w:history="1">
        <w:r w:rsidRPr="00FE75F8">
          <w:rPr>
            <w:rStyle w:val="Hipervnculo"/>
            <w:rFonts w:cs="Arial"/>
            <w:lang w:val="es-CR"/>
          </w:rPr>
          <w:t>6.2.3</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Marcas de pago electrónico por número de unidad</w:t>
        </w:r>
        <w:r>
          <w:rPr>
            <w:webHidden/>
          </w:rPr>
          <w:tab/>
        </w:r>
        <w:r>
          <w:rPr>
            <w:webHidden/>
          </w:rPr>
          <w:fldChar w:fldCharType="begin"/>
        </w:r>
        <w:r>
          <w:rPr>
            <w:webHidden/>
          </w:rPr>
          <w:instrText xml:space="preserve"> PAGEREF _Toc216724431 \h </w:instrText>
        </w:r>
        <w:r>
          <w:rPr>
            <w:webHidden/>
          </w:rPr>
        </w:r>
        <w:r>
          <w:rPr>
            <w:webHidden/>
          </w:rPr>
          <w:fldChar w:fldCharType="separate"/>
        </w:r>
        <w:r w:rsidR="00B255A2">
          <w:rPr>
            <w:webHidden/>
          </w:rPr>
          <w:t>9</w:t>
        </w:r>
        <w:r>
          <w:rPr>
            <w:webHidden/>
          </w:rPr>
          <w:fldChar w:fldCharType="end"/>
        </w:r>
      </w:hyperlink>
    </w:p>
    <w:p w14:paraId="55034E6C" w14:textId="3E6D1523"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32" w:history="1">
        <w:r w:rsidRPr="00FE75F8">
          <w:rPr>
            <w:rStyle w:val="Hipervnculo"/>
            <w:rFonts w:cs="Arial"/>
            <w:lang w:val="es-CR"/>
          </w:rPr>
          <w:t>6.2.4</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Marcas de pago electrónico por fecha de depósito</w:t>
        </w:r>
        <w:r>
          <w:rPr>
            <w:webHidden/>
          </w:rPr>
          <w:tab/>
        </w:r>
        <w:r>
          <w:rPr>
            <w:webHidden/>
          </w:rPr>
          <w:fldChar w:fldCharType="begin"/>
        </w:r>
        <w:r>
          <w:rPr>
            <w:webHidden/>
          </w:rPr>
          <w:instrText xml:space="preserve"> PAGEREF _Toc216724432 \h </w:instrText>
        </w:r>
        <w:r>
          <w:rPr>
            <w:webHidden/>
          </w:rPr>
        </w:r>
        <w:r>
          <w:rPr>
            <w:webHidden/>
          </w:rPr>
          <w:fldChar w:fldCharType="separate"/>
        </w:r>
        <w:r w:rsidR="00B255A2">
          <w:rPr>
            <w:webHidden/>
          </w:rPr>
          <w:t>10</w:t>
        </w:r>
        <w:r>
          <w:rPr>
            <w:webHidden/>
          </w:rPr>
          <w:fldChar w:fldCharType="end"/>
        </w:r>
      </w:hyperlink>
    </w:p>
    <w:p w14:paraId="7AE47014" w14:textId="566899E5"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33" w:history="1">
        <w:r w:rsidRPr="00FE75F8">
          <w:rPr>
            <w:rStyle w:val="Hipervnculo"/>
            <w:rFonts w:cs="Arial"/>
            <w:lang w:val="es-CR"/>
          </w:rPr>
          <w:t>6.2.5</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Detalle de viajes por placa</w:t>
        </w:r>
        <w:r>
          <w:rPr>
            <w:webHidden/>
          </w:rPr>
          <w:tab/>
        </w:r>
        <w:r>
          <w:rPr>
            <w:webHidden/>
          </w:rPr>
          <w:fldChar w:fldCharType="begin"/>
        </w:r>
        <w:r>
          <w:rPr>
            <w:webHidden/>
          </w:rPr>
          <w:instrText xml:space="preserve"> PAGEREF _Toc216724433 \h </w:instrText>
        </w:r>
        <w:r>
          <w:rPr>
            <w:webHidden/>
          </w:rPr>
        </w:r>
        <w:r>
          <w:rPr>
            <w:webHidden/>
          </w:rPr>
          <w:fldChar w:fldCharType="separate"/>
        </w:r>
        <w:r w:rsidR="00B255A2">
          <w:rPr>
            <w:webHidden/>
          </w:rPr>
          <w:t>11</w:t>
        </w:r>
        <w:r>
          <w:rPr>
            <w:webHidden/>
          </w:rPr>
          <w:fldChar w:fldCharType="end"/>
        </w:r>
      </w:hyperlink>
    </w:p>
    <w:p w14:paraId="28ACB038" w14:textId="376D9920"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34" w:history="1">
        <w:r w:rsidRPr="00FE75F8">
          <w:rPr>
            <w:rStyle w:val="Hipervnculo"/>
            <w:rFonts w:cs="Arial"/>
            <w:lang w:val="es-CR"/>
          </w:rPr>
          <w:t>6.2.6</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Detalle de viajes por número de unidad</w:t>
        </w:r>
        <w:r>
          <w:rPr>
            <w:webHidden/>
          </w:rPr>
          <w:tab/>
        </w:r>
        <w:r>
          <w:rPr>
            <w:webHidden/>
          </w:rPr>
          <w:fldChar w:fldCharType="begin"/>
        </w:r>
        <w:r>
          <w:rPr>
            <w:webHidden/>
          </w:rPr>
          <w:instrText xml:space="preserve"> PAGEREF _Toc216724434 \h </w:instrText>
        </w:r>
        <w:r>
          <w:rPr>
            <w:webHidden/>
          </w:rPr>
        </w:r>
        <w:r>
          <w:rPr>
            <w:webHidden/>
          </w:rPr>
          <w:fldChar w:fldCharType="separate"/>
        </w:r>
        <w:r w:rsidR="00B255A2">
          <w:rPr>
            <w:webHidden/>
          </w:rPr>
          <w:t>11</w:t>
        </w:r>
        <w:r>
          <w:rPr>
            <w:webHidden/>
          </w:rPr>
          <w:fldChar w:fldCharType="end"/>
        </w:r>
      </w:hyperlink>
    </w:p>
    <w:p w14:paraId="03F11F0D" w14:textId="246C7FE3"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35" w:history="1">
        <w:r w:rsidRPr="00FE75F8">
          <w:rPr>
            <w:rStyle w:val="Hipervnculo"/>
            <w:rFonts w:cs="Arial"/>
            <w:lang w:val="es-CR"/>
          </w:rPr>
          <w:t>6.2.7</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Balance de depósitos por rango de fechas</w:t>
        </w:r>
        <w:r>
          <w:rPr>
            <w:webHidden/>
          </w:rPr>
          <w:tab/>
        </w:r>
        <w:r>
          <w:rPr>
            <w:webHidden/>
          </w:rPr>
          <w:fldChar w:fldCharType="begin"/>
        </w:r>
        <w:r>
          <w:rPr>
            <w:webHidden/>
          </w:rPr>
          <w:instrText xml:space="preserve"> PAGEREF _Toc216724435 \h </w:instrText>
        </w:r>
        <w:r>
          <w:rPr>
            <w:webHidden/>
          </w:rPr>
        </w:r>
        <w:r>
          <w:rPr>
            <w:webHidden/>
          </w:rPr>
          <w:fldChar w:fldCharType="separate"/>
        </w:r>
        <w:r w:rsidR="00B255A2">
          <w:rPr>
            <w:webHidden/>
          </w:rPr>
          <w:t>12</w:t>
        </w:r>
        <w:r>
          <w:rPr>
            <w:webHidden/>
          </w:rPr>
          <w:fldChar w:fldCharType="end"/>
        </w:r>
      </w:hyperlink>
    </w:p>
    <w:p w14:paraId="5440ECDE" w14:textId="62CF83FA" w:rsidR="0044212F" w:rsidRDefault="0044212F" w:rsidP="003853B5">
      <w:pPr>
        <w:pStyle w:val="TDC1"/>
        <w:tabs>
          <w:tab w:val="clear" w:pos="284"/>
        </w:tabs>
        <w:spacing w:before="0" w:after="0"/>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24436" w:history="1">
        <w:r w:rsidRPr="00FE75F8">
          <w:rPr>
            <w:rStyle w:val="Hipervnculo"/>
            <w:noProof/>
            <w:lang w:val="es-CR"/>
          </w:rPr>
          <w:t>6.3</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URLs de las consultas</w:t>
        </w:r>
        <w:r>
          <w:rPr>
            <w:noProof/>
            <w:webHidden/>
          </w:rPr>
          <w:tab/>
        </w:r>
        <w:r>
          <w:rPr>
            <w:noProof/>
            <w:webHidden/>
          </w:rPr>
          <w:fldChar w:fldCharType="begin"/>
        </w:r>
        <w:r>
          <w:rPr>
            <w:noProof/>
            <w:webHidden/>
          </w:rPr>
          <w:instrText xml:space="preserve"> PAGEREF _Toc216724436 \h </w:instrText>
        </w:r>
        <w:r>
          <w:rPr>
            <w:noProof/>
            <w:webHidden/>
          </w:rPr>
        </w:r>
        <w:r>
          <w:rPr>
            <w:noProof/>
            <w:webHidden/>
          </w:rPr>
          <w:fldChar w:fldCharType="separate"/>
        </w:r>
        <w:r w:rsidR="00B255A2">
          <w:rPr>
            <w:noProof/>
            <w:webHidden/>
          </w:rPr>
          <w:t>13</w:t>
        </w:r>
        <w:r>
          <w:rPr>
            <w:noProof/>
            <w:webHidden/>
          </w:rPr>
          <w:fldChar w:fldCharType="end"/>
        </w:r>
      </w:hyperlink>
    </w:p>
    <w:p w14:paraId="59CBF4DC" w14:textId="7BFD3887" w:rsidR="0044212F" w:rsidRDefault="0044212F" w:rsidP="003853B5">
      <w:pPr>
        <w:pStyle w:val="TDC1"/>
        <w:tabs>
          <w:tab w:val="clear" w:pos="284"/>
        </w:tabs>
        <w:spacing w:before="0" w:after="0"/>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24437" w:history="1">
        <w:r w:rsidRPr="00FE75F8">
          <w:rPr>
            <w:rStyle w:val="Hipervnculo"/>
            <w:noProof/>
            <w:lang w:val="es-CR"/>
          </w:rPr>
          <w:t>6.4</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Invocación a los servicios de consulta</w:t>
        </w:r>
        <w:r>
          <w:rPr>
            <w:noProof/>
            <w:webHidden/>
          </w:rPr>
          <w:tab/>
        </w:r>
        <w:r>
          <w:rPr>
            <w:noProof/>
            <w:webHidden/>
          </w:rPr>
          <w:fldChar w:fldCharType="begin"/>
        </w:r>
        <w:r>
          <w:rPr>
            <w:noProof/>
            <w:webHidden/>
          </w:rPr>
          <w:instrText xml:space="preserve"> PAGEREF _Toc216724437 \h </w:instrText>
        </w:r>
        <w:r>
          <w:rPr>
            <w:noProof/>
            <w:webHidden/>
          </w:rPr>
        </w:r>
        <w:r>
          <w:rPr>
            <w:noProof/>
            <w:webHidden/>
          </w:rPr>
          <w:fldChar w:fldCharType="separate"/>
        </w:r>
        <w:r w:rsidR="00B255A2">
          <w:rPr>
            <w:noProof/>
            <w:webHidden/>
          </w:rPr>
          <w:t>13</w:t>
        </w:r>
        <w:r>
          <w:rPr>
            <w:noProof/>
            <w:webHidden/>
          </w:rPr>
          <w:fldChar w:fldCharType="end"/>
        </w:r>
      </w:hyperlink>
    </w:p>
    <w:p w14:paraId="007D9190" w14:textId="75D7CEE0" w:rsidR="0044212F" w:rsidRDefault="0044212F" w:rsidP="003853B5">
      <w:pPr>
        <w:pStyle w:val="TDC1"/>
        <w:tabs>
          <w:tab w:val="clear" w:pos="284"/>
        </w:tabs>
        <w:spacing w:before="0" w:after="0"/>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24438" w:history="1">
        <w:r w:rsidRPr="00FE75F8">
          <w:rPr>
            <w:rStyle w:val="Hipervnculo"/>
            <w:noProof/>
            <w:lang w:val="es-CR"/>
          </w:rPr>
          <w:t>6.5</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Manejo de errores</w:t>
        </w:r>
        <w:r>
          <w:rPr>
            <w:noProof/>
            <w:webHidden/>
          </w:rPr>
          <w:tab/>
        </w:r>
        <w:r>
          <w:rPr>
            <w:noProof/>
            <w:webHidden/>
          </w:rPr>
          <w:fldChar w:fldCharType="begin"/>
        </w:r>
        <w:r>
          <w:rPr>
            <w:noProof/>
            <w:webHidden/>
          </w:rPr>
          <w:instrText xml:space="preserve"> PAGEREF _Toc216724438 \h </w:instrText>
        </w:r>
        <w:r>
          <w:rPr>
            <w:noProof/>
            <w:webHidden/>
          </w:rPr>
        </w:r>
        <w:r>
          <w:rPr>
            <w:noProof/>
            <w:webHidden/>
          </w:rPr>
          <w:fldChar w:fldCharType="separate"/>
        </w:r>
        <w:r w:rsidR="00B255A2">
          <w:rPr>
            <w:noProof/>
            <w:webHidden/>
          </w:rPr>
          <w:t>14</w:t>
        </w:r>
        <w:r>
          <w:rPr>
            <w:noProof/>
            <w:webHidden/>
          </w:rPr>
          <w:fldChar w:fldCharType="end"/>
        </w:r>
      </w:hyperlink>
    </w:p>
    <w:p w14:paraId="6C45FB88" w14:textId="70B88379" w:rsidR="0044212F" w:rsidRDefault="0044212F" w:rsidP="0044212F">
      <w:pPr>
        <w:pStyle w:val="TDC1"/>
        <w:spacing w:before="0" w:after="0"/>
        <w:rPr>
          <w:rFonts w:asciiTheme="minorHAnsi" w:eastAsiaTheme="minorEastAsia" w:hAnsiTheme="minorHAnsi" w:cstheme="minorBidi"/>
          <w:b w:val="0"/>
          <w:noProof/>
          <w:snapToGrid/>
          <w:kern w:val="2"/>
          <w:sz w:val="24"/>
          <w:szCs w:val="24"/>
          <w:lang w:val="es-CR" w:eastAsia="es-CR"/>
          <w14:ligatures w14:val="standardContextual"/>
        </w:rPr>
      </w:pPr>
      <w:hyperlink w:anchor="_Toc216724439" w:history="1">
        <w:r w:rsidRPr="00FE75F8">
          <w:rPr>
            <w:rStyle w:val="Hipervnculo"/>
            <w:noProof/>
          </w:rPr>
          <w:t>7</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Vigencia de la norma</w:t>
        </w:r>
        <w:r>
          <w:rPr>
            <w:noProof/>
            <w:webHidden/>
          </w:rPr>
          <w:tab/>
        </w:r>
        <w:r>
          <w:rPr>
            <w:noProof/>
            <w:webHidden/>
          </w:rPr>
          <w:fldChar w:fldCharType="begin"/>
        </w:r>
        <w:r>
          <w:rPr>
            <w:noProof/>
            <w:webHidden/>
          </w:rPr>
          <w:instrText xml:space="preserve"> PAGEREF _Toc216724439 \h </w:instrText>
        </w:r>
        <w:r>
          <w:rPr>
            <w:noProof/>
            <w:webHidden/>
          </w:rPr>
        </w:r>
        <w:r>
          <w:rPr>
            <w:noProof/>
            <w:webHidden/>
          </w:rPr>
          <w:fldChar w:fldCharType="separate"/>
        </w:r>
        <w:r w:rsidR="00B255A2">
          <w:rPr>
            <w:noProof/>
            <w:webHidden/>
          </w:rPr>
          <w:t>14</w:t>
        </w:r>
        <w:r>
          <w:rPr>
            <w:noProof/>
            <w:webHidden/>
          </w:rPr>
          <w:fldChar w:fldCharType="end"/>
        </w:r>
      </w:hyperlink>
    </w:p>
    <w:p w14:paraId="53CF6F6A" w14:textId="07D3D060" w:rsidR="0044212F" w:rsidRDefault="0044212F" w:rsidP="0044212F">
      <w:pPr>
        <w:pStyle w:val="TDC1"/>
        <w:spacing w:before="0" w:after="0"/>
        <w:rPr>
          <w:rFonts w:asciiTheme="minorHAnsi" w:eastAsiaTheme="minorEastAsia" w:hAnsiTheme="minorHAnsi" w:cstheme="minorBidi"/>
          <w:b w:val="0"/>
          <w:noProof/>
          <w:snapToGrid/>
          <w:kern w:val="2"/>
          <w:sz w:val="24"/>
          <w:szCs w:val="24"/>
          <w:lang w:val="es-CR" w:eastAsia="es-CR"/>
          <w14:ligatures w14:val="standardContextual"/>
        </w:rPr>
      </w:pPr>
      <w:hyperlink w:anchor="_Toc216724440" w:history="1">
        <w:r w:rsidRPr="00FE75F8">
          <w:rPr>
            <w:rStyle w:val="Hipervnculo"/>
            <w:noProof/>
          </w:rPr>
          <w:t>8</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Anexos</w:t>
        </w:r>
        <w:r>
          <w:rPr>
            <w:noProof/>
            <w:webHidden/>
          </w:rPr>
          <w:tab/>
        </w:r>
        <w:r>
          <w:rPr>
            <w:noProof/>
            <w:webHidden/>
          </w:rPr>
          <w:fldChar w:fldCharType="begin"/>
        </w:r>
        <w:r>
          <w:rPr>
            <w:noProof/>
            <w:webHidden/>
          </w:rPr>
          <w:instrText xml:space="preserve"> PAGEREF _Toc216724440 \h </w:instrText>
        </w:r>
        <w:r>
          <w:rPr>
            <w:noProof/>
            <w:webHidden/>
          </w:rPr>
        </w:r>
        <w:r>
          <w:rPr>
            <w:noProof/>
            <w:webHidden/>
          </w:rPr>
          <w:fldChar w:fldCharType="separate"/>
        </w:r>
        <w:r w:rsidR="00B255A2">
          <w:rPr>
            <w:noProof/>
            <w:webHidden/>
          </w:rPr>
          <w:t>15</w:t>
        </w:r>
        <w:r>
          <w:rPr>
            <w:noProof/>
            <w:webHidden/>
          </w:rPr>
          <w:fldChar w:fldCharType="end"/>
        </w:r>
      </w:hyperlink>
    </w:p>
    <w:p w14:paraId="57F2272C" w14:textId="2D3C3194" w:rsidR="0044212F" w:rsidRDefault="0044212F" w:rsidP="003853B5">
      <w:pPr>
        <w:pStyle w:val="TDC1"/>
        <w:tabs>
          <w:tab w:val="clear" w:pos="284"/>
        </w:tabs>
        <w:spacing w:before="0" w:after="20"/>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24441" w:history="1">
        <w:r w:rsidRPr="00FE75F8">
          <w:rPr>
            <w:rStyle w:val="Hipervnculo"/>
            <w:noProof/>
            <w:lang w:val="es-CR"/>
          </w:rPr>
          <w:t>8.1</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Archivos relacionados a la consulta de marcas de pago electrónico</w:t>
        </w:r>
        <w:r>
          <w:rPr>
            <w:noProof/>
            <w:webHidden/>
          </w:rPr>
          <w:tab/>
        </w:r>
        <w:r>
          <w:rPr>
            <w:noProof/>
            <w:webHidden/>
          </w:rPr>
          <w:fldChar w:fldCharType="begin"/>
        </w:r>
        <w:r>
          <w:rPr>
            <w:noProof/>
            <w:webHidden/>
          </w:rPr>
          <w:instrText xml:space="preserve"> PAGEREF _Toc216724441 \h </w:instrText>
        </w:r>
        <w:r>
          <w:rPr>
            <w:noProof/>
            <w:webHidden/>
          </w:rPr>
        </w:r>
        <w:r>
          <w:rPr>
            <w:noProof/>
            <w:webHidden/>
          </w:rPr>
          <w:fldChar w:fldCharType="separate"/>
        </w:r>
        <w:r w:rsidR="00B255A2">
          <w:rPr>
            <w:noProof/>
            <w:webHidden/>
          </w:rPr>
          <w:t>15</w:t>
        </w:r>
        <w:r>
          <w:rPr>
            <w:noProof/>
            <w:webHidden/>
          </w:rPr>
          <w:fldChar w:fldCharType="end"/>
        </w:r>
      </w:hyperlink>
    </w:p>
    <w:p w14:paraId="7FD5B1E0" w14:textId="2B126A1B"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42" w:history="1">
        <w:r w:rsidRPr="00FE75F8">
          <w:rPr>
            <w:rStyle w:val="Hipervnculo"/>
            <w:rFonts w:cs="Arial"/>
            <w:lang w:val="es-CR"/>
          </w:rPr>
          <w:t>8.1.1</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Marcas de pago electrónico por rango de fechas</w:t>
        </w:r>
        <w:r>
          <w:rPr>
            <w:webHidden/>
          </w:rPr>
          <w:tab/>
        </w:r>
        <w:r>
          <w:rPr>
            <w:webHidden/>
          </w:rPr>
          <w:fldChar w:fldCharType="begin"/>
        </w:r>
        <w:r>
          <w:rPr>
            <w:webHidden/>
          </w:rPr>
          <w:instrText xml:space="preserve"> PAGEREF _Toc216724442 \h </w:instrText>
        </w:r>
        <w:r>
          <w:rPr>
            <w:webHidden/>
          </w:rPr>
        </w:r>
        <w:r>
          <w:rPr>
            <w:webHidden/>
          </w:rPr>
          <w:fldChar w:fldCharType="separate"/>
        </w:r>
        <w:r w:rsidR="00B255A2">
          <w:rPr>
            <w:webHidden/>
          </w:rPr>
          <w:t>15</w:t>
        </w:r>
        <w:r>
          <w:rPr>
            <w:webHidden/>
          </w:rPr>
          <w:fldChar w:fldCharType="end"/>
        </w:r>
      </w:hyperlink>
    </w:p>
    <w:p w14:paraId="4415D7FC" w14:textId="703231AB"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43" w:history="1">
        <w:r w:rsidRPr="00FE75F8">
          <w:rPr>
            <w:rStyle w:val="Hipervnculo"/>
            <w:rFonts w:cs="Arial"/>
            <w:lang w:val="es-CR"/>
          </w:rPr>
          <w:t>8.1.2</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Marcas de pago electrónico por placa</w:t>
        </w:r>
        <w:r>
          <w:rPr>
            <w:webHidden/>
          </w:rPr>
          <w:tab/>
        </w:r>
        <w:r>
          <w:rPr>
            <w:webHidden/>
          </w:rPr>
          <w:fldChar w:fldCharType="begin"/>
        </w:r>
        <w:r>
          <w:rPr>
            <w:webHidden/>
          </w:rPr>
          <w:instrText xml:space="preserve"> PAGEREF _Toc216724443 \h </w:instrText>
        </w:r>
        <w:r>
          <w:rPr>
            <w:webHidden/>
          </w:rPr>
        </w:r>
        <w:r>
          <w:rPr>
            <w:webHidden/>
          </w:rPr>
          <w:fldChar w:fldCharType="separate"/>
        </w:r>
        <w:r w:rsidR="00B255A2">
          <w:rPr>
            <w:webHidden/>
          </w:rPr>
          <w:t>15</w:t>
        </w:r>
        <w:r>
          <w:rPr>
            <w:webHidden/>
          </w:rPr>
          <w:fldChar w:fldCharType="end"/>
        </w:r>
      </w:hyperlink>
    </w:p>
    <w:p w14:paraId="150BB0E5" w14:textId="63BF9137"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44" w:history="1">
        <w:r w:rsidRPr="00FE75F8">
          <w:rPr>
            <w:rStyle w:val="Hipervnculo"/>
            <w:rFonts w:cs="Arial"/>
            <w:lang w:val="es-CR"/>
          </w:rPr>
          <w:t>8.1.3</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Marcas de pago electrónico por número de unidad</w:t>
        </w:r>
        <w:r>
          <w:rPr>
            <w:webHidden/>
          </w:rPr>
          <w:tab/>
        </w:r>
        <w:r>
          <w:rPr>
            <w:webHidden/>
          </w:rPr>
          <w:fldChar w:fldCharType="begin"/>
        </w:r>
        <w:r>
          <w:rPr>
            <w:webHidden/>
          </w:rPr>
          <w:instrText xml:space="preserve"> PAGEREF _Toc216724444 \h </w:instrText>
        </w:r>
        <w:r>
          <w:rPr>
            <w:webHidden/>
          </w:rPr>
        </w:r>
        <w:r>
          <w:rPr>
            <w:webHidden/>
          </w:rPr>
          <w:fldChar w:fldCharType="separate"/>
        </w:r>
        <w:r w:rsidR="00B255A2">
          <w:rPr>
            <w:webHidden/>
          </w:rPr>
          <w:t>16</w:t>
        </w:r>
        <w:r>
          <w:rPr>
            <w:webHidden/>
          </w:rPr>
          <w:fldChar w:fldCharType="end"/>
        </w:r>
      </w:hyperlink>
    </w:p>
    <w:p w14:paraId="7C8E0C91" w14:textId="035C0AF4"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45" w:history="1">
        <w:r w:rsidRPr="00FE75F8">
          <w:rPr>
            <w:rStyle w:val="Hipervnculo"/>
            <w:rFonts w:cs="Arial"/>
            <w:lang w:val="es-CR"/>
          </w:rPr>
          <w:t>8.1.4</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Marcas de pago electrónico por fecha de depósito</w:t>
        </w:r>
        <w:r>
          <w:rPr>
            <w:webHidden/>
          </w:rPr>
          <w:tab/>
        </w:r>
        <w:r>
          <w:rPr>
            <w:webHidden/>
          </w:rPr>
          <w:fldChar w:fldCharType="begin"/>
        </w:r>
        <w:r>
          <w:rPr>
            <w:webHidden/>
          </w:rPr>
          <w:instrText xml:space="preserve"> PAGEREF _Toc216724445 \h </w:instrText>
        </w:r>
        <w:r>
          <w:rPr>
            <w:webHidden/>
          </w:rPr>
        </w:r>
        <w:r>
          <w:rPr>
            <w:webHidden/>
          </w:rPr>
          <w:fldChar w:fldCharType="separate"/>
        </w:r>
        <w:r w:rsidR="00B255A2">
          <w:rPr>
            <w:webHidden/>
          </w:rPr>
          <w:t>16</w:t>
        </w:r>
        <w:r>
          <w:rPr>
            <w:webHidden/>
          </w:rPr>
          <w:fldChar w:fldCharType="end"/>
        </w:r>
      </w:hyperlink>
    </w:p>
    <w:p w14:paraId="70850C89" w14:textId="59D73182"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46" w:history="1">
        <w:r w:rsidRPr="00FE75F8">
          <w:rPr>
            <w:rStyle w:val="Hipervnculo"/>
            <w:rFonts w:cs="Arial"/>
            <w:lang w:val="es-CR"/>
          </w:rPr>
          <w:t>8.1.5</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Detalle de viajes por placa</w:t>
        </w:r>
        <w:r>
          <w:rPr>
            <w:webHidden/>
          </w:rPr>
          <w:tab/>
        </w:r>
        <w:r>
          <w:rPr>
            <w:webHidden/>
          </w:rPr>
          <w:fldChar w:fldCharType="begin"/>
        </w:r>
        <w:r>
          <w:rPr>
            <w:webHidden/>
          </w:rPr>
          <w:instrText xml:space="preserve"> PAGEREF _Toc216724446 \h </w:instrText>
        </w:r>
        <w:r>
          <w:rPr>
            <w:webHidden/>
          </w:rPr>
        </w:r>
        <w:r>
          <w:rPr>
            <w:webHidden/>
          </w:rPr>
          <w:fldChar w:fldCharType="separate"/>
        </w:r>
        <w:r w:rsidR="00B255A2">
          <w:rPr>
            <w:webHidden/>
          </w:rPr>
          <w:t>17</w:t>
        </w:r>
        <w:r>
          <w:rPr>
            <w:webHidden/>
          </w:rPr>
          <w:fldChar w:fldCharType="end"/>
        </w:r>
      </w:hyperlink>
    </w:p>
    <w:p w14:paraId="3B3ED955" w14:textId="3B5DAE89"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47" w:history="1">
        <w:r w:rsidRPr="00FE75F8">
          <w:rPr>
            <w:rStyle w:val="Hipervnculo"/>
            <w:rFonts w:cs="Arial"/>
            <w:lang w:val="es-CR"/>
          </w:rPr>
          <w:t>8.1.6</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Detalle de viajes por número de unidad</w:t>
        </w:r>
        <w:r>
          <w:rPr>
            <w:webHidden/>
          </w:rPr>
          <w:tab/>
        </w:r>
        <w:r>
          <w:rPr>
            <w:webHidden/>
          </w:rPr>
          <w:fldChar w:fldCharType="begin"/>
        </w:r>
        <w:r>
          <w:rPr>
            <w:webHidden/>
          </w:rPr>
          <w:instrText xml:space="preserve"> PAGEREF _Toc216724447 \h </w:instrText>
        </w:r>
        <w:r>
          <w:rPr>
            <w:webHidden/>
          </w:rPr>
        </w:r>
        <w:r>
          <w:rPr>
            <w:webHidden/>
          </w:rPr>
          <w:fldChar w:fldCharType="separate"/>
        </w:r>
        <w:r w:rsidR="00B255A2">
          <w:rPr>
            <w:webHidden/>
          </w:rPr>
          <w:t>17</w:t>
        </w:r>
        <w:r>
          <w:rPr>
            <w:webHidden/>
          </w:rPr>
          <w:fldChar w:fldCharType="end"/>
        </w:r>
      </w:hyperlink>
    </w:p>
    <w:p w14:paraId="75246B91" w14:textId="0423BC89"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48" w:history="1">
        <w:r w:rsidRPr="00FE75F8">
          <w:rPr>
            <w:rStyle w:val="Hipervnculo"/>
            <w:rFonts w:cs="Arial"/>
            <w:lang w:val="es-CR"/>
          </w:rPr>
          <w:t>8.1.7</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Balance de depósitos por rango de fechas</w:t>
        </w:r>
        <w:r>
          <w:rPr>
            <w:webHidden/>
          </w:rPr>
          <w:tab/>
        </w:r>
        <w:r>
          <w:rPr>
            <w:webHidden/>
          </w:rPr>
          <w:fldChar w:fldCharType="begin"/>
        </w:r>
        <w:r>
          <w:rPr>
            <w:webHidden/>
          </w:rPr>
          <w:instrText xml:space="preserve"> PAGEREF _Toc216724448 \h </w:instrText>
        </w:r>
        <w:r>
          <w:rPr>
            <w:webHidden/>
          </w:rPr>
        </w:r>
        <w:r>
          <w:rPr>
            <w:webHidden/>
          </w:rPr>
          <w:fldChar w:fldCharType="separate"/>
        </w:r>
        <w:r w:rsidR="00B255A2">
          <w:rPr>
            <w:webHidden/>
          </w:rPr>
          <w:t>17</w:t>
        </w:r>
        <w:r>
          <w:rPr>
            <w:webHidden/>
          </w:rPr>
          <w:fldChar w:fldCharType="end"/>
        </w:r>
      </w:hyperlink>
    </w:p>
    <w:p w14:paraId="113F83C7" w14:textId="4AE7CC02" w:rsidR="0044212F" w:rsidRDefault="0044212F" w:rsidP="003853B5">
      <w:pPr>
        <w:pStyle w:val="TDC1"/>
        <w:tabs>
          <w:tab w:val="clear" w:pos="284"/>
        </w:tabs>
        <w:spacing w:before="0" w:after="0"/>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24449" w:history="1">
        <w:r w:rsidRPr="00FE75F8">
          <w:rPr>
            <w:rStyle w:val="Hipervnculo"/>
            <w:noProof/>
            <w:lang w:val="es-CR"/>
          </w:rPr>
          <w:t>8.2</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Archivos relacionados a los errores</w:t>
        </w:r>
        <w:r>
          <w:rPr>
            <w:noProof/>
            <w:webHidden/>
          </w:rPr>
          <w:tab/>
        </w:r>
        <w:r>
          <w:rPr>
            <w:noProof/>
            <w:webHidden/>
          </w:rPr>
          <w:fldChar w:fldCharType="begin"/>
        </w:r>
        <w:r>
          <w:rPr>
            <w:noProof/>
            <w:webHidden/>
          </w:rPr>
          <w:instrText xml:space="preserve"> PAGEREF _Toc216724449 \h </w:instrText>
        </w:r>
        <w:r>
          <w:rPr>
            <w:noProof/>
            <w:webHidden/>
          </w:rPr>
        </w:r>
        <w:r>
          <w:rPr>
            <w:noProof/>
            <w:webHidden/>
          </w:rPr>
          <w:fldChar w:fldCharType="separate"/>
        </w:r>
        <w:r w:rsidR="00B255A2">
          <w:rPr>
            <w:noProof/>
            <w:webHidden/>
          </w:rPr>
          <w:t>18</w:t>
        </w:r>
        <w:r>
          <w:rPr>
            <w:noProof/>
            <w:webHidden/>
          </w:rPr>
          <w:fldChar w:fldCharType="end"/>
        </w:r>
      </w:hyperlink>
    </w:p>
    <w:p w14:paraId="4CAF2490" w14:textId="066DDA45"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50" w:history="1">
        <w:r w:rsidRPr="00FE75F8">
          <w:rPr>
            <w:rStyle w:val="Hipervnculo"/>
            <w:rFonts w:cs="Arial"/>
            <w:lang w:val="es-CR"/>
          </w:rPr>
          <w:t>8.2.1</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Mensajes de error en formato JSON</w:t>
        </w:r>
        <w:r>
          <w:rPr>
            <w:webHidden/>
          </w:rPr>
          <w:tab/>
        </w:r>
        <w:r>
          <w:rPr>
            <w:webHidden/>
          </w:rPr>
          <w:fldChar w:fldCharType="begin"/>
        </w:r>
        <w:r>
          <w:rPr>
            <w:webHidden/>
          </w:rPr>
          <w:instrText xml:space="preserve"> PAGEREF _Toc216724450 \h </w:instrText>
        </w:r>
        <w:r>
          <w:rPr>
            <w:webHidden/>
          </w:rPr>
        </w:r>
        <w:r>
          <w:rPr>
            <w:webHidden/>
          </w:rPr>
          <w:fldChar w:fldCharType="separate"/>
        </w:r>
        <w:r w:rsidR="00B255A2">
          <w:rPr>
            <w:webHidden/>
          </w:rPr>
          <w:t>18</w:t>
        </w:r>
        <w:r>
          <w:rPr>
            <w:webHidden/>
          </w:rPr>
          <w:fldChar w:fldCharType="end"/>
        </w:r>
      </w:hyperlink>
    </w:p>
    <w:p w14:paraId="761A75C9" w14:textId="277C9135" w:rsidR="0044212F" w:rsidRDefault="0044212F" w:rsidP="003853B5">
      <w:pPr>
        <w:pStyle w:val="TDC1"/>
        <w:tabs>
          <w:tab w:val="clear" w:pos="284"/>
        </w:tabs>
        <w:spacing w:before="0" w:after="0"/>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24451" w:history="1">
        <w:r w:rsidRPr="00FE75F8">
          <w:rPr>
            <w:rStyle w:val="Hipervnculo"/>
            <w:noProof/>
            <w:lang w:val="es-CR"/>
          </w:rPr>
          <w:t>8.3</w:t>
        </w:r>
        <w:r>
          <w:rPr>
            <w:rFonts w:asciiTheme="minorHAnsi" w:eastAsiaTheme="minorEastAsia" w:hAnsiTheme="minorHAnsi" w:cstheme="minorBidi"/>
            <w:b w:val="0"/>
            <w:noProof/>
            <w:snapToGrid/>
            <w:kern w:val="2"/>
            <w:sz w:val="24"/>
            <w:szCs w:val="24"/>
            <w:lang w:val="es-CR" w:eastAsia="es-CR"/>
            <w14:ligatures w14:val="standardContextual"/>
          </w:rPr>
          <w:tab/>
        </w:r>
        <w:r w:rsidRPr="00FE75F8">
          <w:rPr>
            <w:rStyle w:val="Hipervnculo"/>
            <w:noProof/>
          </w:rPr>
          <w:t>Archivos relacionados a los certificados digitales</w:t>
        </w:r>
        <w:r>
          <w:rPr>
            <w:noProof/>
            <w:webHidden/>
          </w:rPr>
          <w:tab/>
        </w:r>
        <w:r>
          <w:rPr>
            <w:noProof/>
            <w:webHidden/>
          </w:rPr>
          <w:fldChar w:fldCharType="begin"/>
        </w:r>
        <w:r>
          <w:rPr>
            <w:noProof/>
            <w:webHidden/>
          </w:rPr>
          <w:instrText xml:space="preserve"> PAGEREF _Toc216724451 \h </w:instrText>
        </w:r>
        <w:r>
          <w:rPr>
            <w:noProof/>
            <w:webHidden/>
          </w:rPr>
        </w:r>
        <w:r>
          <w:rPr>
            <w:noProof/>
            <w:webHidden/>
          </w:rPr>
          <w:fldChar w:fldCharType="separate"/>
        </w:r>
        <w:r w:rsidR="00B255A2">
          <w:rPr>
            <w:noProof/>
            <w:webHidden/>
          </w:rPr>
          <w:t>18</w:t>
        </w:r>
        <w:r>
          <w:rPr>
            <w:noProof/>
            <w:webHidden/>
          </w:rPr>
          <w:fldChar w:fldCharType="end"/>
        </w:r>
      </w:hyperlink>
    </w:p>
    <w:p w14:paraId="7025992D" w14:textId="2D47D1A7"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52" w:history="1">
        <w:r w:rsidRPr="00FE75F8">
          <w:rPr>
            <w:rStyle w:val="Hipervnculo"/>
            <w:rFonts w:cs="Arial"/>
            <w:lang w:val="es-CR"/>
          </w:rPr>
          <w:t>8.3.1</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Archivo de información para solicitar un certificado digital</w:t>
        </w:r>
        <w:r>
          <w:rPr>
            <w:webHidden/>
          </w:rPr>
          <w:tab/>
        </w:r>
        <w:r>
          <w:rPr>
            <w:webHidden/>
          </w:rPr>
          <w:fldChar w:fldCharType="begin"/>
        </w:r>
        <w:r>
          <w:rPr>
            <w:webHidden/>
          </w:rPr>
          <w:instrText xml:space="preserve"> PAGEREF _Toc216724452 \h </w:instrText>
        </w:r>
        <w:r>
          <w:rPr>
            <w:webHidden/>
          </w:rPr>
        </w:r>
        <w:r>
          <w:rPr>
            <w:webHidden/>
          </w:rPr>
          <w:fldChar w:fldCharType="separate"/>
        </w:r>
        <w:r w:rsidR="00B255A2">
          <w:rPr>
            <w:webHidden/>
          </w:rPr>
          <w:t>18</w:t>
        </w:r>
        <w:r>
          <w:rPr>
            <w:webHidden/>
          </w:rPr>
          <w:fldChar w:fldCharType="end"/>
        </w:r>
      </w:hyperlink>
    </w:p>
    <w:p w14:paraId="6D72489C" w14:textId="16E45C25"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53" w:history="1">
        <w:r w:rsidRPr="00FE75F8">
          <w:rPr>
            <w:rStyle w:val="Hipervnculo"/>
            <w:rFonts w:cs="Arial"/>
            <w:lang w:val="es-CR"/>
          </w:rPr>
          <w:t>8.3.2</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Código ejemplo para obtener el certificado desde el baúl de certificados</w:t>
        </w:r>
        <w:r>
          <w:rPr>
            <w:webHidden/>
          </w:rPr>
          <w:tab/>
        </w:r>
        <w:r>
          <w:rPr>
            <w:webHidden/>
          </w:rPr>
          <w:fldChar w:fldCharType="begin"/>
        </w:r>
        <w:r>
          <w:rPr>
            <w:webHidden/>
          </w:rPr>
          <w:instrText xml:space="preserve"> PAGEREF _Toc216724453 \h </w:instrText>
        </w:r>
        <w:r>
          <w:rPr>
            <w:webHidden/>
          </w:rPr>
        </w:r>
        <w:r>
          <w:rPr>
            <w:webHidden/>
          </w:rPr>
          <w:fldChar w:fldCharType="separate"/>
        </w:r>
        <w:r w:rsidR="00B255A2">
          <w:rPr>
            <w:webHidden/>
          </w:rPr>
          <w:t>18</w:t>
        </w:r>
        <w:r>
          <w:rPr>
            <w:webHidden/>
          </w:rPr>
          <w:fldChar w:fldCharType="end"/>
        </w:r>
      </w:hyperlink>
    </w:p>
    <w:p w14:paraId="54586CDA" w14:textId="5DE8EC43" w:rsidR="0044212F" w:rsidRDefault="0044212F" w:rsidP="0044212F">
      <w:pPr>
        <w:pStyle w:val="TDC2"/>
        <w:spacing w:before="0" w:after="0"/>
        <w:rPr>
          <w:rFonts w:asciiTheme="minorHAnsi" w:eastAsiaTheme="minorEastAsia" w:hAnsiTheme="minorHAnsi" w:cstheme="minorBidi"/>
          <w:snapToGrid/>
          <w:kern w:val="2"/>
          <w:sz w:val="24"/>
          <w:szCs w:val="24"/>
          <w:lang w:val="es-CR" w:eastAsia="es-CR"/>
          <w14:ligatures w14:val="standardContextual"/>
        </w:rPr>
      </w:pPr>
      <w:hyperlink w:anchor="_Toc216724454" w:history="1">
        <w:r w:rsidRPr="00FE75F8">
          <w:rPr>
            <w:rStyle w:val="Hipervnculo"/>
            <w:rFonts w:cs="Arial"/>
            <w:lang w:val="es-CR"/>
          </w:rPr>
          <w:t>8.3.3</w:t>
        </w:r>
        <w:r>
          <w:rPr>
            <w:rFonts w:asciiTheme="minorHAnsi" w:eastAsiaTheme="minorEastAsia" w:hAnsiTheme="minorHAnsi" w:cstheme="minorBidi"/>
            <w:snapToGrid/>
            <w:kern w:val="2"/>
            <w:sz w:val="24"/>
            <w:szCs w:val="24"/>
            <w:lang w:val="es-CR" w:eastAsia="es-CR"/>
            <w14:ligatures w14:val="standardContextual"/>
          </w:rPr>
          <w:tab/>
        </w:r>
        <w:r w:rsidRPr="00FE75F8">
          <w:rPr>
            <w:rStyle w:val="Hipervnculo"/>
          </w:rPr>
          <w:t>Código ejemplo para realizar la solicitud HTTP con certificado</w:t>
        </w:r>
        <w:r>
          <w:rPr>
            <w:webHidden/>
          </w:rPr>
          <w:tab/>
        </w:r>
        <w:r>
          <w:rPr>
            <w:webHidden/>
          </w:rPr>
          <w:fldChar w:fldCharType="begin"/>
        </w:r>
        <w:r>
          <w:rPr>
            <w:webHidden/>
          </w:rPr>
          <w:instrText xml:space="preserve"> PAGEREF _Toc216724454 \h </w:instrText>
        </w:r>
        <w:r>
          <w:rPr>
            <w:webHidden/>
          </w:rPr>
        </w:r>
        <w:r>
          <w:rPr>
            <w:webHidden/>
          </w:rPr>
          <w:fldChar w:fldCharType="separate"/>
        </w:r>
        <w:r w:rsidR="00B255A2">
          <w:rPr>
            <w:webHidden/>
          </w:rPr>
          <w:t>19</w:t>
        </w:r>
        <w:r>
          <w:rPr>
            <w:webHidden/>
          </w:rPr>
          <w:fldChar w:fldCharType="end"/>
        </w:r>
      </w:hyperlink>
    </w:p>
    <w:p w14:paraId="7C21CDC9" w14:textId="5F54BB7D" w:rsidR="00D87748" w:rsidRPr="002A2D26" w:rsidRDefault="00D87748" w:rsidP="0044212F">
      <w:pPr>
        <w:pStyle w:val="TDC1"/>
        <w:spacing w:before="0" w:after="0"/>
        <w:rPr>
          <w:rFonts w:cs="Arial"/>
        </w:rPr>
      </w:pPr>
      <w:r w:rsidRPr="002A2D26">
        <w:rPr>
          <w:rFonts w:cs="Arial"/>
        </w:rPr>
        <w:fldChar w:fldCharType="end"/>
      </w:r>
      <w:bookmarkEnd w:id="0"/>
    </w:p>
    <w:p w14:paraId="1C264284" w14:textId="2183E928" w:rsidR="002A2D26" w:rsidRDefault="002A2D26" w:rsidP="007F7B8F">
      <w:pPr>
        <w:shd w:val="clear" w:color="auto" w:fill="FFFFFF"/>
        <w:spacing w:before="0" w:after="0" w:line="360" w:lineRule="auto"/>
      </w:pPr>
    </w:p>
    <w:p w14:paraId="37E08BA2" w14:textId="77777777" w:rsidR="00D87748" w:rsidRPr="00A067CA" w:rsidRDefault="00D87748" w:rsidP="007F7B8F">
      <w:pPr>
        <w:spacing w:before="0" w:after="0" w:line="360" w:lineRule="auto"/>
        <w:sectPr w:rsidR="00D87748" w:rsidRPr="00A067CA" w:rsidSect="00B21507">
          <w:headerReference w:type="default" r:id="rId14"/>
          <w:footerReference w:type="default" r:id="rId15"/>
          <w:pgSz w:w="12240" w:h="15840"/>
          <w:pgMar w:top="993" w:right="1325" w:bottom="1469" w:left="2059" w:header="720" w:footer="720" w:gutter="0"/>
          <w:pgNumType w:start="2"/>
          <w:cols w:space="720"/>
          <w:docGrid w:linePitch="212"/>
        </w:sectPr>
      </w:pPr>
    </w:p>
    <w:p w14:paraId="3C59AA2E" w14:textId="7864504A" w:rsidR="00D87748" w:rsidRPr="007C189E" w:rsidRDefault="00D87748" w:rsidP="00D87748">
      <w:pPr>
        <w:pStyle w:val="TextoInicial"/>
        <w:rPr>
          <w:sz w:val="24"/>
        </w:rPr>
      </w:pPr>
      <w:r w:rsidRPr="007C189E">
        <w:rPr>
          <w:sz w:val="24"/>
        </w:rPr>
        <w:lastRenderedPageBreak/>
        <w:t xml:space="preserve">Sistema Nacional </w:t>
      </w:r>
      <w:r w:rsidR="007C189E" w:rsidRPr="007C189E">
        <w:rPr>
          <w:sz w:val="24"/>
        </w:rPr>
        <w:t>de Pago Electrónico en el Transporte Público</w:t>
      </w:r>
    </w:p>
    <w:tbl>
      <w:tblPr>
        <w:tblW w:w="0" w:type="auto"/>
        <w:tblBorders>
          <w:top w:val="single" w:sz="8" w:space="0" w:color="auto"/>
          <w:bottom w:val="single" w:sz="8" w:space="0" w:color="auto"/>
        </w:tblBorders>
        <w:tblLook w:val="01E0" w:firstRow="1" w:lastRow="1" w:firstColumn="1" w:lastColumn="1" w:noHBand="0" w:noVBand="0"/>
      </w:tblPr>
      <w:tblGrid>
        <w:gridCol w:w="7797"/>
        <w:gridCol w:w="1275"/>
      </w:tblGrid>
      <w:tr w:rsidR="00D87748" w:rsidRPr="00580676" w14:paraId="414E7E72" w14:textId="77777777" w:rsidTr="008432DD">
        <w:trPr>
          <w:trHeight w:val="465"/>
        </w:trPr>
        <w:tc>
          <w:tcPr>
            <w:tcW w:w="7797" w:type="dxa"/>
          </w:tcPr>
          <w:p w14:paraId="56E288DE" w14:textId="19455130" w:rsidR="00D87748" w:rsidRPr="00580676" w:rsidRDefault="008F2F9C" w:rsidP="00ED3BE1">
            <w:pPr>
              <w:pStyle w:val="TextoIntroductorio"/>
            </w:pPr>
            <w:r>
              <w:t xml:space="preserve">División </w:t>
            </w:r>
            <w:fldSimple w:instr=" DOCPROPERTY  Autor  \* MERGEFORMAT ">
              <w:r w:rsidR="00A607A2">
                <w:t>Sistemas de Pago - BCCR</w:t>
              </w:r>
            </w:fldSimple>
          </w:p>
        </w:tc>
        <w:tc>
          <w:tcPr>
            <w:tcW w:w="1275" w:type="dxa"/>
          </w:tcPr>
          <w:p w14:paraId="4BA9848A" w14:textId="10D731CA" w:rsidR="00D87748" w:rsidRPr="00580676" w:rsidRDefault="00D87748" w:rsidP="002C1131">
            <w:pPr>
              <w:pStyle w:val="TextoIntroductorio"/>
            </w:pPr>
            <w:r w:rsidRPr="00580676">
              <w:t xml:space="preserve">Año </w:t>
            </w:r>
            <w:r w:rsidR="008F2F9C">
              <w:t>202</w:t>
            </w:r>
            <w:r w:rsidR="007C189E">
              <w:t>5</w:t>
            </w:r>
          </w:p>
        </w:tc>
      </w:tr>
    </w:tbl>
    <w:p w14:paraId="5C0703D1" w14:textId="4FB85EE1" w:rsidR="004C224F" w:rsidRPr="00145B8A" w:rsidRDefault="004C224F" w:rsidP="00AE750E">
      <w:pPr>
        <w:pStyle w:val="Ttulo1"/>
        <w:numPr>
          <w:ilvl w:val="0"/>
          <w:numId w:val="5"/>
        </w:numPr>
        <w:tabs>
          <w:tab w:val="num" w:pos="360"/>
          <w:tab w:val="num" w:pos="737"/>
        </w:tabs>
        <w:spacing w:before="120" w:line="264" w:lineRule="auto"/>
        <w:ind w:left="284" w:hanging="284"/>
      </w:pPr>
      <w:bookmarkStart w:id="1" w:name="_Toc213829578"/>
      <w:bookmarkStart w:id="2" w:name="_Toc216724408"/>
      <w:bookmarkStart w:id="3" w:name="_Hlk216721752"/>
      <w:bookmarkStart w:id="4" w:name="_Toc85107147"/>
      <w:bookmarkStart w:id="5" w:name="_Toc204259075"/>
      <w:bookmarkStart w:id="6" w:name="_Toc213751555"/>
      <w:bookmarkStart w:id="7" w:name="_Toc213828426"/>
      <w:bookmarkStart w:id="8" w:name="_Hlk210651064"/>
      <w:r w:rsidRPr="00145B8A">
        <w:t>Introducción</w:t>
      </w:r>
      <w:bookmarkEnd w:id="1"/>
      <w:bookmarkEnd w:id="2"/>
    </w:p>
    <w:p w14:paraId="142A4E15" w14:textId="77777777" w:rsidR="004C224F" w:rsidRPr="00E36A5C" w:rsidRDefault="004C224F" w:rsidP="00AE750E">
      <w:pPr>
        <w:spacing w:before="0" w:line="264" w:lineRule="auto"/>
        <w:rPr>
          <w:lang w:eastAsia="es-ES"/>
        </w:rPr>
      </w:pPr>
      <w:bookmarkStart w:id="9" w:name="_Toc34468798"/>
      <w:bookmarkStart w:id="10" w:name="_Toc52890327"/>
      <w:bookmarkEnd w:id="3"/>
      <w:r>
        <w:rPr>
          <w:lang w:eastAsia="es-ES"/>
        </w:rPr>
        <w:t xml:space="preserve">La </w:t>
      </w:r>
      <w:r w:rsidRPr="00E36A5C">
        <w:rPr>
          <w:lang w:eastAsia="es-ES"/>
        </w:rPr>
        <w:t xml:space="preserve">presente </w:t>
      </w:r>
      <w:r>
        <w:rPr>
          <w:lang w:eastAsia="es-ES"/>
        </w:rPr>
        <w:t xml:space="preserve">norma técnica </w:t>
      </w:r>
      <w:r w:rsidRPr="00E36A5C">
        <w:rPr>
          <w:lang w:eastAsia="es-ES"/>
        </w:rPr>
        <w:t xml:space="preserve">describe los servicios que utilizan los operadores de transporte para establecer y mantener la comunicación con </w:t>
      </w:r>
      <w:r>
        <w:rPr>
          <w:lang w:eastAsia="es-ES"/>
        </w:rPr>
        <w:t xml:space="preserve">la plataforma tecnológica del </w:t>
      </w:r>
      <w:r w:rsidRPr="00734C67">
        <w:rPr>
          <w:i/>
          <w:iCs/>
          <w:lang w:eastAsia="es-ES"/>
        </w:rPr>
        <w:t>Sistema Nacional de Pago Electrónico en el Transporte Público (SINPE-TP)</w:t>
      </w:r>
      <w:r w:rsidRPr="00E36A5C">
        <w:rPr>
          <w:lang w:eastAsia="es-ES"/>
        </w:rPr>
        <w:t>, así como la estructura y contenido de las tramas de información con l</w:t>
      </w:r>
      <w:r>
        <w:rPr>
          <w:lang w:eastAsia="es-ES"/>
        </w:rPr>
        <w:t>a</w:t>
      </w:r>
      <w:r w:rsidRPr="00E36A5C">
        <w:rPr>
          <w:lang w:eastAsia="es-ES"/>
        </w:rPr>
        <w:t xml:space="preserve">s que se realiza el intercambio electrónico de datos </w:t>
      </w:r>
      <w:r>
        <w:rPr>
          <w:lang w:eastAsia="es-ES"/>
        </w:rPr>
        <w:t xml:space="preserve">con el </w:t>
      </w:r>
      <w:r w:rsidRPr="00E36A5C">
        <w:rPr>
          <w:lang w:eastAsia="es-ES"/>
        </w:rPr>
        <w:t>Sistema Central de Recaudo (SCR)</w:t>
      </w:r>
      <w:r>
        <w:rPr>
          <w:lang w:eastAsia="es-ES"/>
        </w:rPr>
        <w:t>.</w:t>
      </w:r>
    </w:p>
    <w:p w14:paraId="36023759" w14:textId="77777777" w:rsidR="004C224F" w:rsidRPr="00E36A5C" w:rsidRDefault="004C224F" w:rsidP="00AE750E">
      <w:pPr>
        <w:spacing w:before="0" w:line="264" w:lineRule="auto"/>
        <w:rPr>
          <w:lang w:eastAsia="es-ES"/>
        </w:rPr>
      </w:pPr>
      <w:r w:rsidRPr="00E36A5C">
        <w:rPr>
          <w:lang w:eastAsia="es-ES"/>
        </w:rPr>
        <w:t xml:space="preserve">Para cada tipo de solicitud </w:t>
      </w:r>
      <w:r>
        <w:rPr>
          <w:lang w:eastAsia="es-ES"/>
        </w:rPr>
        <w:t xml:space="preserve">de información </w:t>
      </w:r>
      <w:r w:rsidRPr="00E36A5C">
        <w:rPr>
          <w:lang w:eastAsia="es-ES"/>
        </w:rPr>
        <w:t xml:space="preserve">se define un protocolo que permite llevar a cabo el intercambio de </w:t>
      </w:r>
      <w:r>
        <w:rPr>
          <w:lang w:eastAsia="es-ES"/>
        </w:rPr>
        <w:t xml:space="preserve">los datos </w:t>
      </w:r>
      <w:r w:rsidRPr="00E36A5C">
        <w:rPr>
          <w:lang w:eastAsia="es-ES"/>
        </w:rPr>
        <w:t>en un ambiente tecnológico estándar</w:t>
      </w:r>
      <w:r>
        <w:rPr>
          <w:lang w:eastAsia="es-ES"/>
        </w:rPr>
        <w:t>, seguro</w:t>
      </w:r>
      <w:r w:rsidRPr="00E36A5C">
        <w:rPr>
          <w:lang w:eastAsia="es-ES"/>
        </w:rPr>
        <w:t xml:space="preserve"> y </w:t>
      </w:r>
      <w:r>
        <w:rPr>
          <w:lang w:eastAsia="es-ES"/>
        </w:rPr>
        <w:t xml:space="preserve">completamente </w:t>
      </w:r>
      <w:r w:rsidRPr="00E36A5C">
        <w:rPr>
          <w:lang w:eastAsia="es-ES"/>
        </w:rPr>
        <w:t>automatizado. Con dicho protocolo también se definen las entradas y salidas de información.</w:t>
      </w:r>
    </w:p>
    <w:p w14:paraId="0E122242" w14:textId="77777777" w:rsidR="004C224F" w:rsidRDefault="004C224F" w:rsidP="00AE750E">
      <w:pPr>
        <w:spacing w:before="0" w:line="264" w:lineRule="auto"/>
      </w:pPr>
      <w:r>
        <w:t xml:space="preserve">Esta norma se emite </w:t>
      </w:r>
      <w:r w:rsidRPr="00E36A5C">
        <w:t>de conformidad con el artículo 6 del Reglamento del Sistema de Pago Electrónico en el Transporte Público</w:t>
      </w:r>
      <w:r>
        <w:t xml:space="preserve">, </w:t>
      </w:r>
      <w:r w:rsidRPr="00E36A5C">
        <w:t xml:space="preserve">pertenece a la Serie </w:t>
      </w:r>
      <w:r>
        <w:t xml:space="preserve">de </w:t>
      </w:r>
      <w:r w:rsidRPr="00E36A5C">
        <w:t>Normas Técnicas de</w:t>
      </w:r>
      <w:r>
        <w:t>l servicio</w:t>
      </w:r>
      <w:r w:rsidRPr="00E36A5C">
        <w:t xml:space="preserve"> SINPE-TP y </w:t>
      </w:r>
      <w:r>
        <w:t xml:space="preserve">forma </w:t>
      </w:r>
      <w:r w:rsidRPr="00E36A5C">
        <w:t xml:space="preserve">parte </w:t>
      </w:r>
      <w:r>
        <w:t xml:space="preserve">de su </w:t>
      </w:r>
      <w:r w:rsidRPr="00E36A5C">
        <w:t>instrumental técnico.</w:t>
      </w:r>
    </w:p>
    <w:p w14:paraId="6E394258" w14:textId="4B571596" w:rsidR="009854F4" w:rsidRPr="00145B8A" w:rsidRDefault="009854F4" w:rsidP="00AE750E">
      <w:pPr>
        <w:pStyle w:val="Ttulo1"/>
        <w:numPr>
          <w:ilvl w:val="0"/>
          <w:numId w:val="5"/>
        </w:numPr>
        <w:tabs>
          <w:tab w:val="num" w:pos="360"/>
          <w:tab w:val="num" w:pos="737"/>
        </w:tabs>
        <w:spacing w:before="120" w:line="264" w:lineRule="auto"/>
        <w:ind w:left="284" w:hanging="284"/>
      </w:pPr>
      <w:bookmarkStart w:id="11" w:name="_Toc216724409"/>
      <w:r>
        <w:t>Alcance</w:t>
      </w:r>
      <w:bookmarkEnd w:id="11"/>
    </w:p>
    <w:p w14:paraId="1B10B56F" w14:textId="77777777" w:rsidR="004C224F" w:rsidRDefault="004C224F" w:rsidP="00AE750E">
      <w:pPr>
        <w:spacing w:before="0" w:line="264" w:lineRule="auto"/>
      </w:pPr>
      <w:bookmarkStart w:id="12" w:name="_Toc134453402"/>
      <w:bookmarkStart w:id="13" w:name="_Toc34458601"/>
      <w:bookmarkStart w:id="14" w:name="_Toc34458952"/>
      <w:bookmarkStart w:id="15" w:name="_Toc34468374"/>
      <w:bookmarkStart w:id="16" w:name="_Toc34468799"/>
      <w:bookmarkStart w:id="17" w:name="_Hlk210651112"/>
      <w:bookmarkStart w:id="18" w:name="_Toc52890328"/>
      <w:bookmarkStart w:id="19" w:name="_Toc19785507"/>
      <w:bookmarkStart w:id="20" w:name="_Toc21524523"/>
      <w:bookmarkStart w:id="21" w:name="_Toc21618950"/>
      <w:bookmarkStart w:id="22" w:name="_Toc29386208"/>
      <w:bookmarkStart w:id="23" w:name="_Toc30161939"/>
      <w:bookmarkEnd w:id="9"/>
      <w:bookmarkEnd w:id="10"/>
      <w:bookmarkEnd w:id="12"/>
      <w:bookmarkEnd w:id="13"/>
      <w:bookmarkEnd w:id="14"/>
      <w:bookmarkEnd w:id="15"/>
      <w:bookmarkEnd w:id="16"/>
      <w:r>
        <w:t xml:space="preserve">La presente norma establece el estándar electrónico para administrar las comunicaciones entre el Sistema Central de Recaudo y los sistemas de información de los operadores de transporte. También define las </w:t>
      </w:r>
      <w:r>
        <w:rPr>
          <w:lang w:eastAsia="es-ES"/>
        </w:rPr>
        <w:t>interfaces</w:t>
      </w:r>
      <w:r>
        <w:t>, los tipos de datos y los mensajes que pueden intercambiarse entre estos sistemas.</w:t>
      </w:r>
    </w:p>
    <w:p w14:paraId="6B0D2B54" w14:textId="77777777" w:rsidR="004C224F" w:rsidRDefault="004C224F" w:rsidP="00AE750E">
      <w:pPr>
        <w:spacing w:before="0" w:line="264" w:lineRule="auto"/>
      </w:pPr>
      <w:r>
        <w:t xml:space="preserve">Las disposiciones, </w:t>
      </w:r>
      <w:r w:rsidRPr="00FE3F8C">
        <w:t>requisitos</w:t>
      </w:r>
      <w:r>
        <w:t xml:space="preserve"> y estándares </w:t>
      </w:r>
      <w:r w:rsidRPr="00FE3F8C">
        <w:t>contenid</w:t>
      </w:r>
      <w:r>
        <w:t>o</w:t>
      </w:r>
      <w:r w:rsidRPr="00FE3F8C">
        <w:t xml:space="preserve">s en </w:t>
      </w:r>
      <w:r>
        <w:t xml:space="preserve">la norma técnica </w:t>
      </w:r>
      <w:r w:rsidRPr="00FE3F8C">
        <w:t xml:space="preserve">son de acatamiento obligatorio </w:t>
      </w:r>
      <w:r>
        <w:t>para los operadores de transporte que consultan información en la plataforma tecnológica del servicio SINPE-TP</w:t>
      </w:r>
      <w:r w:rsidRPr="00FE3F8C">
        <w:t>.</w:t>
      </w:r>
    </w:p>
    <w:p w14:paraId="0E421CD2" w14:textId="6BFD82A8" w:rsidR="009854F4" w:rsidRPr="00145B8A" w:rsidRDefault="009854F4" w:rsidP="00AE750E">
      <w:pPr>
        <w:pStyle w:val="Ttulo1"/>
        <w:numPr>
          <w:ilvl w:val="0"/>
          <w:numId w:val="5"/>
        </w:numPr>
        <w:tabs>
          <w:tab w:val="num" w:pos="360"/>
          <w:tab w:val="num" w:pos="737"/>
        </w:tabs>
        <w:spacing w:before="120" w:line="264" w:lineRule="auto"/>
        <w:ind w:left="284" w:hanging="284"/>
      </w:pPr>
      <w:bookmarkStart w:id="24" w:name="_Toc216724410"/>
      <w:r>
        <w:t>Términos empleados</w:t>
      </w:r>
      <w:bookmarkEnd w:id="24"/>
    </w:p>
    <w:p w14:paraId="184122E0" w14:textId="77777777" w:rsidR="004C224F" w:rsidRPr="00C8760F" w:rsidRDefault="004C224F" w:rsidP="00AE750E">
      <w:pPr>
        <w:spacing w:line="264" w:lineRule="auto"/>
      </w:pPr>
      <w:bookmarkStart w:id="25" w:name="_Toc134453404"/>
      <w:bookmarkEnd w:id="17"/>
      <w:bookmarkEnd w:id="18"/>
      <w:bookmarkEnd w:id="25"/>
      <w:r w:rsidRPr="00756514">
        <w:t xml:space="preserve">Para los fines interpretativos de la presente norma </w:t>
      </w:r>
      <w:r>
        <w:t xml:space="preserve">técnica </w:t>
      </w:r>
      <w:r w:rsidRPr="00756514">
        <w:t>se entiende por</w:t>
      </w:r>
      <w:r w:rsidRPr="00C8760F">
        <w:t>:</w:t>
      </w:r>
    </w:p>
    <w:p w14:paraId="15E3AD3D" w14:textId="77777777" w:rsidR="004C224F" w:rsidRPr="008B4EBD" w:rsidRDefault="004C224F" w:rsidP="00AE750E">
      <w:pPr>
        <w:pStyle w:val="Prrafodelista"/>
        <w:numPr>
          <w:ilvl w:val="0"/>
          <w:numId w:val="11"/>
        </w:numPr>
        <w:spacing w:after="120" w:line="264" w:lineRule="auto"/>
        <w:ind w:left="170" w:hanging="170"/>
        <w:contextualSpacing w:val="0"/>
        <w:jc w:val="both"/>
        <w:rPr>
          <w:rFonts w:ascii="Arial" w:hAnsi="Arial" w:cs="Arial"/>
          <w:bCs/>
          <w:sz w:val="20"/>
          <w:szCs w:val="20"/>
        </w:rPr>
      </w:pPr>
      <w:bookmarkStart w:id="26" w:name="_Toc34458603"/>
      <w:bookmarkStart w:id="27" w:name="_Toc34458954"/>
      <w:bookmarkStart w:id="28" w:name="_Toc34468376"/>
      <w:bookmarkStart w:id="29" w:name="_Toc34468801"/>
      <w:bookmarkStart w:id="30" w:name="_Toc34458604"/>
      <w:bookmarkStart w:id="31" w:name="_Toc34458955"/>
      <w:bookmarkStart w:id="32" w:name="_Toc34468377"/>
      <w:bookmarkStart w:id="33" w:name="_Toc34468802"/>
      <w:bookmarkStart w:id="34" w:name="_Toc34458698"/>
      <w:bookmarkStart w:id="35" w:name="_Toc34459049"/>
      <w:bookmarkStart w:id="36" w:name="_Toc34468471"/>
      <w:bookmarkStart w:id="37" w:name="_Toc34468896"/>
      <w:bookmarkStart w:id="38" w:name="_Toc34458707"/>
      <w:bookmarkStart w:id="39" w:name="_Toc34459058"/>
      <w:bookmarkStart w:id="40" w:name="_Toc34468480"/>
      <w:bookmarkStart w:id="41" w:name="_Toc34468905"/>
      <w:bookmarkStart w:id="42" w:name="_Toc34458708"/>
      <w:bookmarkStart w:id="43" w:name="_Toc34459059"/>
      <w:bookmarkStart w:id="44" w:name="_Toc34468481"/>
      <w:bookmarkStart w:id="45" w:name="_Toc34468906"/>
      <w:bookmarkStart w:id="46" w:name="_Toc34458709"/>
      <w:bookmarkStart w:id="47" w:name="_Toc34459060"/>
      <w:bookmarkStart w:id="48" w:name="_Toc34468482"/>
      <w:bookmarkStart w:id="49" w:name="_Toc34468907"/>
      <w:bookmarkStart w:id="50" w:name="_Toc52890329"/>
      <w:bookmarkEnd w:id="19"/>
      <w:bookmarkEnd w:id="20"/>
      <w:bookmarkEnd w:id="21"/>
      <w:bookmarkEnd w:id="22"/>
      <w:bookmarkEnd w:id="2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8B4EBD">
        <w:rPr>
          <w:rFonts w:ascii="Arial" w:hAnsi="Arial" w:cs="Arial"/>
          <w:bCs/>
          <w:sz w:val="20"/>
          <w:szCs w:val="20"/>
        </w:rPr>
        <w:t xml:space="preserve">API: </w:t>
      </w:r>
      <w:r w:rsidRPr="009866AE">
        <w:rPr>
          <w:rFonts w:ascii="Arial" w:hAnsi="Arial" w:cs="Arial"/>
          <w:bCs/>
          <w:sz w:val="20"/>
          <w:szCs w:val="20"/>
        </w:rPr>
        <w:t xml:space="preserve">siglas </w:t>
      </w:r>
      <w:r w:rsidRPr="00FD693A">
        <w:rPr>
          <w:rFonts w:ascii="Arial" w:hAnsi="Arial" w:cs="Arial"/>
          <w:bCs/>
          <w:sz w:val="20"/>
          <w:szCs w:val="20"/>
        </w:rPr>
        <w:t>de “</w:t>
      </w:r>
      <w:proofErr w:type="spellStart"/>
      <w:r w:rsidRPr="00FD693A">
        <w:rPr>
          <w:rFonts w:ascii="Arial" w:hAnsi="Arial" w:cs="Arial"/>
          <w:bCs/>
          <w:i/>
          <w:sz w:val="20"/>
          <w:szCs w:val="20"/>
        </w:rPr>
        <w:t>Applicati</w:t>
      </w:r>
      <w:r w:rsidRPr="009A3CD1">
        <w:rPr>
          <w:rFonts w:ascii="Arial" w:hAnsi="Arial" w:cs="Arial"/>
          <w:bCs/>
          <w:i/>
          <w:sz w:val="20"/>
          <w:szCs w:val="20"/>
        </w:rPr>
        <w:t>on</w:t>
      </w:r>
      <w:proofErr w:type="spellEnd"/>
      <w:r w:rsidRPr="009A3CD1">
        <w:rPr>
          <w:rFonts w:ascii="Arial" w:hAnsi="Arial" w:cs="Arial"/>
          <w:bCs/>
          <w:i/>
          <w:sz w:val="20"/>
          <w:szCs w:val="20"/>
        </w:rPr>
        <w:t xml:space="preserve"> </w:t>
      </w:r>
      <w:proofErr w:type="spellStart"/>
      <w:r w:rsidRPr="009A3CD1">
        <w:rPr>
          <w:rFonts w:ascii="Arial" w:hAnsi="Arial" w:cs="Arial"/>
          <w:bCs/>
          <w:i/>
          <w:sz w:val="20"/>
          <w:szCs w:val="20"/>
        </w:rPr>
        <w:t>Programming</w:t>
      </w:r>
      <w:proofErr w:type="spellEnd"/>
      <w:r w:rsidRPr="009A3CD1">
        <w:rPr>
          <w:rFonts w:ascii="Arial" w:hAnsi="Arial" w:cs="Arial"/>
          <w:bCs/>
          <w:i/>
          <w:sz w:val="20"/>
          <w:szCs w:val="20"/>
        </w:rPr>
        <w:t xml:space="preserve"> </w:t>
      </w:r>
      <w:proofErr w:type="gramStart"/>
      <w:r w:rsidRPr="009A3CD1">
        <w:rPr>
          <w:rFonts w:ascii="Arial" w:hAnsi="Arial" w:cs="Arial"/>
          <w:bCs/>
          <w:i/>
          <w:sz w:val="20"/>
          <w:szCs w:val="20"/>
        </w:rPr>
        <w:t>Interface</w:t>
      </w:r>
      <w:proofErr w:type="gramEnd"/>
      <w:r w:rsidRPr="008B4EBD">
        <w:rPr>
          <w:rFonts w:ascii="Arial" w:hAnsi="Arial" w:cs="Arial"/>
          <w:bCs/>
          <w:sz w:val="20"/>
          <w:szCs w:val="20"/>
        </w:rPr>
        <w:t>” (Interfaz de programación de aplicaciones); es un conjunto de funciones, reglas (códigos), procedimientos y especificaciones, que ofrecen una biblioteca de programación (como capa de abstracción) para que sea utilizada por otro programa informático con el fin de comunicarse entre ellos.</w:t>
      </w:r>
    </w:p>
    <w:p w14:paraId="5A79CA09" w14:textId="77777777" w:rsidR="004C224F" w:rsidRDefault="004C224F" w:rsidP="00AE750E">
      <w:pPr>
        <w:pStyle w:val="Prrafodelista"/>
        <w:numPr>
          <w:ilvl w:val="0"/>
          <w:numId w:val="11"/>
        </w:numPr>
        <w:spacing w:after="120" w:line="264" w:lineRule="auto"/>
        <w:ind w:left="170" w:hanging="170"/>
        <w:contextualSpacing w:val="0"/>
        <w:jc w:val="both"/>
        <w:rPr>
          <w:rFonts w:ascii="Arial" w:hAnsi="Arial" w:cs="Arial"/>
          <w:bCs/>
          <w:sz w:val="20"/>
          <w:szCs w:val="20"/>
        </w:rPr>
      </w:pPr>
      <w:r w:rsidRPr="0006102E">
        <w:rPr>
          <w:rFonts w:ascii="Arial" w:hAnsi="Arial" w:cs="Arial"/>
          <w:bCs/>
          <w:sz w:val="20"/>
          <w:szCs w:val="20"/>
        </w:rPr>
        <w:t xml:space="preserve">BCCR: siglas de </w:t>
      </w:r>
      <w:r>
        <w:rPr>
          <w:rFonts w:ascii="Arial" w:hAnsi="Arial" w:cs="Arial"/>
          <w:bCs/>
          <w:sz w:val="20"/>
          <w:szCs w:val="20"/>
        </w:rPr>
        <w:t>“</w:t>
      </w:r>
      <w:r w:rsidRPr="0006102E">
        <w:rPr>
          <w:rFonts w:ascii="Arial" w:hAnsi="Arial" w:cs="Arial"/>
          <w:bCs/>
          <w:sz w:val="20"/>
          <w:szCs w:val="20"/>
        </w:rPr>
        <w:t>Banco Central de Costa Rica</w:t>
      </w:r>
      <w:r>
        <w:rPr>
          <w:rFonts w:ascii="Arial" w:hAnsi="Arial" w:cs="Arial"/>
          <w:bCs/>
          <w:sz w:val="20"/>
          <w:szCs w:val="20"/>
        </w:rPr>
        <w:t>”</w:t>
      </w:r>
      <w:r w:rsidRPr="0006102E">
        <w:rPr>
          <w:rFonts w:ascii="Arial" w:hAnsi="Arial" w:cs="Arial"/>
          <w:bCs/>
          <w:sz w:val="20"/>
          <w:szCs w:val="20"/>
        </w:rPr>
        <w:t>. Es el ente rector del sistema de pagos nacional, el regulador del servicio SINPE−TP y el gestor de su plataforma de pagos.</w:t>
      </w:r>
    </w:p>
    <w:p w14:paraId="0D48A30C" w14:textId="77777777" w:rsidR="004C224F" w:rsidRDefault="004C224F" w:rsidP="00AE750E">
      <w:pPr>
        <w:pStyle w:val="Prrafodelista"/>
        <w:numPr>
          <w:ilvl w:val="0"/>
          <w:numId w:val="11"/>
        </w:numPr>
        <w:spacing w:after="120" w:line="264" w:lineRule="auto"/>
        <w:ind w:left="170" w:hanging="170"/>
        <w:contextualSpacing w:val="0"/>
        <w:jc w:val="both"/>
        <w:rPr>
          <w:rFonts w:ascii="Arial" w:hAnsi="Arial" w:cs="Arial"/>
          <w:bCs/>
          <w:sz w:val="20"/>
          <w:szCs w:val="20"/>
        </w:rPr>
      </w:pPr>
      <w:r w:rsidRPr="00D579D6">
        <w:rPr>
          <w:rFonts w:ascii="Arial" w:hAnsi="Arial" w:cs="Arial"/>
          <w:bCs/>
          <w:sz w:val="20"/>
          <w:szCs w:val="20"/>
        </w:rPr>
        <w:t>Dispositivo de pago: instrumento de pago EMV-</w:t>
      </w:r>
      <w:proofErr w:type="spellStart"/>
      <w:r w:rsidRPr="00D579D6">
        <w:rPr>
          <w:rFonts w:ascii="Arial" w:hAnsi="Arial" w:cs="Arial"/>
          <w:bCs/>
          <w:sz w:val="20"/>
          <w:szCs w:val="20"/>
        </w:rPr>
        <w:t>Contactless</w:t>
      </w:r>
      <w:proofErr w:type="spellEnd"/>
      <w:r w:rsidRPr="00D579D6">
        <w:rPr>
          <w:rFonts w:ascii="Arial" w:hAnsi="Arial" w:cs="Arial"/>
          <w:bCs/>
          <w:sz w:val="20"/>
          <w:szCs w:val="20"/>
        </w:rPr>
        <w:t xml:space="preserve"> en sus diferentes presentaciones, tales como: tarjetas de débito, crédito o prepago, así como </w:t>
      </w:r>
      <w:proofErr w:type="gramStart"/>
      <w:r w:rsidRPr="00D579D6">
        <w:rPr>
          <w:rFonts w:ascii="Arial" w:hAnsi="Arial" w:cs="Arial"/>
          <w:bCs/>
          <w:sz w:val="20"/>
          <w:szCs w:val="20"/>
        </w:rPr>
        <w:t>wearables</w:t>
      </w:r>
      <w:proofErr w:type="gramEnd"/>
      <w:r w:rsidRPr="00D579D6">
        <w:rPr>
          <w:rFonts w:ascii="Arial" w:hAnsi="Arial" w:cs="Arial"/>
          <w:bCs/>
          <w:sz w:val="20"/>
          <w:szCs w:val="20"/>
        </w:rPr>
        <w:t xml:space="preserve"> y cualquier otro tipo de instrumento EMV emitido bajo una marca de tarjetas y vinculado a cuentas de débito, crédito o prepago, o cualquier otro tipo de cuenta de fondo de los clientes.</w:t>
      </w:r>
    </w:p>
    <w:p w14:paraId="36A3CCCA" w14:textId="77777777" w:rsidR="004C224F" w:rsidRPr="008B4EBD" w:rsidRDefault="004C224F" w:rsidP="00AE750E">
      <w:pPr>
        <w:pStyle w:val="Prrafodelista"/>
        <w:numPr>
          <w:ilvl w:val="0"/>
          <w:numId w:val="11"/>
        </w:numPr>
        <w:spacing w:after="120" w:line="264" w:lineRule="auto"/>
        <w:ind w:left="170" w:hanging="170"/>
        <w:contextualSpacing w:val="0"/>
        <w:jc w:val="both"/>
        <w:rPr>
          <w:rFonts w:ascii="Arial" w:hAnsi="Arial" w:cs="Arial"/>
          <w:bCs/>
          <w:sz w:val="20"/>
          <w:szCs w:val="20"/>
        </w:rPr>
      </w:pPr>
      <w:r w:rsidRPr="008B4EBD">
        <w:rPr>
          <w:rFonts w:ascii="Arial" w:hAnsi="Arial" w:cs="Arial"/>
          <w:bCs/>
          <w:sz w:val="20"/>
          <w:szCs w:val="20"/>
        </w:rPr>
        <w:t xml:space="preserve">HTTPS: </w:t>
      </w:r>
      <w:r w:rsidRPr="009866AE">
        <w:rPr>
          <w:rFonts w:ascii="Arial" w:hAnsi="Arial" w:cs="Arial"/>
          <w:bCs/>
          <w:sz w:val="20"/>
          <w:szCs w:val="20"/>
        </w:rPr>
        <w:t xml:space="preserve">siglas de </w:t>
      </w:r>
      <w:r w:rsidRPr="00734C67">
        <w:rPr>
          <w:rFonts w:ascii="Arial" w:hAnsi="Arial" w:cs="Arial"/>
          <w:bCs/>
          <w:sz w:val="20"/>
          <w:szCs w:val="20"/>
        </w:rPr>
        <w:t>“</w:t>
      </w:r>
      <w:proofErr w:type="spellStart"/>
      <w:r w:rsidRPr="00211949">
        <w:rPr>
          <w:rFonts w:ascii="Arial" w:hAnsi="Arial" w:cs="Arial"/>
          <w:bCs/>
          <w:i/>
          <w:iCs/>
          <w:sz w:val="20"/>
          <w:szCs w:val="20"/>
        </w:rPr>
        <w:t>Hyper</w:t>
      </w:r>
      <w:proofErr w:type="spellEnd"/>
      <w:r w:rsidRPr="00211949">
        <w:rPr>
          <w:rFonts w:ascii="Arial" w:hAnsi="Arial" w:cs="Arial"/>
          <w:bCs/>
          <w:i/>
          <w:iCs/>
          <w:sz w:val="20"/>
          <w:szCs w:val="20"/>
        </w:rPr>
        <w:t xml:space="preserve"> Text Transfer </w:t>
      </w:r>
      <w:proofErr w:type="spellStart"/>
      <w:r w:rsidRPr="00211949">
        <w:rPr>
          <w:rFonts w:ascii="Arial" w:hAnsi="Arial" w:cs="Arial"/>
          <w:bCs/>
          <w:i/>
          <w:iCs/>
          <w:sz w:val="20"/>
          <w:szCs w:val="20"/>
        </w:rPr>
        <w:t>Protocol</w:t>
      </w:r>
      <w:proofErr w:type="spellEnd"/>
      <w:r w:rsidRPr="00211949">
        <w:rPr>
          <w:rFonts w:ascii="Arial" w:hAnsi="Arial" w:cs="Arial"/>
          <w:bCs/>
          <w:i/>
          <w:iCs/>
          <w:sz w:val="20"/>
          <w:szCs w:val="20"/>
        </w:rPr>
        <w:t xml:space="preserve"> </w:t>
      </w:r>
      <w:proofErr w:type="spellStart"/>
      <w:r w:rsidRPr="00211949">
        <w:rPr>
          <w:rFonts w:ascii="Arial" w:hAnsi="Arial" w:cs="Arial"/>
          <w:bCs/>
          <w:i/>
          <w:iCs/>
          <w:sz w:val="20"/>
          <w:szCs w:val="20"/>
        </w:rPr>
        <w:t>Secure</w:t>
      </w:r>
      <w:proofErr w:type="spellEnd"/>
      <w:r w:rsidRPr="00734C67">
        <w:rPr>
          <w:rFonts w:ascii="Arial" w:hAnsi="Arial" w:cs="Arial"/>
          <w:bCs/>
          <w:sz w:val="20"/>
          <w:szCs w:val="20"/>
        </w:rPr>
        <w:t>”</w:t>
      </w:r>
      <w:r w:rsidRPr="00FD693A">
        <w:rPr>
          <w:rFonts w:ascii="Arial" w:hAnsi="Arial" w:cs="Arial"/>
          <w:bCs/>
          <w:sz w:val="20"/>
          <w:szCs w:val="20"/>
        </w:rPr>
        <w:t xml:space="preserve"> (</w:t>
      </w:r>
      <w:r w:rsidRPr="009A3CD1">
        <w:rPr>
          <w:rFonts w:ascii="Arial" w:hAnsi="Arial" w:cs="Arial"/>
          <w:bCs/>
          <w:sz w:val="20"/>
          <w:szCs w:val="20"/>
        </w:rPr>
        <w:t>P</w:t>
      </w:r>
      <w:r w:rsidRPr="008B4EBD">
        <w:rPr>
          <w:rFonts w:ascii="Arial" w:hAnsi="Arial" w:cs="Arial"/>
          <w:bCs/>
          <w:sz w:val="20"/>
          <w:szCs w:val="20"/>
        </w:rPr>
        <w:t>rotocolo seguro de transferencia de hipertexto)</w:t>
      </w:r>
      <w:r>
        <w:rPr>
          <w:rFonts w:ascii="Arial" w:hAnsi="Arial" w:cs="Arial"/>
          <w:bCs/>
          <w:sz w:val="20"/>
          <w:szCs w:val="20"/>
        </w:rPr>
        <w:t xml:space="preserve">; </w:t>
      </w:r>
      <w:r w:rsidRPr="00734C67">
        <w:rPr>
          <w:rFonts w:ascii="Arial" w:hAnsi="Arial" w:cs="Arial"/>
          <w:bCs/>
          <w:sz w:val="20"/>
          <w:szCs w:val="20"/>
        </w:rPr>
        <w:t>es un protocolo que proporciona una conexión segura, mediante el cifrado de las comunicaciones entre un navegador web y un sitio web</w:t>
      </w:r>
      <w:r>
        <w:rPr>
          <w:rFonts w:ascii="Arial" w:hAnsi="Arial" w:cs="Arial"/>
          <w:bCs/>
          <w:sz w:val="20"/>
          <w:szCs w:val="20"/>
        </w:rPr>
        <w:t>.</w:t>
      </w:r>
    </w:p>
    <w:p w14:paraId="44F43B86" w14:textId="77777777" w:rsidR="004C224F" w:rsidRPr="008B4EBD" w:rsidRDefault="004C224F" w:rsidP="00AE750E">
      <w:pPr>
        <w:pStyle w:val="Prrafodelista"/>
        <w:numPr>
          <w:ilvl w:val="0"/>
          <w:numId w:val="11"/>
        </w:numPr>
        <w:spacing w:after="120" w:line="264" w:lineRule="auto"/>
        <w:ind w:left="170" w:hanging="170"/>
        <w:contextualSpacing w:val="0"/>
        <w:jc w:val="both"/>
        <w:rPr>
          <w:rFonts w:ascii="Arial" w:hAnsi="Arial" w:cs="Arial"/>
          <w:bCs/>
          <w:sz w:val="20"/>
          <w:szCs w:val="20"/>
        </w:rPr>
      </w:pPr>
      <w:r w:rsidRPr="008B4EBD">
        <w:rPr>
          <w:rFonts w:ascii="Arial" w:hAnsi="Arial" w:cs="Arial"/>
          <w:bCs/>
          <w:sz w:val="20"/>
          <w:szCs w:val="20"/>
        </w:rPr>
        <w:t>JSON</w:t>
      </w:r>
      <w:r w:rsidRPr="009866AE">
        <w:rPr>
          <w:rFonts w:ascii="Arial" w:hAnsi="Arial" w:cs="Arial"/>
          <w:bCs/>
          <w:sz w:val="20"/>
          <w:szCs w:val="20"/>
        </w:rPr>
        <w:t>:</w:t>
      </w:r>
      <w:r w:rsidRPr="00FD693A">
        <w:rPr>
          <w:rFonts w:ascii="Arial" w:hAnsi="Arial" w:cs="Arial"/>
          <w:bCs/>
          <w:sz w:val="20"/>
          <w:szCs w:val="20"/>
        </w:rPr>
        <w:t xml:space="preserve"> acr</w:t>
      </w:r>
      <w:r w:rsidRPr="009A3CD1">
        <w:rPr>
          <w:rFonts w:ascii="Arial" w:hAnsi="Arial" w:cs="Arial"/>
          <w:bCs/>
          <w:sz w:val="20"/>
          <w:szCs w:val="20"/>
        </w:rPr>
        <w:t>ón</w:t>
      </w:r>
      <w:r w:rsidRPr="008B4EBD">
        <w:rPr>
          <w:rFonts w:ascii="Arial" w:hAnsi="Arial" w:cs="Arial"/>
          <w:bCs/>
          <w:sz w:val="20"/>
          <w:szCs w:val="20"/>
        </w:rPr>
        <w:t xml:space="preserve">imo de </w:t>
      </w:r>
      <w:r w:rsidRPr="008B4EBD">
        <w:rPr>
          <w:rFonts w:ascii="Arial" w:hAnsi="Arial" w:cs="Arial"/>
          <w:bCs/>
          <w:i/>
          <w:sz w:val="20"/>
          <w:szCs w:val="20"/>
        </w:rPr>
        <w:t xml:space="preserve">“JavaScript </w:t>
      </w:r>
      <w:proofErr w:type="spellStart"/>
      <w:r w:rsidRPr="008B4EBD">
        <w:rPr>
          <w:rFonts w:ascii="Arial" w:hAnsi="Arial" w:cs="Arial"/>
          <w:bCs/>
          <w:i/>
          <w:sz w:val="20"/>
          <w:szCs w:val="20"/>
        </w:rPr>
        <w:t>Object</w:t>
      </w:r>
      <w:proofErr w:type="spellEnd"/>
      <w:r w:rsidRPr="008B4EBD">
        <w:rPr>
          <w:rFonts w:ascii="Arial" w:hAnsi="Arial" w:cs="Arial"/>
          <w:bCs/>
          <w:i/>
          <w:sz w:val="20"/>
          <w:szCs w:val="20"/>
        </w:rPr>
        <w:t xml:space="preserve"> </w:t>
      </w:r>
      <w:proofErr w:type="spellStart"/>
      <w:r w:rsidRPr="008B4EBD">
        <w:rPr>
          <w:rFonts w:ascii="Arial" w:hAnsi="Arial" w:cs="Arial"/>
          <w:bCs/>
          <w:i/>
          <w:sz w:val="20"/>
          <w:szCs w:val="20"/>
        </w:rPr>
        <w:t>Notation</w:t>
      </w:r>
      <w:proofErr w:type="spellEnd"/>
      <w:r w:rsidRPr="008B4EBD">
        <w:rPr>
          <w:rFonts w:ascii="Arial" w:hAnsi="Arial" w:cs="Arial"/>
          <w:bCs/>
          <w:i/>
          <w:sz w:val="20"/>
          <w:szCs w:val="20"/>
        </w:rPr>
        <w:t>”</w:t>
      </w:r>
      <w:r w:rsidRPr="008B4EBD">
        <w:rPr>
          <w:rFonts w:ascii="Arial" w:hAnsi="Arial" w:cs="Arial"/>
          <w:bCs/>
          <w:sz w:val="20"/>
          <w:szCs w:val="20"/>
        </w:rPr>
        <w:t xml:space="preserve"> (Notación de objeto de JavaScript); es un formato de texto para el intercambio de datos en aplicaciones web.</w:t>
      </w:r>
    </w:p>
    <w:p w14:paraId="689C4ADC" w14:textId="77777777" w:rsidR="004C224F" w:rsidRPr="00734C67" w:rsidRDefault="004C224F" w:rsidP="00AE750E">
      <w:pPr>
        <w:pStyle w:val="Prrafodelista"/>
        <w:numPr>
          <w:ilvl w:val="0"/>
          <w:numId w:val="11"/>
        </w:numPr>
        <w:spacing w:after="120" w:line="264" w:lineRule="auto"/>
        <w:ind w:left="170" w:hanging="170"/>
        <w:contextualSpacing w:val="0"/>
        <w:jc w:val="both"/>
        <w:rPr>
          <w:rFonts w:ascii="Arial" w:hAnsi="Arial" w:cs="Arial"/>
          <w:sz w:val="20"/>
          <w:szCs w:val="20"/>
          <w:lang w:eastAsia="es-CR"/>
        </w:rPr>
      </w:pPr>
      <w:r w:rsidRPr="00734C67">
        <w:rPr>
          <w:rFonts w:ascii="Arial" w:hAnsi="Arial" w:cs="Arial"/>
          <w:sz w:val="20"/>
          <w:szCs w:val="20"/>
          <w:lang w:eastAsia="es-CR"/>
        </w:rPr>
        <w:lastRenderedPageBreak/>
        <w:t>Marca: del inglés “TAP” (</w:t>
      </w:r>
      <w:proofErr w:type="spellStart"/>
      <w:r w:rsidRPr="00734C67">
        <w:rPr>
          <w:rFonts w:ascii="Arial" w:hAnsi="Arial" w:cs="Arial"/>
          <w:i/>
          <w:iCs/>
          <w:sz w:val="20"/>
          <w:szCs w:val="20"/>
          <w:lang w:eastAsia="es-CR"/>
        </w:rPr>
        <w:t>Transit</w:t>
      </w:r>
      <w:proofErr w:type="spellEnd"/>
      <w:r w:rsidRPr="00734C67">
        <w:rPr>
          <w:rFonts w:ascii="Arial" w:hAnsi="Arial" w:cs="Arial"/>
          <w:i/>
          <w:iCs/>
          <w:sz w:val="20"/>
          <w:szCs w:val="20"/>
          <w:lang w:eastAsia="es-CR"/>
        </w:rPr>
        <w:t xml:space="preserve"> Access Pass</w:t>
      </w:r>
      <w:r w:rsidRPr="00734C67">
        <w:rPr>
          <w:rFonts w:ascii="Arial" w:hAnsi="Arial" w:cs="Arial"/>
          <w:sz w:val="20"/>
          <w:szCs w:val="20"/>
          <w:lang w:eastAsia="es-CR"/>
        </w:rPr>
        <w:t xml:space="preserve">); es el registro electrónico que realiza el pasajero en un validador de SINPE-TP para pagar la tarifa. </w:t>
      </w:r>
      <w:r w:rsidRPr="00734C67">
        <w:rPr>
          <w:rFonts w:ascii="Arial" w:hAnsi="Arial" w:cs="Arial"/>
          <w:sz w:val="20"/>
          <w:szCs w:val="20"/>
        </w:rPr>
        <w:t>Este</w:t>
      </w:r>
      <w:r w:rsidRPr="00734C67">
        <w:rPr>
          <w:rFonts w:ascii="Arial" w:hAnsi="Arial" w:cs="Arial"/>
          <w:sz w:val="20"/>
          <w:szCs w:val="20"/>
          <w:lang w:eastAsia="es-CR"/>
        </w:rPr>
        <w:t xml:space="preserve"> registro es enviado en forma automática por el validador al Sistema Central de Recaudo para su procesamiento, de acuerdo con las reglas de liquidación del servicio SINPE-TP</w:t>
      </w:r>
    </w:p>
    <w:p w14:paraId="4EF0C931" w14:textId="77777777" w:rsidR="004C224F" w:rsidRPr="00A62364" w:rsidRDefault="004C224F" w:rsidP="00AE750E">
      <w:pPr>
        <w:pStyle w:val="Prrafodelista"/>
        <w:numPr>
          <w:ilvl w:val="0"/>
          <w:numId w:val="11"/>
        </w:numPr>
        <w:spacing w:after="120" w:line="264" w:lineRule="auto"/>
        <w:ind w:left="170" w:hanging="170"/>
        <w:contextualSpacing w:val="0"/>
        <w:jc w:val="both"/>
        <w:rPr>
          <w:rFonts w:ascii="Arial" w:hAnsi="Arial" w:cs="Arial"/>
          <w:sz w:val="20"/>
          <w:szCs w:val="20"/>
          <w:lang w:eastAsia="es-CR"/>
        </w:rPr>
      </w:pPr>
      <w:r w:rsidRPr="00734C67">
        <w:rPr>
          <w:rFonts w:ascii="Arial" w:hAnsi="Arial" w:cs="Arial"/>
          <w:sz w:val="20"/>
          <w:szCs w:val="20"/>
          <w:lang w:eastAsia="es-CR"/>
        </w:rPr>
        <w:t>Marca de tarjetas: empresa con operaciones en el ámbito nacional o internacional que facilita su infraestructura tecnológica para registrar, transportar, procesar, almacenar, compensar o liquidar operaciones realizadas por medio del sistema de tarjetas de pago. En la presente norma técnica se refiere a las marcas VISA, MasterCard y Ame</w:t>
      </w:r>
      <w:r>
        <w:rPr>
          <w:rFonts w:ascii="Arial" w:hAnsi="Arial" w:cs="Arial"/>
          <w:sz w:val="20"/>
          <w:szCs w:val="20"/>
          <w:lang w:eastAsia="es-CR"/>
        </w:rPr>
        <w:t>ri</w:t>
      </w:r>
      <w:r w:rsidRPr="00A62364">
        <w:rPr>
          <w:rFonts w:ascii="Arial" w:hAnsi="Arial" w:cs="Arial"/>
          <w:sz w:val="20"/>
          <w:szCs w:val="20"/>
          <w:lang w:eastAsia="es-CR"/>
        </w:rPr>
        <w:t>c</w:t>
      </w:r>
      <w:r w:rsidRPr="00734C67">
        <w:rPr>
          <w:rFonts w:ascii="Arial" w:hAnsi="Arial" w:cs="Arial"/>
          <w:sz w:val="20"/>
          <w:szCs w:val="20"/>
          <w:lang w:eastAsia="es-CR"/>
        </w:rPr>
        <w:t>an Express.</w:t>
      </w:r>
    </w:p>
    <w:p w14:paraId="06632C87" w14:textId="77777777" w:rsidR="004C224F" w:rsidRPr="008B4EBD" w:rsidRDefault="004C224F" w:rsidP="00AE750E">
      <w:pPr>
        <w:pStyle w:val="Prrafodelista"/>
        <w:numPr>
          <w:ilvl w:val="0"/>
          <w:numId w:val="11"/>
        </w:numPr>
        <w:spacing w:after="120" w:line="264" w:lineRule="auto"/>
        <w:ind w:left="170" w:hanging="170"/>
        <w:contextualSpacing w:val="0"/>
        <w:jc w:val="both"/>
        <w:rPr>
          <w:rFonts w:ascii="Arial" w:hAnsi="Arial" w:cs="Arial"/>
          <w:sz w:val="20"/>
          <w:szCs w:val="20"/>
        </w:rPr>
      </w:pPr>
      <w:r w:rsidRPr="008B4EBD">
        <w:rPr>
          <w:rFonts w:ascii="Arial" w:hAnsi="Arial" w:cs="Arial"/>
          <w:sz w:val="20"/>
          <w:szCs w:val="20"/>
        </w:rPr>
        <w:t xml:space="preserve">Operador de transporte: persona física o jurídica autorizada por el CTP para la prestación del servicio de </w:t>
      </w:r>
      <w:r w:rsidRPr="008B4EBD">
        <w:rPr>
          <w:rFonts w:ascii="Arial" w:hAnsi="Arial" w:cs="Arial"/>
          <w:sz w:val="20"/>
          <w:szCs w:val="20"/>
          <w:lang w:eastAsia="es-CR"/>
        </w:rPr>
        <w:t>transporte</w:t>
      </w:r>
      <w:r w:rsidRPr="008B4EBD">
        <w:rPr>
          <w:rFonts w:ascii="Arial" w:hAnsi="Arial" w:cs="Arial"/>
          <w:sz w:val="20"/>
          <w:szCs w:val="20"/>
        </w:rPr>
        <w:t xml:space="preserve"> público de pasajeros mediante la modalidad </w:t>
      </w:r>
      <w:r>
        <w:rPr>
          <w:rFonts w:ascii="Arial" w:hAnsi="Arial" w:cs="Arial"/>
          <w:sz w:val="20"/>
          <w:szCs w:val="20"/>
        </w:rPr>
        <w:t xml:space="preserve">de </w:t>
      </w:r>
      <w:r w:rsidRPr="008B4EBD">
        <w:rPr>
          <w:rFonts w:ascii="Arial" w:hAnsi="Arial" w:cs="Arial"/>
          <w:sz w:val="20"/>
          <w:szCs w:val="20"/>
        </w:rPr>
        <w:t>autobús de ruta regular.</w:t>
      </w:r>
      <w:r>
        <w:rPr>
          <w:rFonts w:ascii="Arial" w:hAnsi="Arial" w:cs="Arial"/>
          <w:sz w:val="20"/>
          <w:szCs w:val="20"/>
        </w:rPr>
        <w:t xml:space="preserve"> </w:t>
      </w:r>
      <w:r w:rsidRPr="00497945">
        <w:rPr>
          <w:rFonts w:ascii="Arial" w:hAnsi="Arial" w:cs="Arial"/>
          <w:sz w:val="20"/>
          <w:szCs w:val="20"/>
        </w:rPr>
        <w:t xml:space="preserve">La definición también contempla a </w:t>
      </w:r>
      <w:proofErr w:type="spellStart"/>
      <w:r w:rsidRPr="00497945">
        <w:rPr>
          <w:rFonts w:ascii="Arial" w:hAnsi="Arial" w:cs="Arial"/>
          <w:sz w:val="20"/>
          <w:szCs w:val="20"/>
        </w:rPr>
        <w:t>Incofer</w:t>
      </w:r>
      <w:proofErr w:type="spellEnd"/>
      <w:r w:rsidRPr="00497945">
        <w:rPr>
          <w:rFonts w:ascii="Arial" w:hAnsi="Arial" w:cs="Arial"/>
          <w:sz w:val="20"/>
          <w:szCs w:val="20"/>
        </w:rPr>
        <w:t xml:space="preserve"> y a los operadores de estaciones de peaje</w:t>
      </w:r>
      <w:r w:rsidRPr="008B4EBD">
        <w:rPr>
          <w:rFonts w:ascii="Arial" w:hAnsi="Arial" w:cs="Arial"/>
          <w:sz w:val="20"/>
          <w:szCs w:val="20"/>
        </w:rPr>
        <w:t>.</w:t>
      </w:r>
    </w:p>
    <w:p w14:paraId="25AFF4B6" w14:textId="77777777" w:rsidR="004C224F" w:rsidRPr="00A635FC" w:rsidRDefault="004C224F" w:rsidP="00AE750E">
      <w:pPr>
        <w:pStyle w:val="Prrafodelista"/>
        <w:numPr>
          <w:ilvl w:val="0"/>
          <w:numId w:val="11"/>
        </w:numPr>
        <w:spacing w:after="120" w:line="264" w:lineRule="auto"/>
        <w:ind w:left="170" w:hanging="170"/>
        <w:contextualSpacing w:val="0"/>
        <w:jc w:val="both"/>
        <w:rPr>
          <w:rFonts w:ascii="Arial" w:hAnsi="Arial" w:cs="Arial"/>
          <w:sz w:val="20"/>
          <w:szCs w:val="20"/>
        </w:rPr>
      </w:pPr>
      <w:r w:rsidRPr="00734C67">
        <w:rPr>
          <w:rFonts w:ascii="Arial" w:hAnsi="Arial" w:cs="Arial"/>
          <w:sz w:val="20"/>
          <w:szCs w:val="20"/>
        </w:rPr>
        <w:t xml:space="preserve">Pasajero: persona física (tarjetahabiente) que utiliza los servicios de transporte público y paga el costo del </w:t>
      </w:r>
      <w:r>
        <w:rPr>
          <w:rFonts w:ascii="Arial" w:hAnsi="Arial" w:cs="Arial"/>
          <w:sz w:val="20"/>
          <w:szCs w:val="20"/>
        </w:rPr>
        <w:t>viaje</w:t>
      </w:r>
      <w:r w:rsidRPr="00734C67">
        <w:rPr>
          <w:rFonts w:ascii="Arial" w:hAnsi="Arial" w:cs="Arial"/>
          <w:sz w:val="20"/>
          <w:szCs w:val="20"/>
        </w:rPr>
        <w:t xml:space="preserve"> </w:t>
      </w:r>
      <w:r>
        <w:rPr>
          <w:rFonts w:ascii="Arial" w:hAnsi="Arial" w:cs="Arial"/>
          <w:sz w:val="20"/>
          <w:szCs w:val="20"/>
        </w:rPr>
        <w:t xml:space="preserve">(tarifa) </w:t>
      </w:r>
      <w:r w:rsidRPr="00734C67">
        <w:rPr>
          <w:rFonts w:ascii="Arial" w:hAnsi="Arial" w:cs="Arial"/>
          <w:sz w:val="20"/>
          <w:szCs w:val="20"/>
        </w:rPr>
        <w:t>por medio del servicio SINPE-TP.</w:t>
      </w:r>
    </w:p>
    <w:p w14:paraId="6A4BB066" w14:textId="77777777" w:rsidR="004C224F" w:rsidRDefault="004C224F" w:rsidP="00AE750E">
      <w:pPr>
        <w:pStyle w:val="Prrafodelista"/>
        <w:numPr>
          <w:ilvl w:val="0"/>
          <w:numId w:val="11"/>
        </w:numPr>
        <w:spacing w:after="120" w:line="264" w:lineRule="auto"/>
        <w:ind w:left="170" w:hanging="170"/>
        <w:contextualSpacing w:val="0"/>
        <w:jc w:val="both"/>
        <w:rPr>
          <w:rFonts w:ascii="Arial" w:hAnsi="Arial" w:cs="Arial"/>
          <w:bCs/>
          <w:sz w:val="20"/>
          <w:szCs w:val="20"/>
        </w:rPr>
      </w:pPr>
      <w:r>
        <w:rPr>
          <w:rFonts w:ascii="Arial" w:hAnsi="Arial" w:cs="Arial"/>
          <w:bCs/>
          <w:sz w:val="20"/>
          <w:szCs w:val="20"/>
        </w:rPr>
        <w:t>Placa: número de matrícula extendida por el Registro Nacional para los autobuses autorizados por el Consejo de Transporte Público para prestar el servicio de transporte remunerado de pasajeros en la modalidad de autobús de ruta regular.</w:t>
      </w:r>
    </w:p>
    <w:p w14:paraId="74BB216D" w14:textId="77777777" w:rsidR="004C224F" w:rsidRPr="008B4EBD" w:rsidRDefault="004C224F" w:rsidP="00AE750E">
      <w:pPr>
        <w:pStyle w:val="Prrafodelista"/>
        <w:numPr>
          <w:ilvl w:val="0"/>
          <w:numId w:val="11"/>
        </w:numPr>
        <w:spacing w:after="120" w:line="264" w:lineRule="auto"/>
        <w:ind w:left="170" w:hanging="170"/>
        <w:contextualSpacing w:val="0"/>
        <w:jc w:val="both"/>
        <w:rPr>
          <w:rFonts w:ascii="Arial" w:hAnsi="Arial" w:cs="Arial"/>
          <w:bCs/>
          <w:sz w:val="20"/>
          <w:szCs w:val="20"/>
        </w:rPr>
      </w:pPr>
      <w:proofErr w:type="spellStart"/>
      <w:r w:rsidRPr="008B4EBD">
        <w:rPr>
          <w:rFonts w:ascii="Arial" w:hAnsi="Arial" w:cs="Arial"/>
          <w:bCs/>
          <w:sz w:val="20"/>
          <w:szCs w:val="20"/>
        </w:rPr>
        <w:t>RESTful</w:t>
      </w:r>
      <w:proofErr w:type="spellEnd"/>
      <w:r w:rsidRPr="008B4EBD">
        <w:rPr>
          <w:rFonts w:ascii="Arial" w:hAnsi="Arial" w:cs="Arial"/>
          <w:bCs/>
          <w:sz w:val="20"/>
          <w:szCs w:val="20"/>
        </w:rPr>
        <w:t xml:space="preserve">: </w:t>
      </w:r>
      <w:r w:rsidRPr="009866AE">
        <w:rPr>
          <w:rFonts w:ascii="Arial" w:hAnsi="Arial" w:cs="Arial"/>
          <w:bCs/>
          <w:sz w:val="20"/>
          <w:szCs w:val="20"/>
        </w:rPr>
        <w:t>tam</w:t>
      </w:r>
      <w:r w:rsidRPr="00FD693A">
        <w:rPr>
          <w:rFonts w:ascii="Arial" w:hAnsi="Arial" w:cs="Arial"/>
          <w:bCs/>
          <w:sz w:val="20"/>
          <w:szCs w:val="20"/>
        </w:rPr>
        <w:t xml:space="preserve">bién </w:t>
      </w:r>
      <w:r w:rsidRPr="009A3CD1">
        <w:rPr>
          <w:rFonts w:ascii="Arial" w:hAnsi="Arial" w:cs="Arial"/>
          <w:bCs/>
          <w:sz w:val="20"/>
          <w:szCs w:val="20"/>
        </w:rPr>
        <w:t>c</w:t>
      </w:r>
      <w:r w:rsidRPr="008B4EBD">
        <w:rPr>
          <w:rFonts w:ascii="Arial" w:hAnsi="Arial" w:cs="Arial"/>
          <w:bCs/>
          <w:sz w:val="20"/>
          <w:szCs w:val="20"/>
        </w:rPr>
        <w:t>onocido como “API REST”; es un estándar de comunicación entre sistemas que usa el protocolo HTTP para obtener datos o generar operaciones sobre esos datos en distintos formatos, como XML y JSON.</w:t>
      </w:r>
    </w:p>
    <w:p w14:paraId="49FE53C6" w14:textId="77777777" w:rsidR="004C224F" w:rsidRDefault="004C224F" w:rsidP="00AE750E">
      <w:pPr>
        <w:pStyle w:val="Prrafodelista"/>
        <w:numPr>
          <w:ilvl w:val="0"/>
          <w:numId w:val="11"/>
        </w:numPr>
        <w:spacing w:after="120" w:line="264" w:lineRule="auto"/>
        <w:ind w:left="170" w:hanging="170"/>
        <w:contextualSpacing w:val="0"/>
        <w:jc w:val="both"/>
        <w:rPr>
          <w:rFonts w:ascii="Arial" w:hAnsi="Arial" w:cs="Arial"/>
          <w:sz w:val="20"/>
          <w:szCs w:val="20"/>
        </w:rPr>
      </w:pPr>
      <w:r w:rsidRPr="001742A6">
        <w:rPr>
          <w:rFonts w:ascii="Arial" w:hAnsi="Arial" w:cs="Arial"/>
          <w:sz w:val="20"/>
          <w:szCs w:val="20"/>
        </w:rPr>
        <w:t>SINPE: acrónimo del Sistema Nacional de Pagos Electrónicos; es una plataforma de servicios financieros de pago para la movilización interbancaria de fondos, establecida, regulada y operada por el BCCR.</w:t>
      </w:r>
    </w:p>
    <w:p w14:paraId="3CE0B277" w14:textId="77777777" w:rsidR="004C224F" w:rsidRPr="00734C67" w:rsidRDefault="004C224F" w:rsidP="00AE750E">
      <w:pPr>
        <w:pStyle w:val="Prrafodelista"/>
        <w:numPr>
          <w:ilvl w:val="0"/>
          <w:numId w:val="11"/>
        </w:numPr>
        <w:spacing w:after="120" w:line="264" w:lineRule="auto"/>
        <w:ind w:left="170" w:hanging="170"/>
        <w:contextualSpacing w:val="0"/>
        <w:jc w:val="both"/>
        <w:rPr>
          <w:rFonts w:ascii="Arial" w:hAnsi="Arial" w:cs="Arial"/>
          <w:sz w:val="20"/>
          <w:szCs w:val="20"/>
        </w:rPr>
      </w:pPr>
      <w:r w:rsidRPr="00574AE6">
        <w:rPr>
          <w:rFonts w:ascii="Arial" w:hAnsi="Arial" w:cs="Arial"/>
          <w:sz w:val="20"/>
          <w:szCs w:val="20"/>
        </w:rPr>
        <w:t>SINPE-TP: acrónimo del Sistema Nacional de Pagos Electrónicos en el Transporte Público.</w:t>
      </w:r>
    </w:p>
    <w:p w14:paraId="132B496A" w14:textId="77777777" w:rsidR="004C224F" w:rsidRPr="005121B2" w:rsidRDefault="004C224F" w:rsidP="00AE750E">
      <w:pPr>
        <w:pStyle w:val="Prrafodelista"/>
        <w:numPr>
          <w:ilvl w:val="0"/>
          <w:numId w:val="11"/>
        </w:numPr>
        <w:spacing w:after="120" w:line="264" w:lineRule="auto"/>
        <w:ind w:left="170" w:hanging="170"/>
        <w:contextualSpacing w:val="0"/>
        <w:jc w:val="both"/>
        <w:rPr>
          <w:rFonts w:ascii="Arial" w:hAnsi="Arial" w:cs="Arial"/>
          <w:sz w:val="20"/>
          <w:szCs w:val="20"/>
        </w:rPr>
      </w:pPr>
      <w:r w:rsidRPr="008B4EBD">
        <w:rPr>
          <w:rFonts w:ascii="Arial" w:hAnsi="Arial" w:cs="Arial"/>
          <w:bCs/>
          <w:sz w:val="20"/>
          <w:szCs w:val="20"/>
          <w:lang w:eastAsia="es-ES"/>
        </w:rPr>
        <w:t>Sistema Central de Recaudo (SCR)</w:t>
      </w:r>
      <w:r w:rsidRPr="009866AE">
        <w:rPr>
          <w:rFonts w:ascii="Arial" w:hAnsi="Arial" w:cs="Arial"/>
          <w:bCs/>
          <w:sz w:val="20"/>
          <w:szCs w:val="20"/>
          <w:lang w:eastAsia="es-ES"/>
        </w:rPr>
        <w:t xml:space="preserve">: </w:t>
      </w:r>
      <w:r w:rsidRPr="00D6785E">
        <w:rPr>
          <w:rFonts w:ascii="Arial" w:hAnsi="Arial" w:cs="Arial"/>
          <w:bCs/>
          <w:sz w:val="20"/>
          <w:szCs w:val="20"/>
          <w:lang w:eastAsia="es-ES"/>
        </w:rPr>
        <w:t xml:space="preserve">componente de </w:t>
      </w:r>
      <w:r w:rsidRPr="00734C67">
        <w:rPr>
          <w:rFonts w:ascii="Arial" w:hAnsi="Arial" w:cs="Arial"/>
          <w:bCs/>
          <w:i/>
          <w:iCs/>
          <w:sz w:val="20"/>
          <w:szCs w:val="20"/>
          <w:lang w:eastAsia="es-ES"/>
        </w:rPr>
        <w:t>back office</w:t>
      </w:r>
      <w:r w:rsidRPr="00D6785E">
        <w:rPr>
          <w:rFonts w:ascii="Arial" w:hAnsi="Arial" w:cs="Arial"/>
          <w:bCs/>
          <w:sz w:val="20"/>
          <w:szCs w:val="20"/>
          <w:lang w:eastAsia="es-ES"/>
        </w:rPr>
        <w:t xml:space="preserve"> de</w:t>
      </w:r>
      <w:r>
        <w:rPr>
          <w:rFonts w:ascii="Arial" w:hAnsi="Arial" w:cs="Arial"/>
          <w:bCs/>
          <w:sz w:val="20"/>
          <w:szCs w:val="20"/>
          <w:lang w:eastAsia="es-ES"/>
        </w:rPr>
        <w:t>l</w:t>
      </w:r>
      <w:r w:rsidRPr="00D6785E">
        <w:rPr>
          <w:rFonts w:ascii="Arial" w:hAnsi="Arial" w:cs="Arial"/>
          <w:bCs/>
          <w:sz w:val="20"/>
          <w:szCs w:val="20"/>
          <w:lang w:eastAsia="es-ES"/>
        </w:rPr>
        <w:t xml:space="preserve"> SINPE-TP que aplica las reglas de transporte en el procesamiento de pagos. El SCR funciona integrado a la pasarela de transporte para aplicar las reglas de pagos agregados</w:t>
      </w:r>
      <w:r w:rsidRPr="005121B2">
        <w:rPr>
          <w:rFonts w:ascii="Arial" w:hAnsi="Arial" w:cs="Arial"/>
          <w:sz w:val="20"/>
          <w:szCs w:val="20"/>
          <w:lang w:eastAsia="es-ES"/>
        </w:rPr>
        <w:t>.</w:t>
      </w:r>
    </w:p>
    <w:p w14:paraId="7EAC143D" w14:textId="77777777" w:rsidR="004C224F" w:rsidRDefault="004C224F" w:rsidP="00AE750E">
      <w:pPr>
        <w:pStyle w:val="Prrafodelista"/>
        <w:numPr>
          <w:ilvl w:val="0"/>
          <w:numId w:val="11"/>
        </w:numPr>
        <w:spacing w:after="120" w:line="264" w:lineRule="auto"/>
        <w:ind w:left="170" w:hanging="170"/>
        <w:contextualSpacing w:val="0"/>
        <w:jc w:val="both"/>
        <w:rPr>
          <w:rFonts w:ascii="Arial" w:hAnsi="Arial" w:cs="Arial"/>
          <w:bCs/>
          <w:sz w:val="20"/>
          <w:szCs w:val="20"/>
        </w:rPr>
      </w:pPr>
      <w:r w:rsidRPr="008B4EBD">
        <w:rPr>
          <w:rFonts w:ascii="Arial" w:hAnsi="Arial" w:cs="Arial"/>
          <w:bCs/>
          <w:sz w:val="20"/>
          <w:szCs w:val="20"/>
        </w:rPr>
        <w:t>TLS:</w:t>
      </w:r>
      <w:r w:rsidRPr="009866AE">
        <w:rPr>
          <w:rFonts w:ascii="Arial" w:hAnsi="Arial" w:cs="Arial"/>
          <w:bCs/>
          <w:sz w:val="20"/>
          <w:szCs w:val="20"/>
        </w:rPr>
        <w:t xml:space="preserve"> </w:t>
      </w:r>
      <w:r w:rsidRPr="00FD693A">
        <w:rPr>
          <w:rFonts w:ascii="Arial" w:hAnsi="Arial" w:cs="Arial"/>
          <w:bCs/>
          <w:sz w:val="20"/>
          <w:szCs w:val="20"/>
        </w:rPr>
        <w:t xml:space="preserve">siglas de </w:t>
      </w:r>
      <w:r w:rsidRPr="009A3CD1">
        <w:rPr>
          <w:rFonts w:ascii="Arial" w:hAnsi="Arial" w:cs="Arial"/>
          <w:bCs/>
          <w:i/>
          <w:sz w:val="20"/>
          <w:szCs w:val="20"/>
        </w:rPr>
        <w:t>“</w:t>
      </w:r>
      <w:proofErr w:type="spellStart"/>
      <w:r w:rsidRPr="009A3CD1">
        <w:rPr>
          <w:rFonts w:ascii="Arial" w:hAnsi="Arial" w:cs="Arial"/>
          <w:bCs/>
          <w:i/>
          <w:sz w:val="20"/>
          <w:szCs w:val="20"/>
        </w:rPr>
        <w:t>Transport</w:t>
      </w:r>
      <w:proofErr w:type="spellEnd"/>
      <w:r w:rsidRPr="009A3CD1">
        <w:rPr>
          <w:rFonts w:ascii="Arial" w:hAnsi="Arial" w:cs="Arial"/>
          <w:bCs/>
          <w:i/>
          <w:sz w:val="20"/>
          <w:szCs w:val="20"/>
        </w:rPr>
        <w:t xml:space="preserve"> </w:t>
      </w:r>
      <w:proofErr w:type="spellStart"/>
      <w:r w:rsidRPr="009A3CD1">
        <w:rPr>
          <w:rFonts w:ascii="Arial" w:hAnsi="Arial" w:cs="Arial"/>
          <w:bCs/>
          <w:i/>
          <w:sz w:val="20"/>
          <w:szCs w:val="20"/>
        </w:rPr>
        <w:t>Layer</w:t>
      </w:r>
      <w:proofErr w:type="spellEnd"/>
      <w:r w:rsidRPr="009A3CD1">
        <w:rPr>
          <w:rFonts w:ascii="Arial" w:hAnsi="Arial" w:cs="Arial"/>
          <w:bCs/>
          <w:i/>
          <w:sz w:val="20"/>
          <w:szCs w:val="20"/>
        </w:rPr>
        <w:t xml:space="preserve"> Security”</w:t>
      </w:r>
      <w:r w:rsidRPr="008B4EBD">
        <w:rPr>
          <w:rFonts w:ascii="Arial" w:hAnsi="Arial" w:cs="Arial"/>
          <w:bCs/>
          <w:sz w:val="20"/>
          <w:szCs w:val="20"/>
        </w:rPr>
        <w:t xml:space="preserve"> (Seguridad en la capa de transporte); es un protocolo criptográfico que proporciona comunicaciones seguras por una red, comúnmente Internet.</w:t>
      </w:r>
    </w:p>
    <w:p w14:paraId="063B324F" w14:textId="5A97ECE7" w:rsidR="00541364" w:rsidRPr="00145B8A" w:rsidRDefault="00541364" w:rsidP="00AE750E">
      <w:pPr>
        <w:pStyle w:val="Ttulo1"/>
        <w:numPr>
          <w:ilvl w:val="0"/>
          <w:numId w:val="5"/>
        </w:numPr>
        <w:tabs>
          <w:tab w:val="num" w:pos="360"/>
          <w:tab w:val="num" w:pos="737"/>
        </w:tabs>
        <w:spacing w:before="120" w:line="264" w:lineRule="auto"/>
        <w:ind w:left="284" w:hanging="284"/>
      </w:pPr>
      <w:bookmarkStart w:id="51" w:name="_Toc216724411"/>
      <w:r>
        <w:t>Regulación relacionada</w:t>
      </w:r>
      <w:bookmarkEnd w:id="51"/>
    </w:p>
    <w:tbl>
      <w:tblPr>
        <w:tblW w:w="466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9"/>
        <w:gridCol w:w="6641"/>
      </w:tblGrid>
      <w:tr w:rsidR="004C224F" w:rsidRPr="008B4EBD" w14:paraId="72A60338" w14:textId="77777777" w:rsidTr="00AD5BF9">
        <w:trPr>
          <w:trHeight w:val="415"/>
          <w:tblHeader/>
        </w:trPr>
        <w:tc>
          <w:tcPr>
            <w:tcW w:w="1075" w:type="pct"/>
            <w:shd w:val="clear" w:color="auto" w:fill="44546A" w:themeFill="text2"/>
          </w:tcPr>
          <w:p w14:paraId="24248E93" w14:textId="77777777" w:rsidR="004C224F" w:rsidRPr="008B4EBD" w:rsidRDefault="004C224F" w:rsidP="00AE750E">
            <w:pPr>
              <w:spacing w:before="120" w:line="264" w:lineRule="auto"/>
              <w:jc w:val="center"/>
              <w:rPr>
                <w:rFonts w:ascii="Arial Narrow" w:eastAsia="Calibri" w:hAnsi="Arial Narrow"/>
                <w:b/>
                <w:bCs/>
                <w:color w:val="FFFFFF"/>
                <w:szCs w:val="20"/>
                <w:lang w:eastAsia="es-ES"/>
              </w:rPr>
            </w:pPr>
            <w:bookmarkStart w:id="52" w:name="_Toc134453406"/>
            <w:bookmarkStart w:id="53" w:name="_Toc52890331"/>
            <w:bookmarkStart w:id="54" w:name="_Toc19785512"/>
            <w:bookmarkStart w:id="55" w:name="_Toc21524532"/>
            <w:bookmarkStart w:id="56" w:name="_Toc21618959"/>
            <w:bookmarkStart w:id="57" w:name="_Toc29386217"/>
            <w:bookmarkStart w:id="58" w:name="_Toc30161947"/>
            <w:bookmarkEnd w:id="50"/>
            <w:bookmarkEnd w:id="52"/>
            <w:r>
              <w:rPr>
                <w:rFonts w:eastAsia="Calibri"/>
                <w:b/>
                <w:bCs/>
                <w:color w:val="FFFFFF"/>
                <w:szCs w:val="20"/>
                <w:lang w:eastAsia="es-ES"/>
              </w:rPr>
              <w:t>Referencias</w:t>
            </w:r>
          </w:p>
        </w:tc>
        <w:tc>
          <w:tcPr>
            <w:tcW w:w="3925" w:type="pct"/>
            <w:shd w:val="clear" w:color="auto" w:fill="44546A" w:themeFill="text2"/>
          </w:tcPr>
          <w:p w14:paraId="297E7046" w14:textId="77777777" w:rsidR="004C224F" w:rsidRPr="008B4EBD" w:rsidRDefault="004C224F" w:rsidP="00AE750E">
            <w:pPr>
              <w:spacing w:before="120" w:line="264" w:lineRule="auto"/>
              <w:jc w:val="center"/>
              <w:rPr>
                <w:rFonts w:ascii="Arial Narrow" w:eastAsia="Calibri" w:hAnsi="Arial Narrow"/>
                <w:b/>
                <w:bCs/>
                <w:color w:val="FFFFFF"/>
                <w:szCs w:val="20"/>
                <w:lang w:eastAsia="es-ES"/>
              </w:rPr>
            </w:pPr>
            <w:r w:rsidRPr="008B4EBD">
              <w:rPr>
                <w:rFonts w:eastAsia="Calibri"/>
                <w:b/>
                <w:bCs/>
                <w:color w:val="FFFFFF"/>
                <w:szCs w:val="20"/>
                <w:lang w:eastAsia="es-ES"/>
              </w:rPr>
              <w:t xml:space="preserve">Nombre </w:t>
            </w:r>
            <w:r>
              <w:rPr>
                <w:rFonts w:eastAsia="Calibri"/>
                <w:b/>
                <w:bCs/>
                <w:color w:val="FFFFFF"/>
                <w:szCs w:val="20"/>
                <w:lang w:eastAsia="es-ES"/>
              </w:rPr>
              <w:t>del documento</w:t>
            </w:r>
          </w:p>
        </w:tc>
      </w:tr>
      <w:tr w:rsidR="004C224F" w:rsidRPr="008B4EBD" w14:paraId="50DF5CFF" w14:textId="77777777" w:rsidTr="00376E58">
        <w:trPr>
          <w:trHeight w:val="356"/>
        </w:trPr>
        <w:tc>
          <w:tcPr>
            <w:tcW w:w="1075" w:type="pct"/>
            <w:shd w:val="clear" w:color="auto" w:fill="F2F2F2"/>
          </w:tcPr>
          <w:p w14:paraId="65D67AB8" w14:textId="77777777" w:rsidR="004C224F" w:rsidRPr="008B4EBD" w:rsidRDefault="004C224F" w:rsidP="00AE750E">
            <w:pPr>
              <w:spacing w:before="60" w:after="0" w:line="264" w:lineRule="auto"/>
              <w:jc w:val="center"/>
              <w:rPr>
                <w:rFonts w:eastAsia="Calibri"/>
                <w:bCs/>
                <w:szCs w:val="20"/>
              </w:rPr>
            </w:pPr>
            <w:r w:rsidRPr="008B4EBD">
              <w:rPr>
                <w:rFonts w:eastAsia="Calibri"/>
                <w:bCs/>
                <w:szCs w:val="20"/>
              </w:rPr>
              <w:t>RS</w:t>
            </w:r>
            <w:r>
              <w:rPr>
                <w:rFonts w:eastAsia="Calibri"/>
                <w:bCs/>
                <w:szCs w:val="20"/>
              </w:rPr>
              <w:t>TP</w:t>
            </w:r>
          </w:p>
        </w:tc>
        <w:tc>
          <w:tcPr>
            <w:tcW w:w="3925" w:type="pct"/>
            <w:shd w:val="clear" w:color="auto" w:fill="F2F2F2"/>
          </w:tcPr>
          <w:p w14:paraId="702EDCF4" w14:textId="73A59C14" w:rsidR="004C224F" w:rsidRPr="008B4EBD" w:rsidRDefault="004C224F" w:rsidP="00AE750E">
            <w:pPr>
              <w:spacing w:before="60" w:after="0" w:line="264" w:lineRule="auto"/>
              <w:rPr>
                <w:rFonts w:eastAsia="Calibri"/>
                <w:szCs w:val="20"/>
              </w:rPr>
            </w:pPr>
            <w:r w:rsidRPr="008B4EBD">
              <w:rPr>
                <w:rFonts w:eastAsia="Calibri"/>
                <w:szCs w:val="20"/>
              </w:rPr>
              <w:t xml:space="preserve">Reglamento del Sistema </w:t>
            </w:r>
            <w:r>
              <w:rPr>
                <w:rFonts w:eastAsia="Calibri"/>
                <w:szCs w:val="20"/>
              </w:rPr>
              <w:t>Nacional de Pago Electrónico en el Transporte Público</w:t>
            </w:r>
            <w:r w:rsidR="00E93932">
              <w:rPr>
                <w:rFonts w:eastAsia="Calibri"/>
                <w:szCs w:val="20"/>
              </w:rPr>
              <w:t>.</w:t>
            </w:r>
          </w:p>
        </w:tc>
      </w:tr>
      <w:tr w:rsidR="004C224F" w:rsidRPr="008B4EBD" w14:paraId="6CF7196C" w14:textId="77777777" w:rsidTr="00376E58">
        <w:trPr>
          <w:trHeight w:val="356"/>
        </w:trPr>
        <w:tc>
          <w:tcPr>
            <w:tcW w:w="1075" w:type="pct"/>
            <w:shd w:val="clear" w:color="auto" w:fill="F2F2F2"/>
          </w:tcPr>
          <w:p w14:paraId="23FF9342" w14:textId="77777777" w:rsidR="004C224F" w:rsidRPr="008B4EBD" w:rsidRDefault="004C224F" w:rsidP="00AE750E">
            <w:pPr>
              <w:spacing w:before="60" w:after="0" w:line="264" w:lineRule="auto"/>
              <w:jc w:val="center"/>
              <w:rPr>
                <w:rFonts w:eastAsia="Calibri"/>
                <w:bCs/>
                <w:szCs w:val="20"/>
              </w:rPr>
            </w:pPr>
            <w:r w:rsidRPr="008B4EBD">
              <w:rPr>
                <w:rFonts w:eastAsia="Calibri"/>
                <w:bCs/>
                <w:szCs w:val="20"/>
              </w:rPr>
              <w:t>RSP</w:t>
            </w:r>
          </w:p>
        </w:tc>
        <w:tc>
          <w:tcPr>
            <w:tcW w:w="3925" w:type="pct"/>
            <w:shd w:val="clear" w:color="auto" w:fill="F2F2F2"/>
          </w:tcPr>
          <w:p w14:paraId="1EC0FEAE" w14:textId="3361A95F" w:rsidR="004C224F" w:rsidRPr="008B4EBD" w:rsidRDefault="004C224F" w:rsidP="00AE750E">
            <w:pPr>
              <w:spacing w:before="60" w:after="0" w:line="264" w:lineRule="auto"/>
              <w:rPr>
                <w:rFonts w:eastAsia="Calibri"/>
                <w:szCs w:val="20"/>
              </w:rPr>
            </w:pPr>
            <w:r w:rsidRPr="008B4EBD">
              <w:rPr>
                <w:rFonts w:eastAsia="Calibri"/>
                <w:szCs w:val="20"/>
              </w:rPr>
              <w:t>Reglamento del Sistema de Pagos</w:t>
            </w:r>
            <w:r w:rsidR="00E93932">
              <w:rPr>
                <w:rFonts w:eastAsia="Calibri"/>
                <w:szCs w:val="20"/>
              </w:rPr>
              <w:t>.</w:t>
            </w:r>
          </w:p>
        </w:tc>
      </w:tr>
      <w:tr w:rsidR="004C224F" w:rsidRPr="008B4EBD" w14:paraId="5EA73D82" w14:textId="77777777" w:rsidTr="00376E58">
        <w:trPr>
          <w:trHeight w:val="356"/>
        </w:trPr>
        <w:tc>
          <w:tcPr>
            <w:tcW w:w="1075" w:type="pct"/>
            <w:shd w:val="clear" w:color="auto" w:fill="F2F2F2"/>
          </w:tcPr>
          <w:p w14:paraId="5E97379F" w14:textId="77777777" w:rsidR="004C224F" w:rsidRPr="008B4EBD" w:rsidRDefault="004C224F" w:rsidP="00AE750E">
            <w:pPr>
              <w:spacing w:before="60" w:after="0" w:line="264" w:lineRule="auto"/>
              <w:jc w:val="center"/>
              <w:rPr>
                <w:rFonts w:eastAsia="Calibri"/>
                <w:bCs/>
                <w:szCs w:val="20"/>
              </w:rPr>
            </w:pPr>
            <w:r w:rsidRPr="008B4EBD">
              <w:rPr>
                <w:rFonts w:eastAsia="Calibri"/>
                <w:bCs/>
                <w:szCs w:val="20"/>
              </w:rPr>
              <w:t>NC-STP</w:t>
            </w:r>
          </w:p>
        </w:tc>
        <w:tc>
          <w:tcPr>
            <w:tcW w:w="3925" w:type="pct"/>
            <w:shd w:val="clear" w:color="auto" w:fill="F2F2F2"/>
          </w:tcPr>
          <w:p w14:paraId="6A3DC479" w14:textId="44AB6FF6" w:rsidR="004C224F" w:rsidRPr="008B4EBD" w:rsidRDefault="004C224F" w:rsidP="00AE750E">
            <w:pPr>
              <w:spacing w:before="60" w:after="0" w:line="264" w:lineRule="auto"/>
              <w:rPr>
                <w:rFonts w:eastAsia="Calibri"/>
                <w:szCs w:val="20"/>
              </w:rPr>
            </w:pPr>
            <w:r w:rsidRPr="008B4EBD">
              <w:rPr>
                <w:rFonts w:eastAsia="Calibri"/>
                <w:szCs w:val="20"/>
              </w:rPr>
              <w:t>Norma Complementaria SINPE-TP</w:t>
            </w:r>
            <w:r w:rsidR="00E93932">
              <w:rPr>
                <w:rFonts w:eastAsia="Calibri"/>
                <w:szCs w:val="20"/>
              </w:rPr>
              <w:t>.</w:t>
            </w:r>
          </w:p>
        </w:tc>
      </w:tr>
      <w:tr w:rsidR="004C224F" w:rsidRPr="008B4EBD" w14:paraId="1D79DFB1" w14:textId="77777777" w:rsidTr="00376E58">
        <w:trPr>
          <w:trHeight w:val="356"/>
        </w:trPr>
        <w:tc>
          <w:tcPr>
            <w:tcW w:w="1075" w:type="pct"/>
            <w:shd w:val="clear" w:color="auto" w:fill="F2F2F2"/>
          </w:tcPr>
          <w:p w14:paraId="50EF7F1D" w14:textId="77777777" w:rsidR="004C224F" w:rsidRPr="008B4EBD" w:rsidRDefault="004C224F" w:rsidP="00AE750E">
            <w:pPr>
              <w:spacing w:before="60" w:after="0" w:line="264" w:lineRule="auto"/>
              <w:jc w:val="center"/>
              <w:rPr>
                <w:rFonts w:eastAsia="Calibri"/>
                <w:bCs/>
                <w:szCs w:val="20"/>
              </w:rPr>
            </w:pPr>
            <w:r w:rsidRPr="008B4EBD">
              <w:rPr>
                <w:rFonts w:eastAsia="Calibri"/>
                <w:bCs/>
                <w:szCs w:val="20"/>
              </w:rPr>
              <w:t>NT-STP</w:t>
            </w:r>
          </w:p>
        </w:tc>
        <w:tc>
          <w:tcPr>
            <w:tcW w:w="3925" w:type="pct"/>
            <w:shd w:val="clear" w:color="auto" w:fill="F2F2F2"/>
          </w:tcPr>
          <w:p w14:paraId="0EEC620A" w14:textId="7FF31105" w:rsidR="004C224F" w:rsidRPr="008B4EBD" w:rsidRDefault="004C224F" w:rsidP="00AE750E">
            <w:pPr>
              <w:spacing w:before="60" w:after="0" w:line="264" w:lineRule="auto"/>
              <w:rPr>
                <w:rFonts w:eastAsia="Calibri"/>
                <w:szCs w:val="20"/>
              </w:rPr>
            </w:pPr>
            <w:r w:rsidRPr="009866AE">
              <w:rPr>
                <w:rFonts w:cs="Arial"/>
                <w:szCs w:val="20"/>
              </w:rPr>
              <w:t>Norma Técnica – Operación del Servicio de Validación de SINPE-TP</w:t>
            </w:r>
            <w:r w:rsidR="00E93932">
              <w:rPr>
                <w:rFonts w:cs="Arial"/>
                <w:szCs w:val="20"/>
              </w:rPr>
              <w:t>.</w:t>
            </w:r>
          </w:p>
        </w:tc>
      </w:tr>
    </w:tbl>
    <w:p w14:paraId="750367B8" w14:textId="3B7B63B7" w:rsidR="00D44D55" w:rsidRPr="00145B8A" w:rsidRDefault="00D44D55" w:rsidP="00AE750E">
      <w:pPr>
        <w:pStyle w:val="Ttulo1"/>
        <w:numPr>
          <w:ilvl w:val="0"/>
          <w:numId w:val="5"/>
        </w:numPr>
        <w:tabs>
          <w:tab w:val="num" w:pos="360"/>
          <w:tab w:val="num" w:pos="737"/>
        </w:tabs>
        <w:spacing w:before="120" w:line="264" w:lineRule="auto"/>
        <w:ind w:left="284" w:hanging="284"/>
      </w:pPr>
      <w:bookmarkStart w:id="59" w:name="_Toc216724412"/>
      <w:bookmarkEnd w:id="53"/>
      <w:bookmarkEnd w:id="54"/>
      <w:bookmarkEnd w:id="55"/>
      <w:bookmarkEnd w:id="56"/>
      <w:bookmarkEnd w:id="57"/>
      <w:bookmarkEnd w:id="58"/>
      <w:r>
        <w:t>Consideraciones generales</w:t>
      </w:r>
      <w:bookmarkEnd w:id="59"/>
    </w:p>
    <w:p w14:paraId="5A50B575" w14:textId="7F834459" w:rsidR="00D44D55" w:rsidRPr="00E50A0E" w:rsidRDefault="00D44D55" w:rsidP="00AE750E">
      <w:pPr>
        <w:pStyle w:val="Ttulo1"/>
        <w:numPr>
          <w:ilvl w:val="1"/>
          <w:numId w:val="5"/>
        </w:numPr>
        <w:tabs>
          <w:tab w:val="num" w:pos="360"/>
        </w:tabs>
        <w:spacing w:before="120" w:line="264" w:lineRule="auto"/>
        <w:ind w:left="426" w:right="282" w:hanging="426"/>
        <w:rPr>
          <w:sz w:val="22"/>
          <w:szCs w:val="22"/>
        </w:rPr>
      </w:pPr>
      <w:bookmarkStart w:id="60" w:name="_Toc216724413"/>
      <w:bookmarkStart w:id="61" w:name="_Toc213829583"/>
      <w:r>
        <w:rPr>
          <w:sz w:val="22"/>
          <w:szCs w:val="22"/>
        </w:rPr>
        <w:t>Protocolo de comunicación</w:t>
      </w:r>
      <w:bookmarkEnd w:id="60"/>
    </w:p>
    <w:bookmarkEnd w:id="61"/>
    <w:p w14:paraId="6F9BAA11" w14:textId="77777777" w:rsidR="004C224F" w:rsidRDefault="004C224F" w:rsidP="00AE750E">
      <w:pPr>
        <w:spacing w:before="0" w:line="264" w:lineRule="auto"/>
        <w:rPr>
          <w:lang w:eastAsia="es-ES"/>
        </w:rPr>
      </w:pPr>
      <w:r w:rsidRPr="00FF5972">
        <w:rPr>
          <w:lang w:eastAsia="es-ES"/>
        </w:rPr>
        <w:t>Las c</w:t>
      </w:r>
      <w:r w:rsidRPr="00097FC2">
        <w:rPr>
          <w:lang w:eastAsia="es-ES"/>
        </w:rPr>
        <w:t xml:space="preserve">omunicaciones para el intercambio de datos se realizan con el </w:t>
      </w:r>
      <w:r>
        <w:rPr>
          <w:lang w:eastAsia="es-ES"/>
        </w:rPr>
        <w:t xml:space="preserve">uso </w:t>
      </w:r>
      <w:r w:rsidRPr="00097FC2">
        <w:rPr>
          <w:lang w:eastAsia="es-ES"/>
        </w:rPr>
        <w:t>de</w:t>
      </w:r>
      <w:r>
        <w:rPr>
          <w:lang w:eastAsia="es-ES"/>
        </w:rPr>
        <w:t xml:space="preserve">l </w:t>
      </w:r>
      <w:r w:rsidRPr="00097FC2">
        <w:rPr>
          <w:lang w:eastAsia="es-ES"/>
        </w:rPr>
        <w:t>protocolo</w:t>
      </w:r>
      <w:r>
        <w:rPr>
          <w:lang w:eastAsia="es-ES"/>
        </w:rPr>
        <w:t xml:space="preserve"> HTTPS (por medio de la red Internet), utilizando una conexión </w:t>
      </w:r>
      <w:r w:rsidRPr="008B4EBD">
        <w:rPr>
          <w:i/>
          <w:iCs/>
          <w:lang w:eastAsia="es-ES"/>
        </w:rPr>
        <w:t>host-</w:t>
      </w:r>
      <w:proofErr w:type="spellStart"/>
      <w:r w:rsidRPr="008B4EBD">
        <w:rPr>
          <w:i/>
          <w:iCs/>
          <w:lang w:eastAsia="es-ES"/>
        </w:rPr>
        <w:t>to</w:t>
      </w:r>
      <w:proofErr w:type="spellEnd"/>
      <w:r w:rsidRPr="008B4EBD">
        <w:rPr>
          <w:i/>
          <w:iCs/>
          <w:lang w:eastAsia="es-ES"/>
        </w:rPr>
        <w:t>-host</w:t>
      </w:r>
      <w:r>
        <w:rPr>
          <w:lang w:eastAsia="es-ES"/>
        </w:rPr>
        <w:t xml:space="preserve"> entre los sistemas internos del operador de transporte y el SCR. </w:t>
      </w:r>
    </w:p>
    <w:p w14:paraId="41D838B9" w14:textId="77777777" w:rsidR="004C224F" w:rsidRDefault="004C224F" w:rsidP="00AE750E">
      <w:pPr>
        <w:spacing w:before="0" w:line="264" w:lineRule="auto"/>
        <w:rPr>
          <w:lang w:eastAsia="es-ES"/>
        </w:rPr>
      </w:pPr>
      <w:r>
        <w:rPr>
          <w:lang w:eastAsia="es-ES"/>
        </w:rPr>
        <w:lastRenderedPageBreak/>
        <w:t xml:space="preserve">La interacción entre los sistemas se lleva a cabo con el uso de tecnología web, específicamente con servicios </w:t>
      </w:r>
      <w:proofErr w:type="spellStart"/>
      <w:r>
        <w:rPr>
          <w:lang w:eastAsia="es-ES"/>
        </w:rPr>
        <w:t>RESTful</w:t>
      </w:r>
      <w:proofErr w:type="spellEnd"/>
      <w:r>
        <w:rPr>
          <w:lang w:eastAsia="es-ES"/>
        </w:rPr>
        <w:t xml:space="preserve"> en formato JSON, para lo cual el SCR expone </w:t>
      </w:r>
      <w:proofErr w:type="spellStart"/>
      <w:r>
        <w:rPr>
          <w:lang w:eastAsia="es-ES"/>
        </w:rPr>
        <w:t>APIs</w:t>
      </w:r>
      <w:proofErr w:type="spellEnd"/>
      <w:r>
        <w:rPr>
          <w:lang w:eastAsia="es-ES"/>
        </w:rPr>
        <w:t xml:space="preserve"> con el propósito de que sean accedidas desde internet por los sistemas de información de los operadores de transporte.</w:t>
      </w:r>
    </w:p>
    <w:p w14:paraId="3C61E2E8" w14:textId="3F74BD52" w:rsidR="001671B1" w:rsidRPr="00E50A0E" w:rsidRDefault="001671B1" w:rsidP="00AE750E">
      <w:pPr>
        <w:pStyle w:val="Ttulo1"/>
        <w:numPr>
          <w:ilvl w:val="1"/>
          <w:numId w:val="5"/>
        </w:numPr>
        <w:tabs>
          <w:tab w:val="num" w:pos="360"/>
        </w:tabs>
        <w:spacing w:before="120" w:line="264" w:lineRule="auto"/>
        <w:ind w:left="426" w:right="282" w:hanging="426"/>
        <w:rPr>
          <w:sz w:val="22"/>
          <w:szCs w:val="22"/>
        </w:rPr>
      </w:pPr>
      <w:bookmarkStart w:id="62" w:name="_Toc216724414"/>
      <w:r>
        <w:rPr>
          <w:sz w:val="22"/>
          <w:szCs w:val="22"/>
        </w:rPr>
        <w:t>Aspectos de seguridad</w:t>
      </w:r>
      <w:bookmarkEnd w:id="62"/>
    </w:p>
    <w:p w14:paraId="1C6EE960" w14:textId="77777777" w:rsidR="004C224F" w:rsidRDefault="004C224F" w:rsidP="00AE750E">
      <w:pPr>
        <w:spacing w:before="0" w:line="264" w:lineRule="auto"/>
        <w:rPr>
          <w:lang w:eastAsia="es-ES"/>
        </w:rPr>
      </w:pPr>
      <w:bookmarkStart w:id="63" w:name="_Toc134453410"/>
      <w:bookmarkEnd w:id="63"/>
      <w:r>
        <w:rPr>
          <w:lang w:eastAsia="es-ES"/>
        </w:rPr>
        <w:t xml:space="preserve">Las comunicaciones de las </w:t>
      </w:r>
      <w:proofErr w:type="spellStart"/>
      <w:r>
        <w:rPr>
          <w:lang w:eastAsia="es-ES"/>
        </w:rPr>
        <w:t>APIs</w:t>
      </w:r>
      <w:proofErr w:type="spellEnd"/>
      <w:r>
        <w:rPr>
          <w:lang w:eastAsia="es-ES"/>
        </w:rPr>
        <w:t xml:space="preserve"> expuestas en el SCR se aseguran con el cifrado del canal mediante TLS (HTTPS), para garantizar la confidencialidad en el intercambio de datos.</w:t>
      </w:r>
    </w:p>
    <w:p w14:paraId="65FBD4AD" w14:textId="77777777" w:rsidR="004C224F" w:rsidRDefault="004C224F" w:rsidP="00AE750E">
      <w:pPr>
        <w:spacing w:before="0" w:line="264" w:lineRule="auto"/>
        <w:rPr>
          <w:lang w:eastAsia="es-ES"/>
        </w:rPr>
      </w:pPr>
      <w:r>
        <w:rPr>
          <w:lang w:eastAsia="es-ES"/>
        </w:rPr>
        <w:t xml:space="preserve">El acceso a la información que exponen las </w:t>
      </w:r>
      <w:proofErr w:type="spellStart"/>
      <w:r>
        <w:rPr>
          <w:lang w:eastAsia="es-ES"/>
        </w:rPr>
        <w:t>APIs</w:t>
      </w:r>
      <w:proofErr w:type="spellEnd"/>
      <w:r>
        <w:rPr>
          <w:lang w:eastAsia="es-ES"/>
        </w:rPr>
        <w:t xml:space="preserve"> se protege con la implementación de mecanismos de autenticación y autorización, mediante certificados digitales de cliente.</w:t>
      </w:r>
    </w:p>
    <w:p w14:paraId="2F381B1A" w14:textId="7F20BDB1" w:rsidR="001671B1" w:rsidRPr="00EA2FBA" w:rsidRDefault="001671B1" w:rsidP="00AE750E">
      <w:pPr>
        <w:pStyle w:val="Ttulo2"/>
        <w:numPr>
          <w:ilvl w:val="2"/>
          <w:numId w:val="5"/>
        </w:numPr>
        <w:tabs>
          <w:tab w:val="num" w:pos="360"/>
        </w:tabs>
        <w:spacing w:line="264" w:lineRule="auto"/>
        <w:ind w:left="567" w:hanging="567"/>
        <w:rPr>
          <w:sz w:val="20"/>
          <w:szCs w:val="20"/>
        </w:rPr>
      </w:pPr>
      <w:bookmarkStart w:id="64" w:name="_Toc213829585"/>
      <w:bookmarkStart w:id="65" w:name="_Toc216724415"/>
      <w:r w:rsidRPr="00EA2FBA">
        <w:rPr>
          <w:sz w:val="20"/>
          <w:szCs w:val="20"/>
        </w:rPr>
        <w:t>Cifrado del canal mediante TLS (HTTPS)</w:t>
      </w:r>
      <w:bookmarkEnd w:id="64"/>
      <w:bookmarkEnd w:id="65"/>
    </w:p>
    <w:p w14:paraId="64E9E795" w14:textId="77777777" w:rsidR="004C224F" w:rsidRDefault="004C224F" w:rsidP="00AE750E">
      <w:pPr>
        <w:spacing w:before="0" w:line="264" w:lineRule="auto"/>
        <w:rPr>
          <w:lang w:eastAsia="es-ES"/>
        </w:rPr>
      </w:pPr>
      <w:r>
        <w:rPr>
          <w:lang w:eastAsia="es-ES"/>
        </w:rPr>
        <w:t xml:space="preserve">El aseguramiento de la transferencia de datos se realiza con el uso del protocolo seguro HTTPS con el protocolo criptográfico TLS </w:t>
      </w:r>
      <w:r w:rsidRPr="001B0AA0">
        <w:rPr>
          <w:lang w:eastAsia="es-ES"/>
        </w:rPr>
        <w:t xml:space="preserve">en su versión actual </w:t>
      </w:r>
      <w:r>
        <w:rPr>
          <w:lang w:eastAsia="es-ES"/>
        </w:rPr>
        <w:t>(</w:t>
      </w:r>
      <w:r w:rsidRPr="001B0AA0">
        <w:rPr>
          <w:lang w:eastAsia="es-ES"/>
        </w:rPr>
        <w:t>o</w:t>
      </w:r>
      <w:r>
        <w:rPr>
          <w:lang w:eastAsia="es-ES"/>
        </w:rPr>
        <w:t xml:space="preserve"> </w:t>
      </w:r>
      <w:r w:rsidRPr="001B0AA0">
        <w:rPr>
          <w:lang w:eastAsia="es-ES"/>
        </w:rPr>
        <w:t>en su defecto</w:t>
      </w:r>
      <w:r>
        <w:rPr>
          <w:lang w:eastAsia="es-ES"/>
        </w:rPr>
        <w:t>,</w:t>
      </w:r>
      <w:r w:rsidRPr="001B0AA0">
        <w:rPr>
          <w:lang w:eastAsia="es-ES"/>
        </w:rPr>
        <w:t xml:space="preserve"> </w:t>
      </w:r>
      <w:r>
        <w:rPr>
          <w:lang w:eastAsia="es-ES"/>
        </w:rPr>
        <w:t xml:space="preserve">en la </w:t>
      </w:r>
      <w:r w:rsidRPr="001B0AA0">
        <w:rPr>
          <w:lang w:eastAsia="es-ES"/>
        </w:rPr>
        <w:t>versión previa</w:t>
      </w:r>
      <w:r>
        <w:rPr>
          <w:lang w:eastAsia="es-ES"/>
        </w:rPr>
        <w:t>), el cual proporciona comunicaciones seguras por una red (en este caso específico, la red Internet).</w:t>
      </w:r>
    </w:p>
    <w:p w14:paraId="0375CC54" w14:textId="1FC536BC" w:rsidR="002F797E" w:rsidRPr="00EA2FBA" w:rsidRDefault="002F797E" w:rsidP="00AE750E">
      <w:pPr>
        <w:pStyle w:val="Ttulo2"/>
        <w:numPr>
          <w:ilvl w:val="2"/>
          <w:numId w:val="5"/>
        </w:numPr>
        <w:tabs>
          <w:tab w:val="num" w:pos="360"/>
        </w:tabs>
        <w:spacing w:line="264" w:lineRule="auto"/>
        <w:ind w:left="567" w:hanging="567"/>
        <w:rPr>
          <w:sz w:val="20"/>
          <w:szCs w:val="20"/>
        </w:rPr>
      </w:pPr>
      <w:bookmarkStart w:id="66" w:name="_Toc216724416"/>
      <w:bookmarkStart w:id="67" w:name="_Toc85107151"/>
      <w:bookmarkStart w:id="68" w:name="_Toc213829586"/>
      <w:r w:rsidRPr="00EA2FBA">
        <w:rPr>
          <w:sz w:val="20"/>
          <w:szCs w:val="20"/>
        </w:rPr>
        <w:t>Autenticación y autorización mediante certificados digitales</w:t>
      </w:r>
      <w:bookmarkEnd w:id="66"/>
    </w:p>
    <w:bookmarkEnd w:id="67"/>
    <w:bookmarkEnd w:id="68"/>
    <w:p w14:paraId="73D5D3E4" w14:textId="77777777" w:rsidR="004C224F" w:rsidRDefault="004C224F" w:rsidP="00AE750E">
      <w:pPr>
        <w:spacing w:before="0" w:line="264" w:lineRule="auto"/>
        <w:rPr>
          <w:lang w:eastAsia="es-ES"/>
        </w:rPr>
      </w:pPr>
      <w:r>
        <w:rPr>
          <w:lang w:eastAsia="es-ES"/>
        </w:rPr>
        <w:t>La autenticación y autorización se realiza mediante el uso de certificados digitales emitidos por una autoridad certificadora interna del BCCR.</w:t>
      </w:r>
    </w:p>
    <w:p w14:paraId="6D2ED5C6" w14:textId="77777777" w:rsidR="004C224F" w:rsidRDefault="004C224F" w:rsidP="00AE750E">
      <w:pPr>
        <w:spacing w:before="0" w:line="264" w:lineRule="auto"/>
        <w:rPr>
          <w:lang w:eastAsia="es-ES"/>
        </w:rPr>
      </w:pPr>
      <w:r>
        <w:rPr>
          <w:lang w:eastAsia="es-ES"/>
        </w:rPr>
        <w:t xml:space="preserve">Las solicitudes HTTPS que no presenten el certificado digital serán rechazadas inmediatamente. Por su parte, el certificado que se presente debe ser sometido a un proceso de validación de autenticidad. </w:t>
      </w:r>
    </w:p>
    <w:p w14:paraId="38CC0830" w14:textId="77777777" w:rsidR="004C224F" w:rsidRDefault="004C224F" w:rsidP="00AE750E">
      <w:pPr>
        <w:spacing w:before="0" w:line="264" w:lineRule="auto"/>
        <w:rPr>
          <w:lang w:eastAsia="es-ES"/>
        </w:rPr>
      </w:pPr>
      <w:r>
        <w:rPr>
          <w:lang w:eastAsia="es-ES"/>
        </w:rPr>
        <w:t>Luego de que el certificado que se presente con la solicitud de conexión sea validado como un certificado genuino, toda la información que se extraiga del SCR estará filtrada por el operador de transporte dueño del certificado.</w:t>
      </w:r>
    </w:p>
    <w:p w14:paraId="0600FE48" w14:textId="5C5C8E23" w:rsidR="002F797E" w:rsidRPr="00EA2FBA" w:rsidRDefault="002F797E" w:rsidP="00AE750E">
      <w:pPr>
        <w:pStyle w:val="Ttulo2"/>
        <w:numPr>
          <w:ilvl w:val="2"/>
          <w:numId w:val="5"/>
        </w:numPr>
        <w:tabs>
          <w:tab w:val="num" w:pos="360"/>
        </w:tabs>
        <w:spacing w:line="264" w:lineRule="auto"/>
        <w:ind w:left="567" w:hanging="567"/>
        <w:rPr>
          <w:sz w:val="20"/>
          <w:szCs w:val="20"/>
        </w:rPr>
      </w:pPr>
      <w:bookmarkStart w:id="69" w:name="_Toc213829587"/>
      <w:bookmarkStart w:id="70" w:name="_Toc216724417"/>
      <w:r w:rsidRPr="00EA2FBA">
        <w:rPr>
          <w:sz w:val="20"/>
          <w:szCs w:val="20"/>
        </w:rPr>
        <w:t>Procedimiento para obtener un certificado digital para autenticación y autorización</w:t>
      </w:r>
      <w:bookmarkEnd w:id="69"/>
      <w:bookmarkEnd w:id="70"/>
    </w:p>
    <w:p w14:paraId="1BF689A9" w14:textId="77777777" w:rsidR="004C224F" w:rsidRDefault="004C224F" w:rsidP="00AE750E">
      <w:pPr>
        <w:spacing w:before="0" w:line="264" w:lineRule="auto"/>
        <w:rPr>
          <w:lang w:eastAsia="es-ES"/>
        </w:rPr>
      </w:pPr>
      <w:bookmarkStart w:id="71" w:name="_Toc134453414"/>
      <w:bookmarkEnd w:id="71"/>
      <w:r>
        <w:rPr>
          <w:lang w:eastAsia="es-ES"/>
        </w:rPr>
        <w:t>El BCCR entrega un certificado digital a cada operador de transporte, el cual debe ser configurado en el baúl de certificados en el Sistema Operativo del equipo en el que se encuentre el sistema informático del operador de transporte.</w:t>
      </w:r>
    </w:p>
    <w:p w14:paraId="5C0BC9C5" w14:textId="77777777" w:rsidR="004C224F" w:rsidRDefault="004C224F" w:rsidP="00AE750E">
      <w:pPr>
        <w:spacing w:before="0" w:line="264" w:lineRule="auto"/>
        <w:rPr>
          <w:lang w:eastAsia="es-ES"/>
        </w:rPr>
      </w:pPr>
      <w:r>
        <w:rPr>
          <w:lang w:eastAsia="es-ES"/>
        </w:rPr>
        <w:t>Los pasos para obtener el certificado digital son los siguientes:</w:t>
      </w:r>
    </w:p>
    <w:p w14:paraId="4B487F4E" w14:textId="77777777" w:rsidR="004C224F" w:rsidRDefault="004C224F" w:rsidP="00AE750E">
      <w:pPr>
        <w:numPr>
          <w:ilvl w:val="0"/>
          <w:numId w:val="13"/>
        </w:numPr>
        <w:spacing w:before="0" w:line="264" w:lineRule="auto"/>
        <w:rPr>
          <w:lang w:eastAsia="es-ES"/>
        </w:rPr>
      </w:pPr>
      <w:r>
        <w:rPr>
          <w:lang w:eastAsia="es-ES"/>
        </w:rPr>
        <w:t>C</w:t>
      </w:r>
      <w:r w:rsidRPr="00145801">
        <w:rPr>
          <w:lang w:eastAsia="es-ES"/>
        </w:rPr>
        <w:t xml:space="preserve">rear </w:t>
      </w:r>
      <w:r>
        <w:rPr>
          <w:lang w:eastAsia="es-ES"/>
        </w:rPr>
        <w:t xml:space="preserve">un </w:t>
      </w:r>
      <w:r w:rsidRPr="00145801">
        <w:rPr>
          <w:lang w:eastAsia="es-ES"/>
        </w:rPr>
        <w:t>archivo .</w:t>
      </w:r>
      <w:proofErr w:type="spellStart"/>
      <w:r w:rsidRPr="00145801">
        <w:rPr>
          <w:lang w:eastAsia="es-ES"/>
        </w:rPr>
        <w:t>inf</w:t>
      </w:r>
      <w:proofErr w:type="spellEnd"/>
      <w:r>
        <w:rPr>
          <w:lang w:eastAsia="es-ES"/>
        </w:rPr>
        <w:t xml:space="preserve"> en el servidor en donde se encuentra el sistema informático del operador de transporte, el cual puede generarse como un archivo de texto plano con extensión “.</w:t>
      </w:r>
      <w:proofErr w:type="spellStart"/>
      <w:r>
        <w:rPr>
          <w:lang w:eastAsia="es-ES"/>
        </w:rPr>
        <w:t>inf</w:t>
      </w:r>
      <w:proofErr w:type="spellEnd"/>
      <w:r>
        <w:rPr>
          <w:lang w:eastAsia="es-ES"/>
        </w:rPr>
        <w:t xml:space="preserve">”, especificándole un nombre alusivo al ambiente en el que se usará el certificado; por ejemplo: “Produccion.inf”. En el </w:t>
      </w:r>
      <w:r w:rsidRPr="00351D21">
        <w:rPr>
          <w:lang w:eastAsia="es-ES"/>
        </w:rPr>
        <w:t>Anexo 8.3.1 (</w:t>
      </w:r>
      <w:r w:rsidRPr="0071618A">
        <w:rPr>
          <w:i/>
          <w:iCs/>
          <w:lang w:eastAsia="es-ES"/>
        </w:rPr>
        <w:t>“Archivo de información para solicitar un certificado digital”</w:t>
      </w:r>
      <w:r w:rsidRPr="00351D21">
        <w:rPr>
          <w:lang w:eastAsia="es-ES"/>
        </w:rPr>
        <w:t>)</w:t>
      </w:r>
      <w:r>
        <w:rPr>
          <w:lang w:eastAsia="es-ES"/>
        </w:rPr>
        <w:t xml:space="preserve"> se encuentra el contenido del archivo. En la sección CN del </w:t>
      </w:r>
      <w:proofErr w:type="spellStart"/>
      <w:r w:rsidRPr="00DB77A9">
        <w:rPr>
          <w:lang w:eastAsia="es-ES"/>
        </w:rPr>
        <w:t>Subject</w:t>
      </w:r>
      <w:proofErr w:type="spellEnd"/>
      <w:r>
        <w:rPr>
          <w:lang w:eastAsia="es-ES"/>
        </w:rPr>
        <w:t xml:space="preserve"> debe especificarse de la siguiente manera:</w:t>
      </w:r>
    </w:p>
    <w:p w14:paraId="3748AD07" w14:textId="77777777" w:rsidR="004C224F" w:rsidRDefault="004C224F" w:rsidP="00AE750E">
      <w:pPr>
        <w:numPr>
          <w:ilvl w:val="1"/>
          <w:numId w:val="13"/>
        </w:numPr>
        <w:spacing w:before="0" w:line="264" w:lineRule="auto"/>
        <w:rPr>
          <w:lang w:eastAsia="es-ES"/>
        </w:rPr>
      </w:pPr>
      <w:r w:rsidRPr="00DB77A9">
        <w:rPr>
          <w:lang w:eastAsia="es-ES"/>
        </w:rPr>
        <w:t>CN=</w:t>
      </w:r>
      <w:bookmarkStart w:id="72" w:name="_Hlk88136312"/>
      <w:r>
        <w:rPr>
          <w:lang w:eastAsia="es-ES"/>
        </w:rPr>
        <w:t>SINPE-TP-0001:</w:t>
      </w:r>
      <w:bookmarkEnd w:id="72"/>
      <w:r>
        <w:rPr>
          <w:lang w:eastAsia="es-ES"/>
        </w:rPr>
        <w:t xml:space="preserve"> donde 0001 representa un código único que el BCCR suministra a cada operador de transporte para su certificado digital.</w:t>
      </w:r>
    </w:p>
    <w:p w14:paraId="7A22A946" w14:textId="77777777" w:rsidR="004C224F" w:rsidRDefault="004C224F" w:rsidP="00AE750E">
      <w:pPr>
        <w:numPr>
          <w:ilvl w:val="0"/>
          <w:numId w:val="13"/>
        </w:numPr>
        <w:spacing w:before="0" w:line="264" w:lineRule="auto"/>
        <w:rPr>
          <w:lang w:eastAsia="es-ES"/>
        </w:rPr>
      </w:pPr>
      <w:r>
        <w:rPr>
          <w:lang w:eastAsia="es-ES"/>
        </w:rPr>
        <w:t>En la terminal Windows, moverse al directorio en donde se encuentra el archivo .</w:t>
      </w:r>
      <w:proofErr w:type="spellStart"/>
      <w:r>
        <w:rPr>
          <w:lang w:eastAsia="es-ES"/>
        </w:rPr>
        <w:t>inf</w:t>
      </w:r>
      <w:proofErr w:type="spellEnd"/>
      <w:r>
        <w:rPr>
          <w:lang w:eastAsia="es-ES"/>
        </w:rPr>
        <w:t>.</w:t>
      </w:r>
    </w:p>
    <w:p w14:paraId="1EC4EA6D" w14:textId="77777777" w:rsidR="004C224F" w:rsidRDefault="004C224F" w:rsidP="00AE750E">
      <w:pPr>
        <w:numPr>
          <w:ilvl w:val="0"/>
          <w:numId w:val="13"/>
        </w:numPr>
        <w:spacing w:before="0" w:line="264" w:lineRule="auto"/>
        <w:rPr>
          <w:lang w:eastAsia="es-ES"/>
        </w:rPr>
      </w:pPr>
      <w:r>
        <w:rPr>
          <w:lang w:eastAsia="es-ES"/>
        </w:rPr>
        <w:t>Crear un archivo .</w:t>
      </w:r>
      <w:proofErr w:type="spellStart"/>
      <w:r>
        <w:rPr>
          <w:lang w:eastAsia="es-ES"/>
        </w:rPr>
        <w:t>req</w:t>
      </w:r>
      <w:proofErr w:type="spellEnd"/>
      <w:r>
        <w:rPr>
          <w:lang w:eastAsia="es-ES"/>
        </w:rPr>
        <w:t>, el cual se genera de la siguiente manera:</w:t>
      </w:r>
    </w:p>
    <w:bookmarkStart w:id="73" w:name="_MON_1698752267"/>
    <w:bookmarkEnd w:id="73"/>
    <w:p w14:paraId="03622527" w14:textId="77777777" w:rsidR="004C224F" w:rsidRDefault="004C224F" w:rsidP="00AE750E">
      <w:pPr>
        <w:spacing w:before="0" w:line="264" w:lineRule="auto"/>
        <w:ind w:left="1134"/>
        <w:rPr>
          <w:lang w:val="es-ES_tradnl" w:eastAsia="es-ES"/>
        </w:rPr>
      </w:pPr>
      <w:r>
        <w:rPr>
          <w:lang w:val="es-ES_tradnl" w:eastAsia="es-ES"/>
        </w:rPr>
        <w:object w:dxaOrig="8838" w:dyaOrig="285" w14:anchorId="32C2A9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3pt;height:10.45pt" o:ole="">
            <v:imagedata r:id="rId16" o:title=""/>
          </v:shape>
          <o:OLEObject Type="Embed" ProgID="Word.OpenDocumentText.12" ShapeID="_x0000_i1025" DrawAspect="Content" ObjectID="_1827406571" r:id="rId17"/>
        </w:object>
      </w:r>
    </w:p>
    <w:p w14:paraId="6737FC91" w14:textId="77777777" w:rsidR="004C224F" w:rsidRDefault="004C224F" w:rsidP="00AE750E">
      <w:pPr>
        <w:numPr>
          <w:ilvl w:val="0"/>
          <w:numId w:val="13"/>
        </w:numPr>
        <w:spacing w:before="0" w:line="264" w:lineRule="auto"/>
        <w:rPr>
          <w:lang w:eastAsia="es-ES"/>
        </w:rPr>
      </w:pPr>
      <w:r>
        <w:rPr>
          <w:lang w:eastAsia="es-ES"/>
        </w:rPr>
        <w:t>El operador de transporte entrega los archivos .</w:t>
      </w:r>
      <w:proofErr w:type="spellStart"/>
      <w:r>
        <w:rPr>
          <w:lang w:eastAsia="es-ES"/>
        </w:rPr>
        <w:t>inf</w:t>
      </w:r>
      <w:proofErr w:type="spellEnd"/>
      <w:r>
        <w:rPr>
          <w:lang w:eastAsia="es-ES"/>
        </w:rPr>
        <w:t xml:space="preserve"> y .</w:t>
      </w:r>
      <w:proofErr w:type="spellStart"/>
      <w:r>
        <w:rPr>
          <w:lang w:eastAsia="es-ES"/>
        </w:rPr>
        <w:t>req</w:t>
      </w:r>
      <w:proofErr w:type="spellEnd"/>
      <w:r>
        <w:rPr>
          <w:lang w:eastAsia="es-ES"/>
        </w:rPr>
        <w:t xml:space="preserve"> al BCCR, ya sea por email o por medio del sistema. </w:t>
      </w:r>
    </w:p>
    <w:p w14:paraId="69E137BE" w14:textId="77777777" w:rsidR="004C224F" w:rsidRDefault="004C224F" w:rsidP="00AE750E">
      <w:pPr>
        <w:numPr>
          <w:ilvl w:val="0"/>
          <w:numId w:val="13"/>
        </w:numPr>
        <w:spacing w:before="0" w:line="264" w:lineRule="auto"/>
        <w:rPr>
          <w:lang w:eastAsia="es-ES"/>
        </w:rPr>
      </w:pPr>
      <w:r>
        <w:rPr>
          <w:lang w:eastAsia="es-ES"/>
        </w:rPr>
        <w:t xml:space="preserve">El BCCR crea el certificado y lo entrega al operador de transporte por email o por medio del sistema. </w:t>
      </w:r>
    </w:p>
    <w:p w14:paraId="0024518A" w14:textId="77777777" w:rsidR="004C224F" w:rsidRDefault="004C224F" w:rsidP="00AE750E">
      <w:pPr>
        <w:numPr>
          <w:ilvl w:val="0"/>
          <w:numId w:val="13"/>
        </w:numPr>
        <w:spacing w:before="0" w:line="264" w:lineRule="auto"/>
        <w:rPr>
          <w:lang w:eastAsia="es-ES"/>
        </w:rPr>
      </w:pPr>
      <w:r>
        <w:rPr>
          <w:lang w:eastAsia="es-ES"/>
        </w:rPr>
        <w:lastRenderedPageBreak/>
        <w:t>El certificado tiene un plazo de vigencia determinado, por lo que al cumplirse dicho plazo debe renovarse.</w:t>
      </w:r>
    </w:p>
    <w:p w14:paraId="2EB4F6A5" w14:textId="08D3985E" w:rsidR="009C53B3" w:rsidRPr="00EA2FBA" w:rsidRDefault="009C53B3" w:rsidP="00AE750E">
      <w:pPr>
        <w:pStyle w:val="Ttulo2"/>
        <w:numPr>
          <w:ilvl w:val="2"/>
          <w:numId w:val="5"/>
        </w:numPr>
        <w:tabs>
          <w:tab w:val="num" w:pos="360"/>
        </w:tabs>
        <w:spacing w:line="264" w:lineRule="auto"/>
        <w:ind w:left="567" w:hanging="567"/>
        <w:rPr>
          <w:sz w:val="20"/>
          <w:szCs w:val="20"/>
        </w:rPr>
      </w:pPr>
      <w:bookmarkStart w:id="74" w:name="_Toc213829588"/>
      <w:bookmarkStart w:id="75" w:name="_Toc216724418"/>
      <w:r w:rsidRPr="00EA2FBA">
        <w:rPr>
          <w:sz w:val="20"/>
          <w:szCs w:val="20"/>
        </w:rPr>
        <w:t>Configuración del certificado digital para autenticación y autorización</w:t>
      </w:r>
      <w:bookmarkEnd w:id="74"/>
      <w:bookmarkEnd w:id="75"/>
    </w:p>
    <w:p w14:paraId="442F1D0A" w14:textId="77777777" w:rsidR="004C224F" w:rsidRPr="00904062" w:rsidRDefault="004C224F" w:rsidP="00AE750E">
      <w:pPr>
        <w:numPr>
          <w:ilvl w:val="0"/>
          <w:numId w:val="15"/>
        </w:numPr>
        <w:spacing w:before="0" w:line="264" w:lineRule="auto"/>
        <w:rPr>
          <w:b/>
          <w:bCs/>
          <w:lang w:eastAsia="es-ES"/>
        </w:rPr>
      </w:pPr>
      <w:bookmarkStart w:id="76" w:name="_Toc134453416"/>
      <w:bookmarkEnd w:id="76"/>
      <w:r w:rsidRPr="00904062">
        <w:rPr>
          <w:b/>
          <w:bCs/>
          <w:lang w:eastAsia="es-ES"/>
        </w:rPr>
        <w:t>Almacena</w:t>
      </w:r>
      <w:r>
        <w:rPr>
          <w:b/>
          <w:bCs/>
          <w:lang w:eastAsia="es-ES"/>
        </w:rPr>
        <w:t>miento</w:t>
      </w:r>
      <w:r w:rsidRPr="00904062">
        <w:rPr>
          <w:b/>
          <w:bCs/>
          <w:lang w:eastAsia="es-ES"/>
        </w:rPr>
        <w:t xml:space="preserve"> </w:t>
      </w:r>
      <w:r>
        <w:rPr>
          <w:b/>
          <w:bCs/>
          <w:lang w:eastAsia="es-ES"/>
        </w:rPr>
        <w:t xml:space="preserve">del certificado </w:t>
      </w:r>
      <w:r w:rsidRPr="00904062">
        <w:rPr>
          <w:b/>
          <w:bCs/>
          <w:lang w:eastAsia="es-ES"/>
        </w:rPr>
        <w:t xml:space="preserve">en el </w:t>
      </w:r>
      <w:r>
        <w:rPr>
          <w:b/>
          <w:bCs/>
          <w:lang w:eastAsia="es-ES"/>
        </w:rPr>
        <w:t>baúl</w:t>
      </w:r>
      <w:r w:rsidRPr="00904062">
        <w:rPr>
          <w:b/>
          <w:bCs/>
          <w:lang w:eastAsia="es-ES"/>
        </w:rPr>
        <w:t xml:space="preserve"> de certificados de Windows</w:t>
      </w:r>
      <w:r w:rsidRPr="00904062" w:rsidDel="00426389">
        <w:rPr>
          <w:b/>
          <w:bCs/>
          <w:lang w:eastAsia="es-ES"/>
        </w:rPr>
        <w:t xml:space="preserve"> </w:t>
      </w:r>
    </w:p>
    <w:p w14:paraId="5E79D13A" w14:textId="77777777" w:rsidR="004C224F" w:rsidRDefault="004C224F" w:rsidP="00AE750E">
      <w:pPr>
        <w:numPr>
          <w:ilvl w:val="0"/>
          <w:numId w:val="14"/>
        </w:numPr>
        <w:spacing w:before="0" w:line="264" w:lineRule="auto"/>
        <w:rPr>
          <w:lang w:eastAsia="es-ES"/>
        </w:rPr>
      </w:pPr>
      <w:r>
        <w:rPr>
          <w:lang w:eastAsia="es-ES"/>
        </w:rPr>
        <w:t>Abrir el programa “</w:t>
      </w:r>
      <w:r w:rsidRPr="0081596D">
        <w:rPr>
          <w:lang w:eastAsia="es-ES"/>
        </w:rPr>
        <w:t>Administrar certificados de equipo</w:t>
      </w:r>
      <w:r>
        <w:rPr>
          <w:lang w:eastAsia="es-ES"/>
        </w:rPr>
        <w:t>”.</w:t>
      </w:r>
    </w:p>
    <w:p w14:paraId="025C8F5E" w14:textId="77777777" w:rsidR="004C224F" w:rsidRDefault="004C224F" w:rsidP="00AE750E">
      <w:pPr>
        <w:numPr>
          <w:ilvl w:val="0"/>
          <w:numId w:val="14"/>
        </w:numPr>
        <w:spacing w:before="0" w:line="264" w:lineRule="auto"/>
        <w:rPr>
          <w:lang w:eastAsia="es-ES"/>
        </w:rPr>
      </w:pPr>
      <w:r>
        <w:rPr>
          <w:lang w:eastAsia="es-ES"/>
        </w:rPr>
        <w:t>Hacer clic derecho en la carpeta “Personal”, seleccionar “Todas las tareas” y seleccionar “Importar”.</w:t>
      </w:r>
    </w:p>
    <w:p w14:paraId="33F4AED7" w14:textId="77777777" w:rsidR="004C224F" w:rsidRDefault="004C224F" w:rsidP="00AE750E">
      <w:pPr>
        <w:numPr>
          <w:ilvl w:val="0"/>
          <w:numId w:val="14"/>
        </w:numPr>
        <w:spacing w:before="0" w:line="264" w:lineRule="auto"/>
        <w:rPr>
          <w:lang w:eastAsia="es-ES"/>
        </w:rPr>
      </w:pPr>
      <w:r>
        <w:rPr>
          <w:lang w:eastAsia="es-ES"/>
        </w:rPr>
        <w:t>Seleccionar el certificado que entregó el BCCR, seleccionar “siguiente” y seleccionar “finalizar”.</w:t>
      </w:r>
    </w:p>
    <w:p w14:paraId="4CE42F98" w14:textId="77777777" w:rsidR="004C224F" w:rsidRPr="003D4FDC" w:rsidRDefault="004C224F" w:rsidP="00AE750E">
      <w:pPr>
        <w:numPr>
          <w:ilvl w:val="0"/>
          <w:numId w:val="14"/>
        </w:numPr>
        <w:spacing w:before="0" w:line="264" w:lineRule="auto"/>
        <w:rPr>
          <w:lang w:val="es-ES_tradnl" w:eastAsia="es-ES"/>
        </w:rPr>
      </w:pPr>
      <w:r>
        <w:rPr>
          <w:lang w:eastAsia="es-ES"/>
        </w:rPr>
        <w:t>Mediante el mismo procedimiento anterior deben importarse los certificados de la ruta jerárquica del certificado que se crea para cada operador de transporte. El BCCR entregará dichos certificados de la jerarquía del certificado.</w:t>
      </w:r>
      <w:bookmarkStart w:id="77" w:name="_Toc88228808"/>
      <w:bookmarkStart w:id="78" w:name="_Toc88229040"/>
      <w:bookmarkStart w:id="79" w:name="_Toc88509098"/>
      <w:bookmarkStart w:id="80" w:name="_Toc88228809"/>
      <w:bookmarkStart w:id="81" w:name="_Toc88229041"/>
      <w:bookmarkStart w:id="82" w:name="_Toc88509099"/>
      <w:bookmarkStart w:id="83" w:name="_Toc88228810"/>
      <w:bookmarkStart w:id="84" w:name="_Toc88229042"/>
      <w:bookmarkStart w:id="85" w:name="_Toc88509100"/>
      <w:bookmarkStart w:id="86" w:name="_Toc88228811"/>
      <w:bookmarkStart w:id="87" w:name="_Toc88229043"/>
      <w:bookmarkStart w:id="88" w:name="_Toc88509101"/>
      <w:bookmarkStart w:id="89" w:name="_Toc88228813"/>
      <w:bookmarkStart w:id="90" w:name="_Toc88229045"/>
      <w:bookmarkStart w:id="91" w:name="_Toc88509103"/>
      <w:bookmarkStart w:id="92" w:name="_Toc88228814"/>
      <w:bookmarkStart w:id="93" w:name="_Toc88229046"/>
      <w:bookmarkStart w:id="94" w:name="_Toc88509104"/>
      <w:bookmarkStart w:id="95" w:name="_Toc88228815"/>
      <w:bookmarkStart w:id="96" w:name="_Toc88229047"/>
      <w:bookmarkStart w:id="97" w:name="_Toc88509105"/>
      <w:bookmarkStart w:id="98" w:name="_Toc8510715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7FC32E41" w14:textId="085402EC" w:rsidR="003D4FDC" w:rsidRPr="00145B8A" w:rsidRDefault="003D4FDC" w:rsidP="00AE750E">
      <w:pPr>
        <w:pStyle w:val="Ttulo1"/>
        <w:numPr>
          <w:ilvl w:val="0"/>
          <w:numId w:val="5"/>
        </w:numPr>
        <w:tabs>
          <w:tab w:val="num" w:pos="360"/>
          <w:tab w:val="num" w:pos="737"/>
        </w:tabs>
        <w:spacing w:before="120" w:line="264" w:lineRule="auto"/>
        <w:ind w:left="284" w:hanging="284"/>
      </w:pPr>
      <w:bookmarkStart w:id="99" w:name="_Toc213829589"/>
      <w:bookmarkStart w:id="100" w:name="_Toc216724419"/>
      <w:r>
        <w:t>Servicios de consulta de marcas de pago electrónico</w:t>
      </w:r>
      <w:bookmarkEnd w:id="99"/>
      <w:bookmarkEnd w:id="100"/>
    </w:p>
    <w:bookmarkEnd w:id="98"/>
    <w:p w14:paraId="29CABDB7" w14:textId="77777777" w:rsidR="004C224F" w:rsidRDefault="004C224F" w:rsidP="00AE750E">
      <w:pPr>
        <w:spacing w:before="0" w:line="264" w:lineRule="auto"/>
        <w:rPr>
          <w:rFonts w:cs="Arial"/>
          <w:szCs w:val="20"/>
          <w:lang w:eastAsia="es-ES"/>
        </w:rPr>
      </w:pPr>
      <w:r w:rsidRPr="00C766E7">
        <w:rPr>
          <w:rFonts w:cs="Arial"/>
          <w:szCs w:val="20"/>
          <w:lang w:eastAsia="es-ES"/>
        </w:rPr>
        <w:t xml:space="preserve">El servicio retorna una trama en formato </w:t>
      </w:r>
      <w:r>
        <w:rPr>
          <w:rFonts w:cs="Arial"/>
          <w:szCs w:val="20"/>
          <w:lang w:eastAsia="es-ES"/>
        </w:rPr>
        <w:t>JSON</w:t>
      </w:r>
      <w:r w:rsidRPr="00C766E7">
        <w:rPr>
          <w:rFonts w:cs="Arial"/>
          <w:szCs w:val="20"/>
          <w:lang w:eastAsia="es-ES"/>
        </w:rPr>
        <w:t xml:space="preserve"> con información detallada de las marcas de pago electrónico</w:t>
      </w:r>
      <w:r>
        <w:rPr>
          <w:rFonts w:cs="Arial"/>
          <w:szCs w:val="20"/>
          <w:lang w:eastAsia="es-ES"/>
        </w:rPr>
        <w:t>,</w:t>
      </w:r>
      <w:r w:rsidRPr="00C766E7">
        <w:rPr>
          <w:rFonts w:cs="Arial"/>
          <w:szCs w:val="20"/>
          <w:lang w:eastAsia="es-ES"/>
        </w:rPr>
        <w:t xml:space="preserve"> </w:t>
      </w:r>
      <w:r>
        <w:rPr>
          <w:rFonts w:cs="Arial"/>
          <w:szCs w:val="20"/>
          <w:lang w:eastAsia="es-ES"/>
        </w:rPr>
        <w:t xml:space="preserve">para lo cual toma </w:t>
      </w:r>
      <w:r w:rsidRPr="00C766E7">
        <w:rPr>
          <w:rFonts w:cs="Arial"/>
          <w:szCs w:val="20"/>
          <w:lang w:eastAsia="es-ES"/>
        </w:rPr>
        <w:t xml:space="preserve">en cuenta parámetros de </w:t>
      </w:r>
      <w:r>
        <w:rPr>
          <w:rFonts w:cs="Arial"/>
          <w:szCs w:val="20"/>
          <w:lang w:eastAsia="es-ES"/>
        </w:rPr>
        <w:t xml:space="preserve">consulta con el propósito de </w:t>
      </w:r>
      <w:r w:rsidRPr="00C766E7">
        <w:rPr>
          <w:rFonts w:cs="Arial"/>
          <w:szCs w:val="20"/>
          <w:lang w:eastAsia="es-ES"/>
        </w:rPr>
        <w:t>filtrar los datos de respuesta.</w:t>
      </w:r>
    </w:p>
    <w:p w14:paraId="61DCDDDC" w14:textId="77777777" w:rsidR="004C224F" w:rsidRDefault="004C224F" w:rsidP="00AE750E">
      <w:pPr>
        <w:spacing w:before="0" w:line="264" w:lineRule="auto"/>
        <w:rPr>
          <w:lang w:eastAsia="es-ES"/>
        </w:rPr>
      </w:pPr>
      <w:r>
        <w:rPr>
          <w:lang w:eastAsia="es-ES"/>
        </w:rPr>
        <w:t>Toda la información que se extraiga del SCR estará filtrada por el operador de transporte dueño del certificado presentado en las solicitudes HTTPS.</w:t>
      </w:r>
    </w:p>
    <w:p w14:paraId="7F6F963F" w14:textId="67F5FB0A" w:rsidR="00EB3D52" w:rsidRPr="00E50A0E" w:rsidRDefault="00EB3D52" w:rsidP="00AE750E">
      <w:pPr>
        <w:pStyle w:val="Ttulo1"/>
        <w:numPr>
          <w:ilvl w:val="1"/>
          <w:numId w:val="5"/>
        </w:numPr>
        <w:tabs>
          <w:tab w:val="num" w:pos="360"/>
        </w:tabs>
        <w:spacing w:before="120" w:line="264" w:lineRule="auto"/>
        <w:ind w:left="426" w:right="282" w:hanging="426"/>
        <w:rPr>
          <w:sz w:val="22"/>
          <w:szCs w:val="22"/>
        </w:rPr>
      </w:pPr>
      <w:bookmarkStart w:id="101" w:name="_Toc216724420"/>
      <w:r>
        <w:rPr>
          <w:sz w:val="22"/>
          <w:szCs w:val="22"/>
        </w:rPr>
        <w:t>Datos de consulta</w:t>
      </w:r>
      <w:bookmarkEnd w:id="101"/>
    </w:p>
    <w:p w14:paraId="13139DBC" w14:textId="77777777" w:rsidR="004C224F" w:rsidRDefault="004C224F" w:rsidP="00AE750E">
      <w:pPr>
        <w:spacing w:before="0" w:line="264" w:lineRule="auto"/>
        <w:rPr>
          <w:rFonts w:eastAsia="Calibri" w:cs="Arial"/>
          <w:szCs w:val="20"/>
          <w:lang w:eastAsia="es-ES"/>
        </w:rPr>
      </w:pPr>
      <w:bookmarkStart w:id="102" w:name="_Toc134453419"/>
      <w:bookmarkStart w:id="103" w:name="_Toc62039122"/>
      <w:bookmarkStart w:id="104" w:name="_Toc62039179"/>
      <w:bookmarkStart w:id="105" w:name="_Toc62046300"/>
      <w:bookmarkStart w:id="106" w:name="_Toc62047768"/>
      <w:bookmarkStart w:id="107" w:name="_Toc62048503"/>
      <w:bookmarkStart w:id="108" w:name="_Toc62039123"/>
      <w:bookmarkStart w:id="109" w:name="_Toc62039180"/>
      <w:bookmarkStart w:id="110" w:name="_Toc62046301"/>
      <w:bookmarkStart w:id="111" w:name="_Toc62047769"/>
      <w:bookmarkStart w:id="112" w:name="_Toc62048504"/>
      <w:bookmarkStart w:id="113" w:name="_Toc62039124"/>
      <w:bookmarkStart w:id="114" w:name="_Toc62039181"/>
      <w:bookmarkStart w:id="115" w:name="_Toc62046302"/>
      <w:bookmarkStart w:id="116" w:name="_Toc62047770"/>
      <w:bookmarkStart w:id="117" w:name="_Toc62048505"/>
      <w:bookmarkStart w:id="118" w:name="_Toc62039125"/>
      <w:bookmarkStart w:id="119" w:name="_Toc62039182"/>
      <w:bookmarkStart w:id="120" w:name="_Toc62046303"/>
      <w:bookmarkStart w:id="121" w:name="_Toc62047771"/>
      <w:bookmarkStart w:id="122" w:name="_Toc62048506"/>
      <w:bookmarkStart w:id="123" w:name="_Toc62039126"/>
      <w:bookmarkStart w:id="124" w:name="_Toc62039183"/>
      <w:bookmarkStart w:id="125" w:name="_Toc62046304"/>
      <w:bookmarkStart w:id="126" w:name="_Toc62047772"/>
      <w:bookmarkStart w:id="127" w:name="_Toc62048507"/>
      <w:bookmarkStart w:id="128" w:name="_Toc62039127"/>
      <w:bookmarkStart w:id="129" w:name="_Toc62039184"/>
      <w:bookmarkStart w:id="130" w:name="_Toc62046305"/>
      <w:bookmarkStart w:id="131" w:name="_Toc62047773"/>
      <w:bookmarkStart w:id="132" w:name="_Toc62048508"/>
      <w:bookmarkStart w:id="133" w:name="_Toc62039128"/>
      <w:bookmarkStart w:id="134" w:name="_Toc62039185"/>
      <w:bookmarkStart w:id="135" w:name="_Toc62046306"/>
      <w:bookmarkStart w:id="136" w:name="_Toc62047774"/>
      <w:bookmarkStart w:id="137" w:name="_Toc62048509"/>
      <w:bookmarkStart w:id="138" w:name="_Toc62039129"/>
      <w:bookmarkStart w:id="139" w:name="_Toc62039186"/>
      <w:bookmarkStart w:id="140" w:name="_Toc62046307"/>
      <w:bookmarkStart w:id="141" w:name="_Toc62047775"/>
      <w:bookmarkStart w:id="142" w:name="_Toc62048510"/>
      <w:bookmarkStart w:id="143" w:name="_Toc62039130"/>
      <w:bookmarkStart w:id="144" w:name="_Toc62039187"/>
      <w:bookmarkStart w:id="145" w:name="_Toc62046308"/>
      <w:bookmarkStart w:id="146" w:name="_Toc62047776"/>
      <w:bookmarkStart w:id="147" w:name="_Toc62048511"/>
      <w:bookmarkStart w:id="148" w:name="_Hlk88141607"/>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C766E7">
        <w:rPr>
          <w:rFonts w:eastAsia="Calibri" w:cs="Arial"/>
          <w:szCs w:val="20"/>
          <w:lang w:eastAsia="es-ES"/>
        </w:rPr>
        <w:t>A continuación, se presenta la información de los métodos expuestos en el API</w:t>
      </w:r>
      <w:r>
        <w:rPr>
          <w:rFonts w:eastAsia="Calibri" w:cs="Arial"/>
          <w:szCs w:val="20"/>
          <w:lang w:eastAsia="es-ES"/>
        </w:rPr>
        <w:t>,</w:t>
      </w:r>
      <w:r w:rsidRPr="00C766E7">
        <w:rPr>
          <w:rFonts w:eastAsia="Calibri" w:cs="Arial"/>
          <w:szCs w:val="20"/>
          <w:lang w:eastAsia="es-ES"/>
        </w:rPr>
        <w:t xml:space="preserve"> para consultar la información </w:t>
      </w:r>
      <w:bookmarkEnd w:id="148"/>
      <w:r w:rsidRPr="00C766E7">
        <w:rPr>
          <w:rFonts w:eastAsia="Calibri" w:cs="Arial"/>
          <w:szCs w:val="20"/>
          <w:lang w:eastAsia="es-ES"/>
        </w:rPr>
        <w:t xml:space="preserve">transaccional relacionada con los pagos </w:t>
      </w:r>
      <w:r>
        <w:rPr>
          <w:rFonts w:eastAsia="Calibri" w:cs="Arial"/>
          <w:szCs w:val="20"/>
          <w:lang w:eastAsia="es-ES"/>
        </w:rPr>
        <w:t>realizados</w:t>
      </w:r>
      <w:r w:rsidRPr="00C766E7">
        <w:rPr>
          <w:rFonts w:eastAsia="Calibri" w:cs="Arial"/>
          <w:szCs w:val="20"/>
          <w:lang w:eastAsia="es-ES"/>
        </w:rPr>
        <w:t xml:space="preserve"> electrónicamente a favor del operador</w:t>
      </w:r>
      <w:r>
        <w:rPr>
          <w:rFonts w:eastAsia="Calibri" w:cs="Arial"/>
          <w:szCs w:val="20"/>
          <w:lang w:eastAsia="es-ES"/>
        </w:rPr>
        <w:t xml:space="preserve"> de transporte</w:t>
      </w:r>
      <w:r w:rsidRPr="00C766E7">
        <w:rPr>
          <w:rFonts w:eastAsia="Calibri" w:cs="Arial"/>
          <w:szCs w:val="20"/>
          <w:lang w:eastAsia="es-ES"/>
        </w:rPr>
        <w:t>.</w:t>
      </w:r>
    </w:p>
    <w:p w14:paraId="2CA06BF7" w14:textId="67349DB0" w:rsidR="00BD48A4" w:rsidRPr="00EA2FBA" w:rsidRDefault="00BD48A4" w:rsidP="00AE750E">
      <w:pPr>
        <w:pStyle w:val="Ttulo2"/>
        <w:numPr>
          <w:ilvl w:val="2"/>
          <w:numId w:val="5"/>
        </w:numPr>
        <w:tabs>
          <w:tab w:val="num" w:pos="360"/>
        </w:tabs>
        <w:spacing w:line="264" w:lineRule="auto"/>
        <w:ind w:left="567" w:hanging="567"/>
        <w:rPr>
          <w:sz w:val="20"/>
          <w:szCs w:val="20"/>
        </w:rPr>
      </w:pPr>
      <w:bookmarkStart w:id="149" w:name="_Toc213829591"/>
      <w:bookmarkStart w:id="150" w:name="_Toc216724421"/>
      <w:r w:rsidRPr="00EA2FBA">
        <w:rPr>
          <w:sz w:val="20"/>
          <w:szCs w:val="20"/>
        </w:rPr>
        <w:t>Marcas de pago electrónico por rango de fechas</w:t>
      </w:r>
      <w:bookmarkEnd w:id="149"/>
      <w:bookmarkEnd w:id="150"/>
    </w:p>
    <w:p w14:paraId="24D9A9AB" w14:textId="77777777" w:rsidR="004C224F" w:rsidRDefault="004C224F" w:rsidP="00AE750E">
      <w:pPr>
        <w:spacing w:before="0" w:line="264" w:lineRule="auto"/>
        <w:rPr>
          <w:rFonts w:cs="Arial"/>
          <w:szCs w:val="20"/>
          <w:lang w:eastAsia="es-ES"/>
        </w:rPr>
      </w:pPr>
      <w:bookmarkStart w:id="151" w:name="_Toc134453421"/>
      <w:bookmarkEnd w:id="151"/>
      <w:r w:rsidRPr="00C766E7">
        <w:rPr>
          <w:rFonts w:cs="Arial"/>
          <w:szCs w:val="20"/>
          <w:lang w:eastAsia="es-ES"/>
        </w:rPr>
        <w:t>Devuelve un conjunto de registros de las marcas de pago electrónico realizadas a favor del operador</w:t>
      </w:r>
      <w:r>
        <w:rPr>
          <w:rFonts w:cs="Arial"/>
          <w:szCs w:val="20"/>
          <w:lang w:eastAsia="es-ES"/>
        </w:rPr>
        <w:t xml:space="preserve"> de transporte</w:t>
      </w:r>
      <w:r w:rsidRPr="00C766E7">
        <w:rPr>
          <w:rFonts w:cs="Arial"/>
          <w:szCs w:val="20"/>
          <w:lang w:eastAsia="es-ES"/>
        </w:rPr>
        <w:t xml:space="preserve">, utilizando para </w:t>
      </w:r>
      <w:r>
        <w:rPr>
          <w:rFonts w:cs="Arial"/>
          <w:szCs w:val="20"/>
          <w:lang w:eastAsia="es-ES"/>
        </w:rPr>
        <w:t>los</w:t>
      </w:r>
      <w:r w:rsidRPr="00C766E7">
        <w:rPr>
          <w:rFonts w:cs="Arial"/>
          <w:szCs w:val="20"/>
          <w:lang w:eastAsia="es-ES"/>
        </w:rPr>
        <w:t xml:space="preserve"> efectos un rango de fechas como parámetros de entrada.</w:t>
      </w:r>
    </w:p>
    <w:p w14:paraId="4D4ED6DE" w14:textId="77777777" w:rsidR="004C224F" w:rsidRPr="00980180" w:rsidRDefault="004C224F" w:rsidP="00AE750E">
      <w:pPr>
        <w:spacing w:line="264" w:lineRule="auto"/>
        <w:jc w:val="center"/>
        <w:rPr>
          <w:lang w:eastAsia="es-ES"/>
        </w:rPr>
      </w:pPr>
      <w:r>
        <w:rPr>
          <w:b/>
          <w:lang w:eastAsia="es-ES"/>
        </w:rPr>
        <w:t>Tabla 1</w:t>
      </w:r>
      <w:r>
        <w:rPr>
          <w:lang w:eastAsia="es-ES"/>
        </w:rPr>
        <w:br/>
        <w:t>Trama de información para la consulta por rango de fechas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992"/>
        <w:gridCol w:w="2268"/>
        <w:gridCol w:w="2126"/>
      </w:tblGrid>
      <w:tr w:rsidR="004C224F" w:rsidRPr="000B2395" w14:paraId="3EBB9D97" w14:textId="77777777" w:rsidTr="00132FB7">
        <w:trPr>
          <w:trHeight w:val="415"/>
          <w:tblHeader/>
        </w:trPr>
        <w:tc>
          <w:tcPr>
            <w:tcW w:w="1276" w:type="dxa"/>
            <w:shd w:val="clear" w:color="auto" w:fill="44546A" w:themeFill="text2"/>
            <w:vAlign w:val="center"/>
          </w:tcPr>
          <w:p w14:paraId="6495E301"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410" w:type="dxa"/>
            <w:shd w:val="clear" w:color="auto" w:fill="44546A" w:themeFill="text2"/>
            <w:vAlign w:val="center"/>
          </w:tcPr>
          <w:p w14:paraId="65328DD4"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992" w:type="dxa"/>
            <w:shd w:val="clear" w:color="auto" w:fill="44546A" w:themeFill="text2"/>
            <w:vAlign w:val="center"/>
          </w:tcPr>
          <w:p w14:paraId="5F77F081"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 xml:space="preserve">Tipo </w:t>
            </w:r>
          </w:p>
        </w:tc>
        <w:tc>
          <w:tcPr>
            <w:tcW w:w="2268" w:type="dxa"/>
            <w:shd w:val="clear" w:color="auto" w:fill="44546A" w:themeFill="text2"/>
            <w:vAlign w:val="center"/>
          </w:tcPr>
          <w:p w14:paraId="175273AF"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Formato</w:t>
            </w:r>
          </w:p>
        </w:tc>
        <w:tc>
          <w:tcPr>
            <w:tcW w:w="2126" w:type="dxa"/>
            <w:shd w:val="clear" w:color="auto" w:fill="44546A" w:themeFill="text2"/>
            <w:vAlign w:val="center"/>
          </w:tcPr>
          <w:p w14:paraId="512CCCDA"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76EF8B04" w14:textId="77777777" w:rsidTr="00376E58">
        <w:trPr>
          <w:trHeight w:val="364"/>
        </w:trPr>
        <w:tc>
          <w:tcPr>
            <w:tcW w:w="1276" w:type="dxa"/>
            <w:shd w:val="clear" w:color="auto" w:fill="F2F2F2"/>
            <w:vAlign w:val="center"/>
          </w:tcPr>
          <w:p w14:paraId="3E996DE4" w14:textId="77777777" w:rsidR="004C224F" w:rsidRPr="000B2395" w:rsidRDefault="004C224F" w:rsidP="00AE750E">
            <w:pPr>
              <w:pStyle w:val="Tablas"/>
              <w:spacing w:after="40"/>
              <w:rPr>
                <w:rFonts w:ascii="Arial" w:hAnsi="Arial" w:cs="Arial"/>
                <w:bCs w:val="0"/>
                <w:sz w:val="18"/>
                <w:szCs w:val="18"/>
              </w:rPr>
            </w:pPr>
            <w:proofErr w:type="spellStart"/>
            <w:r w:rsidRPr="000B2395">
              <w:rPr>
                <w:rFonts w:ascii="Arial" w:hAnsi="Arial" w:cs="Arial"/>
                <w:bCs w:val="0"/>
                <w:sz w:val="18"/>
                <w:szCs w:val="18"/>
                <w:lang w:eastAsia="es-ES"/>
              </w:rPr>
              <w:t>FechaInicial</w:t>
            </w:r>
            <w:proofErr w:type="spellEnd"/>
          </w:p>
        </w:tc>
        <w:tc>
          <w:tcPr>
            <w:tcW w:w="2410" w:type="dxa"/>
            <w:shd w:val="clear" w:color="auto" w:fill="F2F2F2"/>
          </w:tcPr>
          <w:p w14:paraId="1F199AF9"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Fecha y hora inicial del periodo de consulta.</w:t>
            </w:r>
          </w:p>
        </w:tc>
        <w:tc>
          <w:tcPr>
            <w:tcW w:w="992" w:type="dxa"/>
            <w:shd w:val="clear" w:color="auto" w:fill="F2F2F2"/>
            <w:vAlign w:val="center"/>
          </w:tcPr>
          <w:p w14:paraId="345AFF73"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val="es-CR" w:eastAsia="es-ES"/>
              </w:rPr>
              <w:t>Datetime</w:t>
            </w:r>
            <w:proofErr w:type="spellEnd"/>
          </w:p>
        </w:tc>
        <w:tc>
          <w:tcPr>
            <w:tcW w:w="2268" w:type="dxa"/>
            <w:shd w:val="clear" w:color="auto" w:fill="F2F2F2"/>
          </w:tcPr>
          <w:p w14:paraId="2206B313" w14:textId="77777777" w:rsidR="004C224F" w:rsidRPr="000B2395" w:rsidRDefault="004C224F" w:rsidP="00AE750E">
            <w:pPr>
              <w:pStyle w:val="Tablas"/>
              <w:spacing w:after="40"/>
              <w:rPr>
                <w:rFonts w:ascii="Arial" w:hAnsi="Arial" w:cs="Arial"/>
                <w:sz w:val="18"/>
                <w:szCs w:val="18"/>
                <w:lang w:val="en-US" w:eastAsia="es-ES"/>
              </w:rPr>
            </w:pPr>
            <w:proofErr w:type="spellStart"/>
            <w:r w:rsidRPr="000B2395">
              <w:rPr>
                <w:rFonts w:ascii="Arial" w:hAnsi="Arial" w:cs="Arial"/>
                <w:sz w:val="18"/>
                <w:szCs w:val="18"/>
                <w:lang w:val="en-US" w:eastAsia="es-ES"/>
              </w:rPr>
              <w:t>yyyy-MM-ddTHH:</w:t>
            </w:r>
            <w:proofErr w:type="gramStart"/>
            <w:r w:rsidRPr="000B2395">
              <w:rPr>
                <w:rFonts w:ascii="Arial" w:hAnsi="Arial" w:cs="Arial"/>
                <w:sz w:val="18"/>
                <w:szCs w:val="18"/>
                <w:lang w:val="en-US" w:eastAsia="es-ES"/>
              </w:rPr>
              <w:t>mm:ss</w:t>
            </w:r>
            <w:proofErr w:type="spellEnd"/>
            <w:proofErr w:type="gramEnd"/>
          </w:p>
        </w:tc>
        <w:tc>
          <w:tcPr>
            <w:tcW w:w="2126" w:type="dxa"/>
            <w:shd w:val="clear" w:color="auto" w:fill="F2F2F2"/>
          </w:tcPr>
          <w:p w14:paraId="7610A0A3"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eastAsia="es-ES"/>
              </w:rPr>
              <w:t>“2021-07-13T12:14:00”</w:t>
            </w:r>
          </w:p>
        </w:tc>
      </w:tr>
      <w:tr w:rsidR="004C224F" w:rsidRPr="000B2395" w14:paraId="1524DD08" w14:textId="77777777" w:rsidTr="00376E58">
        <w:trPr>
          <w:trHeight w:val="364"/>
        </w:trPr>
        <w:tc>
          <w:tcPr>
            <w:tcW w:w="1276" w:type="dxa"/>
            <w:shd w:val="clear" w:color="auto" w:fill="F2F2F2"/>
            <w:vAlign w:val="center"/>
          </w:tcPr>
          <w:p w14:paraId="5EB517C1" w14:textId="77777777" w:rsidR="004C224F" w:rsidRPr="000B2395" w:rsidRDefault="004C224F" w:rsidP="00AE750E">
            <w:pPr>
              <w:pStyle w:val="Tablas"/>
              <w:spacing w:after="40"/>
              <w:rPr>
                <w:rFonts w:ascii="Arial" w:hAnsi="Arial" w:cs="Arial"/>
                <w:bCs w:val="0"/>
                <w:sz w:val="18"/>
                <w:szCs w:val="18"/>
                <w:lang w:eastAsia="es-ES"/>
              </w:rPr>
            </w:pPr>
            <w:proofErr w:type="spellStart"/>
            <w:r w:rsidRPr="000B2395">
              <w:rPr>
                <w:rFonts w:ascii="Arial" w:hAnsi="Arial" w:cs="Arial"/>
                <w:bCs w:val="0"/>
                <w:sz w:val="18"/>
                <w:szCs w:val="18"/>
                <w:lang w:eastAsia="es-ES"/>
              </w:rPr>
              <w:t>FechaFinal</w:t>
            </w:r>
            <w:proofErr w:type="spellEnd"/>
          </w:p>
        </w:tc>
        <w:tc>
          <w:tcPr>
            <w:tcW w:w="2410" w:type="dxa"/>
            <w:shd w:val="clear" w:color="auto" w:fill="F2F2F2"/>
          </w:tcPr>
          <w:p w14:paraId="645D3854"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Fecha y hora final del periodo de consulta.</w:t>
            </w:r>
          </w:p>
        </w:tc>
        <w:tc>
          <w:tcPr>
            <w:tcW w:w="992" w:type="dxa"/>
            <w:shd w:val="clear" w:color="auto" w:fill="F2F2F2"/>
            <w:vAlign w:val="center"/>
          </w:tcPr>
          <w:p w14:paraId="6746D9F6"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val="es-CR" w:eastAsia="es-ES"/>
              </w:rPr>
              <w:t>Datetime</w:t>
            </w:r>
            <w:proofErr w:type="spellEnd"/>
          </w:p>
        </w:tc>
        <w:tc>
          <w:tcPr>
            <w:tcW w:w="2268" w:type="dxa"/>
            <w:shd w:val="clear" w:color="auto" w:fill="F2F2F2"/>
          </w:tcPr>
          <w:p w14:paraId="24249E57" w14:textId="77777777" w:rsidR="004C224F" w:rsidRPr="000B2395" w:rsidRDefault="004C224F" w:rsidP="00AE750E">
            <w:pPr>
              <w:pStyle w:val="Tablas"/>
              <w:spacing w:after="40"/>
              <w:rPr>
                <w:rFonts w:ascii="Arial" w:hAnsi="Arial" w:cs="Arial"/>
                <w:sz w:val="18"/>
                <w:szCs w:val="18"/>
                <w:lang w:val="en-US" w:eastAsia="es-ES"/>
              </w:rPr>
            </w:pPr>
            <w:proofErr w:type="spellStart"/>
            <w:r w:rsidRPr="000B2395">
              <w:rPr>
                <w:rFonts w:ascii="Arial" w:hAnsi="Arial" w:cs="Arial"/>
                <w:sz w:val="18"/>
                <w:szCs w:val="18"/>
                <w:lang w:val="en-US" w:eastAsia="es-ES"/>
              </w:rPr>
              <w:t>yyyy-MM-ddTHH:</w:t>
            </w:r>
            <w:proofErr w:type="gramStart"/>
            <w:r w:rsidRPr="000B2395">
              <w:rPr>
                <w:rFonts w:ascii="Arial" w:hAnsi="Arial" w:cs="Arial"/>
                <w:sz w:val="18"/>
                <w:szCs w:val="18"/>
                <w:lang w:val="en-US" w:eastAsia="es-ES"/>
              </w:rPr>
              <w:t>mm:ss</w:t>
            </w:r>
            <w:proofErr w:type="spellEnd"/>
            <w:proofErr w:type="gramEnd"/>
          </w:p>
        </w:tc>
        <w:tc>
          <w:tcPr>
            <w:tcW w:w="2126" w:type="dxa"/>
            <w:shd w:val="clear" w:color="auto" w:fill="F2F2F2"/>
          </w:tcPr>
          <w:p w14:paraId="2BDB3FA1"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eastAsia="es-ES"/>
              </w:rPr>
              <w:t>“2021-07-13T12:14:00”</w:t>
            </w:r>
          </w:p>
        </w:tc>
      </w:tr>
    </w:tbl>
    <w:p w14:paraId="17C81FF8" w14:textId="7DA433EF" w:rsidR="00BD48A4" w:rsidRPr="00EA2FBA" w:rsidRDefault="00BD48A4" w:rsidP="00AE750E">
      <w:pPr>
        <w:pStyle w:val="Ttulo2"/>
        <w:numPr>
          <w:ilvl w:val="2"/>
          <w:numId w:val="5"/>
        </w:numPr>
        <w:tabs>
          <w:tab w:val="num" w:pos="360"/>
        </w:tabs>
        <w:spacing w:line="264" w:lineRule="auto"/>
        <w:ind w:left="567" w:hanging="567"/>
        <w:rPr>
          <w:sz w:val="20"/>
          <w:szCs w:val="20"/>
        </w:rPr>
      </w:pPr>
      <w:bookmarkStart w:id="152" w:name="_Toc134453423"/>
      <w:bookmarkStart w:id="153" w:name="_Toc213829592"/>
      <w:bookmarkStart w:id="154" w:name="_Toc216724422"/>
      <w:bookmarkEnd w:id="152"/>
      <w:r w:rsidRPr="00EA2FBA">
        <w:rPr>
          <w:sz w:val="20"/>
          <w:szCs w:val="20"/>
        </w:rPr>
        <w:t>Marcas de pago electrónico por placa</w:t>
      </w:r>
      <w:bookmarkEnd w:id="153"/>
      <w:bookmarkEnd w:id="154"/>
    </w:p>
    <w:p w14:paraId="33BFB044" w14:textId="0CB90541" w:rsidR="004C224F" w:rsidRDefault="004C224F" w:rsidP="00AE750E">
      <w:pPr>
        <w:spacing w:before="0" w:line="264" w:lineRule="auto"/>
        <w:rPr>
          <w:rFonts w:cs="Arial"/>
          <w:szCs w:val="20"/>
          <w:lang w:eastAsia="es-ES"/>
        </w:rPr>
      </w:pPr>
      <w:r w:rsidRPr="007B6B94">
        <w:rPr>
          <w:rFonts w:cs="Arial"/>
          <w:szCs w:val="20"/>
          <w:lang w:eastAsia="es-ES"/>
        </w:rPr>
        <w:t>Devuelve un conjunto de registros de las marcas de pago electrónico</w:t>
      </w:r>
      <w:r>
        <w:rPr>
          <w:rFonts w:cs="Arial"/>
          <w:szCs w:val="20"/>
          <w:lang w:eastAsia="es-ES"/>
        </w:rPr>
        <w:t xml:space="preserve"> que hayan realizado los pasajeros </w:t>
      </w:r>
      <w:r w:rsidRPr="007B6B94">
        <w:rPr>
          <w:rFonts w:cs="Arial"/>
          <w:szCs w:val="20"/>
          <w:lang w:eastAsia="es-ES"/>
        </w:rPr>
        <w:t>a favor del operador</w:t>
      </w:r>
      <w:r>
        <w:rPr>
          <w:rFonts w:cs="Arial"/>
          <w:szCs w:val="20"/>
          <w:lang w:eastAsia="es-ES"/>
        </w:rPr>
        <w:t xml:space="preserve"> de transporte</w:t>
      </w:r>
      <w:r w:rsidRPr="007B6B94">
        <w:rPr>
          <w:rFonts w:cs="Arial"/>
          <w:szCs w:val="20"/>
          <w:lang w:eastAsia="es-ES"/>
        </w:rPr>
        <w:t xml:space="preserve">, utilizando para </w:t>
      </w:r>
      <w:r>
        <w:rPr>
          <w:rFonts w:cs="Arial"/>
          <w:szCs w:val="20"/>
          <w:lang w:eastAsia="es-ES"/>
        </w:rPr>
        <w:t>los</w:t>
      </w:r>
      <w:r w:rsidRPr="007B6B94">
        <w:rPr>
          <w:rFonts w:cs="Arial"/>
          <w:szCs w:val="20"/>
          <w:lang w:eastAsia="es-ES"/>
        </w:rPr>
        <w:t xml:space="preserve"> efectos </w:t>
      </w:r>
      <w:r>
        <w:rPr>
          <w:rFonts w:cs="Arial"/>
          <w:szCs w:val="20"/>
          <w:lang w:eastAsia="es-ES"/>
        </w:rPr>
        <w:t xml:space="preserve">la </w:t>
      </w:r>
      <w:r w:rsidRPr="007B6B94">
        <w:rPr>
          <w:rFonts w:cs="Arial"/>
          <w:szCs w:val="20"/>
          <w:lang w:eastAsia="es-ES"/>
        </w:rPr>
        <w:t>placa y un rango de fechas como parámetros de entrada</w:t>
      </w:r>
      <w:r w:rsidRPr="00C766E7">
        <w:rPr>
          <w:rFonts w:cs="Arial"/>
          <w:szCs w:val="20"/>
          <w:lang w:eastAsia="es-ES"/>
        </w:rPr>
        <w:t>.</w:t>
      </w:r>
    </w:p>
    <w:p w14:paraId="207C36BB" w14:textId="77777777" w:rsidR="000504EB" w:rsidRDefault="000504EB" w:rsidP="00AE750E">
      <w:pPr>
        <w:spacing w:before="0" w:line="264" w:lineRule="auto"/>
        <w:rPr>
          <w:rFonts w:cs="Arial"/>
          <w:szCs w:val="20"/>
          <w:lang w:eastAsia="es-ES"/>
        </w:rPr>
      </w:pPr>
    </w:p>
    <w:p w14:paraId="4915627B" w14:textId="77777777" w:rsidR="000504EB" w:rsidRDefault="000504EB" w:rsidP="00AE750E">
      <w:pPr>
        <w:spacing w:before="0" w:line="264" w:lineRule="auto"/>
        <w:rPr>
          <w:rFonts w:cs="Arial"/>
          <w:szCs w:val="20"/>
          <w:lang w:eastAsia="es-ES"/>
        </w:rPr>
      </w:pPr>
    </w:p>
    <w:p w14:paraId="665FDD2C" w14:textId="77777777" w:rsidR="000504EB" w:rsidRDefault="000504EB" w:rsidP="00AE750E">
      <w:pPr>
        <w:spacing w:before="0" w:line="264" w:lineRule="auto"/>
        <w:rPr>
          <w:rFonts w:cs="Arial"/>
          <w:szCs w:val="20"/>
          <w:lang w:eastAsia="es-ES"/>
        </w:rPr>
      </w:pPr>
    </w:p>
    <w:p w14:paraId="5BD9ED6E" w14:textId="77777777" w:rsidR="004C224F" w:rsidRPr="00980180" w:rsidRDefault="004C224F" w:rsidP="00AE750E">
      <w:pPr>
        <w:spacing w:line="264" w:lineRule="auto"/>
        <w:jc w:val="center"/>
        <w:rPr>
          <w:lang w:eastAsia="es-ES"/>
        </w:rPr>
      </w:pPr>
      <w:r>
        <w:rPr>
          <w:b/>
          <w:lang w:eastAsia="es-ES"/>
        </w:rPr>
        <w:lastRenderedPageBreak/>
        <w:t>Tabla 2</w:t>
      </w:r>
      <w:r>
        <w:rPr>
          <w:lang w:eastAsia="es-ES"/>
        </w:rPr>
        <w:br/>
        <w:t>Trama de información para la consulta por placa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410"/>
        <w:gridCol w:w="992"/>
        <w:gridCol w:w="2268"/>
        <w:gridCol w:w="2126"/>
      </w:tblGrid>
      <w:tr w:rsidR="004C224F" w:rsidRPr="000B2395" w14:paraId="0AB514CB" w14:textId="77777777" w:rsidTr="00132FB7">
        <w:trPr>
          <w:trHeight w:val="415"/>
          <w:tblHeader/>
        </w:trPr>
        <w:tc>
          <w:tcPr>
            <w:tcW w:w="1276" w:type="dxa"/>
            <w:shd w:val="clear" w:color="auto" w:fill="44546A" w:themeFill="text2"/>
            <w:vAlign w:val="center"/>
          </w:tcPr>
          <w:p w14:paraId="52766ECD"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410" w:type="dxa"/>
            <w:shd w:val="clear" w:color="auto" w:fill="44546A" w:themeFill="text2"/>
            <w:vAlign w:val="center"/>
          </w:tcPr>
          <w:p w14:paraId="24858026"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992" w:type="dxa"/>
            <w:shd w:val="clear" w:color="auto" w:fill="44546A" w:themeFill="text2"/>
            <w:vAlign w:val="center"/>
          </w:tcPr>
          <w:p w14:paraId="3091E4D5"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2268" w:type="dxa"/>
            <w:shd w:val="clear" w:color="auto" w:fill="44546A" w:themeFill="text2"/>
            <w:vAlign w:val="center"/>
          </w:tcPr>
          <w:p w14:paraId="68048D9A"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Formato</w:t>
            </w:r>
          </w:p>
        </w:tc>
        <w:tc>
          <w:tcPr>
            <w:tcW w:w="2126" w:type="dxa"/>
            <w:shd w:val="clear" w:color="auto" w:fill="44546A" w:themeFill="text2"/>
            <w:vAlign w:val="center"/>
          </w:tcPr>
          <w:p w14:paraId="11B93F10"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066F3DFC" w14:textId="77777777" w:rsidTr="00376E58">
        <w:trPr>
          <w:trHeight w:val="364"/>
        </w:trPr>
        <w:tc>
          <w:tcPr>
            <w:tcW w:w="1276" w:type="dxa"/>
            <w:shd w:val="clear" w:color="auto" w:fill="F2F2F2"/>
          </w:tcPr>
          <w:p w14:paraId="5FEB6A43"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w:t>
            </w:r>
          </w:p>
        </w:tc>
        <w:tc>
          <w:tcPr>
            <w:tcW w:w="2410" w:type="dxa"/>
            <w:shd w:val="clear" w:color="auto" w:fill="F2F2F2"/>
          </w:tcPr>
          <w:p w14:paraId="65588738"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 de la unidad de transporte en donde se realiza la marca de pago electrónico.</w:t>
            </w:r>
          </w:p>
        </w:tc>
        <w:tc>
          <w:tcPr>
            <w:tcW w:w="992" w:type="dxa"/>
            <w:shd w:val="clear" w:color="auto" w:fill="F2F2F2"/>
          </w:tcPr>
          <w:p w14:paraId="10486B5A"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lang w:eastAsia="es-ES"/>
              </w:rPr>
              <w:t>String</w:t>
            </w:r>
            <w:proofErr w:type="spellEnd"/>
          </w:p>
        </w:tc>
        <w:tc>
          <w:tcPr>
            <w:tcW w:w="2268" w:type="dxa"/>
            <w:shd w:val="clear" w:color="auto" w:fill="F2F2F2"/>
          </w:tcPr>
          <w:p w14:paraId="454B26C6"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lang w:eastAsia="es-ES"/>
              </w:rPr>
              <w:t>Alfanumérico de máximo 9 caracteres</w:t>
            </w:r>
          </w:p>
        </w:tc>
        <w:tc>
          <w:tcPr>
            <w:tcW w:w="2126" w:type="dxa"/>
            <w:shd w:val="clear" w:color="auto" w:fill="F2F2F2"/>
          </w:tcPr>
          <w:p w14:paraId="6F1B53EB"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“SJB10146”, “HB2365”</w:t>
            </w:r>
          </w:p>
        </w:tc>
      </w:tr>
      <w:tr w:rsidR="004C224F" w:rsidRPr="000B2395" w14:paraId="723FD1D1" w14:textId="77777777" w:rsidTr="00376E58">
        <w:trPr>
          <w:trHeight w:val="364"/>
        </w:trPr>
        <w:tc>
          <w:tcPr>
            <w:tcW w:w="1276" w:type="dxa"/>
            <w:shd w:val="clear" w:color="auto" w:fill="F2F2F2"/>
            <w:vAlign w:val="center"/>
          </w:tcPr>
          <w:p w14:paraId="74A99754" w14:textId="77777777" w:rsidR="004C224F" w:rsidRPr="000B2395" w:rsidRDefault="004C224F" w:rsidP="00AE750E">
            <w:pPr>
              <w:pStyle w:val="Tablas"/>
              <w:spacing w:after="40"/>
              <w:rPr>
                <w:rFonts w:ascii="Arial" w:hAnsi="Arial" w:cs="Arial"/>
                <w:bCs w:val="0"/>
                <w:sz w:val="18"/>
                <w:szCs w:val="18"/>
              </w:rPr>
            </w:pPr>
            <w:proofErr w:type="spellStart"/>
            <w:r w:rsidRPr="000B2395">
              <w:rPr>
                <w:rFonts w:ascii="Arial" w:hAnsi="Arial" w:cs="Arial"/>
                <w:bCs w:val="0"/>
                <w:sz w:val="18"/>
                <w:szCs w:val="18"/>
                <w:lang w:eastAsia="es-ES"/>
              </w:rPr>
              <w:t>FechaInicial</w:t>
            </w:r>
            <w:proofErr w:type="spellEnd"/>
          </w:p>
        </w:tc>
        <w:tc>
          <w:tcPr>
            <w:tcW w:w="2410" w:type="dxa"/>
            <w:shd w:val="clear" w:color="auto" w:fill="F2F2F2"/>
          </w:tcPr>
          <w:p w14:paraId="291F66DB"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Fecha y hora inicial del periodo de consulta.</w:t>
            </w:r>
          </w:p>
        </w:tc>
        <w:tc>
          <w:tcPr>
            <w:tcW w:w="992" w:type="dxa"/>
            <w:shd w:val="clear" w:color="auto" w:fill="F2F2F2"/>
            <w:vAlign w:val="center"/>
          </w:tcPr>
          <w:p w14:paraId="34B9A46B" w14:textId="77777777" w:rsidR="004C224F" w:rsidRPr="000B2395" w:rsidRDefault="004C224F" w:rsidP="00AE750E">
            <w:pPr>
              <w:pStyle w:val="Tablas"/>
              <w:spacing w:after="40"/>
              <w:rPr>
                <w:rFonts w:ascii="Arial" w:hAnsi="Arial" w:cs="Arial"/>
                <w:sz w:val="18"/>
                <w:szCs w:val="18"/>
                <w:lang w:val="es-CR" w:eastAsia="es-ES"/>
              </w:rPr>
            </w:pPr>
            <w:proofErr w:type="spellStart"/>
            <w:r w:rsidRPr="000B2395">
              <w:rPr>
                <w:rFonts w:ascii="Arial" w:hAnsi="Arial" w:cs="Arial"/>
                <w:sz w:val="18"/>
                <w:szCs w:val="18"/>
                <w:lang w:val="es-CR" w:eastAsia="es-ES"/>
              </w:rPr>
              <w:t>Datetime</w:t>
            </w:r>
            <w:proofErr w:type="spellEnd"/>
          </w:p>
        </w:tc>
        <w:tc>
          <w:tcPr>
            <w:tcW w:w="2268" w:type="dxa"/>
            <w:shd w:val="clear" w:color="auto" w:fill="F2F2F2"/>
          </w:tcPr>
          <w:p w14:paraId="50E573F0" w14:textId="77777777" w:rsidR="004C224F" w:rsidRPr="000B2395" w:rsidRDefault="004C224F" w:rsidP="00AE750E">
            <w:pPr>
              <w:pStyle w:val="Tablas"/>
              <w:spacing w:after="40"/>
              <w:rPr>
                <w:rFonts w:ascii="Arial" w:hAnsi="Arial" w:cs="Arial"/>
                <w:sz w:val="18"/>
                <w:szCs w:val="18"/>
                <w:lang w:val="en-US" w:eastAsia="es-ES"/>
              </w:rPr>
            </w:pPr>
            <w:proofErr w:type="spellStart"/>
            <w:r w:rsidRPr="000B2395">
              <w:rPr>
                <w:rFonts w:ascii="Arial" w:hAnsi="Arial" w:cs="Arial"/>
                <w:sz w:val="18"/>
                <w:szCs w:val="18"/>
                <w:lang w:val="en-US" w:eastAsia="es-ES"/>
              </w:rPr>
              <w:t>yyyy-MM-ddTHH:</w:t>
            </w:r>
            <w:proofErr w:type="gramStart"/>
            <w:r w:rsidRPr="000B2395">
              <w:rPr>
                <w:rFonts w:ascii="Arial" w:hAnsi="Arial" w:cs="Arial"/>
                <w:sz w:val="18"/>
                <w:szCs w:val="18"/>
                <w:lang w:val="en-US" w:eastAsia="es-ES"/>
              </w:rPr>
              <w:t>mm:ss</w:t>
            </w:r>
            <w:proofErr w:type="spellEnd"/>
            <w:proofErr w:type="gramEnd"/>
          </w:p>
        </w:tc>
        <w:tc>
          <w:tcPr>
            <w:tcW w:w="2126" w:type="dxa"/>
            <w:shd w:val="clear" w:color="auto" w:fill="F2F2F2"/>
          </w:tcPr>
          <w:p w14:paraId="0D9D9A94"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eastAsia="es-ES"/>
              </w:rPr>
              <w:t>“2021-07-13T12:14:00”</w:t>
            </w:r>
          </w:p>
        </w:tc>
      </w:tr>
      <w:tr w:rsidR="004C224F" w:rsidRPr="000B2395" w14:paraId="3AFD9DBC" w14:textId="77777777" w:rsidTr="00376E58">
        <w:trPr>
          <w:trHeight w:val="364"/>
        </w:trPr>
        <w:tc>
          <w:tcPr>
            <w:tcW w:w="1276" w:type="dxa"/>
            <w:shd w:val="clear" w:color="auto" w:fill="F2F2F2"/>
            <w:vAlign w:val="center"/>
          </w:tcPr>
          <w:p w14:paraId="156125A8" w14:textId="77777777" w:rsidR="004C224F" w:rsidRPr="000B2395" w:rsidRDefault="004C224F" w:rsidP="00AE750E">
            <w:pPr>
              <w:pStyle w:val="Tablas"/>
              <w:spacing w:after="40"/>
              <w:rPr>
                <w:rFonts w:ascii="Arial" w:hAnsi="Arial" w:cs="Arial"/>
                <w:bCs w:val="0"/>
                <w:sz w:val="18"/>
                <w:szCs w:val="18"/>
                <w:lang w:eastAsia="es-ES"/>
              </w:rPr>
            </w:pPr>
            <w:proofErr w:type="spellStart"/>
            <w:r w:rsidRPr="000B2395">
              <w:rPr>
                <w:rFonts w:ascii="Arial" w:hAnsi="Arial" w:cs="Arial"/>
                <w:bCs w:val="0"/>
                <w:sz w:val="18"/>
                <w:szCs w:val="18"/>
                <w:lang w:eastAsia="es-ES"/>
              </w:rPr>
              <w:t>FechaFinal</w:t>
            </w:r>
            <w:proofErr w:type="spellEnd"/>
          </w:p>
        </w:tc>
        <w:tc>
          <w:tcPr>
            <w:tcW w:w="2410" w:type="dxa"/>
            <w:shd w:val="clear" w:color="auto" w:fill="F2F2F2"/>
          </w:tcPr>
          <w:p w14:paraId="4AEE52B5"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Fecha y hora final del periodo de consulta.</w:t>
            </w:r>
          </w:p>
        </w:tc>
        <w:tc>
          <w:tcPr>
            <w:tcW w:w="992" w:type="dxa"/>
            <w:shd w:val="clear" w:color="auto" w:fill="F2F2F2"/>
            <w:vAlign w:val="center"/>
          </w:tcPr>
          <w:p w14:paraId="33E7B7D5" w14:textId="77777777" w:rsidR="004C224F" w:rsidRPr="000B2395" w:rsidRDefault="004C224F" w:rsidP="00AE750E">
            <w:pPr>
              <w:pStyle w:val="Tablas"/>
              <w:spacing w:after="40"/>
              <w:rPr>
                <w:rFonts w:ascii="Arial" w:hAnsi="Arial" w:cs="Arial"/>
                <w:sz w:val="18"/>
                <w:szCs w:val="18"/>
                <w:lang w:val="es-CR" w:eastAsia="es-ES"/>
              </w:rPr>
            </w:pPr>
            <w:proofErr w:type="spellStart"/>
            <w:r w:rsidRPr="000B2395">
              <w:rPr>
                <w:rFonts w:ascii="Arial" w:hAnsi="Arial" w:cs="Arial"/>
                <w:sz w:val="18"/>
                <w:szCs w:val="18"/>
                <w:lang w:val="es-CR" w:eastAsia="es-ES"/>
              </w:rPr>
              <w:t>Datetime</w:t>
            </w:r>
            <w:proofErr w:type="spellEnd"/>
          </w:p>
        </w:tc>
        <w:tc>
          <w:tcPr>
            <w:tcW w:w="2268" w:type="dxa"/>
            <w:shd w:val="clear" w:color="auto" w:fill="F2F2F2"/>
          </w:tcPr>
          <w:p w14:paraId="5B842432" w14:textId="77777777" w:rsidR="004C224F" w:rsidRPr="000B2395" w:rsidRDefault="004C224F" w:rsidP="00AE750E">
            <w:pPr>
              <w:pStyle w:val="Tablas"/>
              <w:spacing w:after="40"/>
              <w:rPr>
                <w:rFonts w:ascii="Arial" w:hAnsi="Arial" w:cs="Arial"/>
                <w:sz w:val="18"/>
                <w:szCs w:val="18"/>
                <w:lang w:val="en-US" w:eastAsia="es-ES"/>
              </w:rPr>
            </w:pPr>
            <w:proofErr w:type="spellStart"/>
            <w:r w:rsidRPr="000B2395">
              <w:rPr>
                <w:rFonts w:ascii="Arial" w:hAnsi="Arial" w:cs="Arial"/>
                <w:sz w:val="18"/>
                <w:szCs w:val="18"/>
                <w:lang w:val="en-US" w:eastAsia="es-ES"/>
              </w:rPr>
              <w:t>yyyy-MM-ddTHH:</w:t>
            </w:r>
            <w:proofErr w:type="gramStart"/>
            <w:r w:rsidRPr="000B2395">
              <w:rPr>
                <w:rFonts w:ascii="Arial" w:hAnsi="Arial" w:cs="Arial"/>
                <w:sz w:val="18"/>
                <w:szCs w:val="18"/>
                <w:lang w:val="en-US" w:eastAsia="es-ES"/>
              </w:rPr>
              <w:t>mm:ss</w:t>
            </w:r>
            <w:proofErr w:type="spellEnd"/>
            <w:proofErr w:type="gramEnd"/>
          </w:p>
        </w:tc>
        <w:tc>
          <w:tcPr>
            <w:tcW w:w="2126" w:type="dxa"/>
            <w:shd w:val="clear" w:color="auto" w:fill="F2F2F2"/>
          </w:tcPr>
          <w:p w14:paraId="776D6661"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eastAsia="es-ES"/>
              </w:rPr>
              <w:t>“2021-07-13T12:14:00”</w:t>
            </w:r>
          </w:p>
        </w:tc>
      </w:tr>
    </w:tbl>
    <w:p w14:paraId="127C615C" w14:textId="7AC4DE32" w:rsidR="005767D7" w:rsidRPr="00EA2FBA" w:rsidRDefault="005767D7" w:rsidP="00AE750E">
      <w:pPr>
        <w:pStyle w:val="Ttulo2"/>
        <w:numPr>
          <w:ilvl w:val="2"/>
          <w:numId w:val="5"/>
        </w:numPr>
        <w:tabs>
          <w:tab w:val="num" w:pos="360"/>
        </w:tabs>
        <w:spacing w:line="264" w:lineRule="auto"/>
        <w:ind w:left="567" w:hanging="567"/>
        <w:rPr>
          <w:sz w:val="20"/>
          <w:szCs w:val="20"/>
        </w:rPr>
      </w:pPr>
      <w:bookmarkStart w:id="155" w:name="_Toc216724423"/>
      <w:r w:rsidRPr="00EA2FBA">
        <w:rPr>
          <w:sz w:val="20"/>
          <w:szCs w:val="20"/>
        </w:rPr>
        <w:t>Marcas de pago electrónico por número de unidad</w:t>
      </w:r>
      <w:bookmarkEnd w:id="155"/>
    </w:p>
    <w:p w14:paraId="3CE533BB" w14:textId="755E0798" w:rsidR="004C224F" w:rsidRDefault="004C224F" w:rsidP="00AE750E">
      <w:pPr>
        <w:spacing w:before="0" w:line="264" w:lineRule="auto"/>
        <w:rPr>
          <w:rFonts w:cs="Arial"/>
          <w:szCs w:val="20"/>
          <w:lang w:eastAsia="es-ES"/>
        </w:rPr>
      </w:pPr>
      <w:r w:rsidRPr="007B6B94">
        <w:rPr>
          <w:rFonts w:cs="Arial"/>
          <w:szCs w:val="20"/>
          <w:lang w:eastAsia="es-ES"/>
        </w:rPr>
        <w:t>Devuelve un conjunto de registros de las marcas de pago electrónico</w:t>
      </w:r>
      <w:r>
        <w:rPr>
          <w:rFonts w:cs="Arial"/>
          <w:szCs w:val="20"/>
          <w:lang w:eastAsia="es-ES"/>
        </w:rPr>
        <w:t xml:space="preserve"> que hayan realizado los pasajeros a</w:t>
      </w:r>
      <w:r w:rsidRPr="007B6B94">
        <w:rPr>
          <w:rFonts w:cs="Arial"/>
          <w:szCs w:val="20"/>
          <w:lang w:eastAsia="es-ES"/>
        </w:rPr>
        <w:t xml:space="preserve"> favor del operador</w:t>
      </w:r>
      <w:r>
        <w:rPr>
          <w:rFonts w:cs="Arial"/>
          <w:szCs w:val="20"/>
          <w:lang w:eastAsia="es-ES"/>
        </w:rPr>
        <w:t xml:space="preserve"> de transporte</w:t>
      </w:r>
      <w:r w:rsidRPr="007B6B94">
        <w:rPr>
          <w:rFonts w:cs="Arial"/>
          <w:szCs w:val="20"/>
          <w:lang w:eastAsia="es-ES"/>
        </w:rPr>
        <w:t xml:space="preserve">, utilizando para </w:t>
      </w:r>
      <w:r>
        <w:rPr>
          <w:rFonts w:cs="Arial"/>
          <w:szCs w:val="20"/>
          <w:lang w:eastAsia="es-ES"/>
        </w:rPr>
        <w:t>los</w:t>
      </w:r>
      <w:r w:rsidRPr="007B6B94">
        <w:rPr>
          <w:rFonts w:cs="Arial"/>
          <w:szCs w:val="20"/>
          <w:lang w:eastAsia="es-ES"/>
        </w:rPr>
        <w:t xml:space="preserve"> efectos </w:t>
      </w:r>
      <w:r>
        <w:rPr>
          <w:rFonts w:cs="Arial"/>
          <w:szCs w:val="20"/>
          <w:lang w:eastAsia="es-ES"/>
        </w:rPr>
        <w:t xml:space="preserve">el número de la unidad de transporte </w:t>
      </w:r>
      <w:r w:rsidRPr="007B6B94">
        <w:rPr>
          <w:rFonts w:cs="Arial"/>
          <w:szCs w:val="20"/>
          <w:lang w:eastAsia="es-ES"/>
        </w:rPr>
        <w:t>y un rango de fechas como parámetros de entrada</w:t>
      </w:r>
      <w:r w:rsidRPr="00C766E7">
        <w:rPr>
          <w:rFonts w:cs="Arial"/>
          <w:szCs w:val="20"/>
          <w:lang w:eastAsia="es-ES"/>
        </w:rPr>
        <w:t>.</w:t>
      </w:r>
    </w:p>
    <w:p w14:paraId="3FFE6427" w14:textId="77777777" w:rsidR="004C224F" w:rsidRPr="00980180" w:rsidRDefault="004C224F" w:rsidP="00AE750E">
      <w:pPr>
        <w:spacing w:line="264" w:lineRule="auto"/>
        <w:jc w:val="center"/>
        <w:rPr>
          <w:lang w:eastAsia="es-ES"/>
        </w:rPr>
      </w:pPr>
      <w:r>
        <w:rPr>
          <w:b/>
          <w:lang w:eastAsia="es-ES"/>
        </w:rPr>
        <w:t>Tabla 3</w:t>
      </w:r>
      <w:r>
        <w:rPr>
          <w:lang w:eastAsia="es-ES"/>
        </w:rPr>
        <w:br/>
        <w:t>Trama de información para la consulta por número de unidad</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2114"/>
        <w:gridCol w:w="989"/>
        <w:gridCol w:w="2225"/>
        <w:gridCol w:w="2086"/>
      </w:tblGrid>
      <w:tr w:rsidR="004C224F" w:rsidRPr="000B2395" w14:paraId="7833AC2C" w14:textId="77777777" w:rsidTr="00132FB7">
        <w:trPr>
          <w:trHeight w:val="415"/>
          <w:tblHeader/>
        </w:trPr>
        <w:tc>
          <w:tcPr>
            <w:tcW w:w="1529" w:type="dxa"/>
            <w:shd w:val="clear" w:color="auto" w:fill="44546A" w:themeFill="text2"/>
            <w:vAlign w:val="center"/>
          </w:tcPr>
          <w:p w14:paraId="1D54F021"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157" w:type="dxa"/>
            <w:shd w:val="clear" w:color="auto" w:fill="44546A" w:themeFill="text2"/>
            <w:vAlign w:val="center"/>
          </w:tcPr>
          <w:p w14:paraId="5E8CF229"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992" w:type="dxa"/>
            <w:shd w:val="clear" w:color="auto" w:fill="44546A" w:themeFill="text2"/>
            <w:vAlign w:val="center"/>
          </w:tcPr>
          <w:p w14:paraId="6032F65E"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2268" w:type="dxa"/>
            <w:shd w:val="clear" w:color="auto" w:fill="44546A" w:themeFill="text2"/>
            <w:vAlign w:val="center"/>
          </w:tcPr>
          <w:p w14:paraId="1E226E6F"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Formato</w:t>
            </w:r>
          </w:p>
        </w:tc>
        <w:tc>
          <w:tcPr>
            <w:tcW w:w="2126" w:type="dxa"/>
            <w:shd w:val="clear" w:color="auto" w:fill="44546A" w:themeFill="text2"/>
            <w:vAlign w:val="center"/>
          </w:tcPr>
          <w:p w14:paraId="29F35C96"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65979556" w14:textId="77777777" w:rsidTr="00376E58">
        <w:trPr>
          <w:trHeight w:val="364"/>
        </w:trPr>
        <w:tc>
          <w:tcPr>
            <w:tcW w:w="1529" w:type="dxa"/>
            <w:shd w:val="clear" w:color="auto" w:fill="F2F2F2"/>
          </w:tcPr>
          <w:p w14:paraId="71611156"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NumeroDeUnidad</w:t>
            </w:r>
            <w:proofErr w:type="spellEnd"/>
          </w:p>
        </w:tc>
        <w:tc>
          <w:tcPr>
            <w:tcW w:w="2157" w:type="dxa"/>
            <w:shd w:val="clear" w:color="auto" w:fill="F2F2F2"/>
          </w:tcPr>
          <w:p w14:paraId="33E30C1A"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Número de la unidad de transporte en donde se realiza la marca de pago electrónico.</w:t>
            </w:r>
          </w:p>
        </w:tc>
        <w:tc>
          <w:tcPr>
            <w:tcW w:w="992" w:type="dxa"/>
            <w:shd w:val="clear" w:color="auto" w:fill="F2F2F2"/>
          </w:tcPr>
          <w:p w14:paraId="2853FEAA"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2268" w:type="dxa"/>
            <w:shd w:val="clear" w:color="auto" w:fill="F2F2F2"/>
          </w:tcPr>
          <w:p w14:paraId="395D8298"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lang w:eastAsia="es-ES"/>
              </w:rPr>
              <w:t>Alfanumérico de máximo 10 caracteres</w:t>
            </w:r>
          </w:p>
          <w:p w14:paraId="5367DBF5" w14:textId="77777777" w:rsidR="004C224F" w:rsidRPr="000B2395" w:rsidRDefault="004C224F" w:rsidP="00AE750E">
            <w:pPr>
              <w:pStyle w:val="Tablas"/>
              <w:spacing w:after="40"/>
              <w:rPr>
                <w:rFonts w:ascii="Arial" w:hAnsi="Arial" w:cs="Arial"/>
                <w:sz w:val="18"/>
                <w:szCs w:val="18"/>
                <w:lang w:eastAsia="es-ES"/>
              </w:rPr>
            </w:pPr>
          </w:p>
        </w:tc>
        <w:tc>
          <w:tcPr>
            <w:tcW w:w="2126" w:type="dxa"/>
            <w:shd w:val="clear" w:color="auto" w:fill="F2F2F2"/>
          </w:tcPr>
          <w:p w14:paraId="526E1E91"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“59”, “C16-3”</w:t>
            </w:r>
          </w:p>
        </w:tc>
      </w:tr>
      <w:tr w:rsidR="004C224F" w:rsidRPr="000B2395" w14:paraId="5F32F2DD" w14:textId="77777777" w:rsidTr="00376E58">
        <w:trPr>
          <w:trHeight w:val="364"/>
        </w:trPr>
        <w:tc>
          <w:tcPr>
            <w:tcW w:w="1529" w:type="dxa"/>
            <w:shd w:val="clear" w:color="auto" w:fill="F2F2F2"/>
            <w:vAlign w:val="center"/>
          </w:tcPr>
          <w:p w14:paraId="0348FD55" w14:textId="77777777" w:rsidR="004C224F" w:rsidRPr="000B2395" w:rsidRDefault="004C224F" w:rsidP="00AE750E">
            <w:pPr>
              <w:pStyle w:val="Tablas"/>
              <w:spacing w:after="40"/>
              <w:rPr>
                <w:rFonts w:ascii="Arial" w:hAnsi="Arial" w:cs="Arial"/>
                <w:bCs w:val="0"/>
                <w:sz w:val="18"/>
                <w:szCs w:val="18"/>
              </w:rPr>
            </w:pPr>
            <w:proofErr w:type="spellStart"/>
            <w:r w:rsidRPr="000B2395">
              <w:rPr>
                <w:rFonts w:ascii="Arial" w:hAnsi="Arial" w:cs="Arial"/>
                <w:bCs w:val="0"/>
                <w:sz w:val="18"/>
                <w:szCs w:val="18"/>
                <w:lang w:eastAsia="es-ES"/>
              </w:rPr>
              <w:t>FechaInicial</w:t>
            </w:r>
            <w:proofErr w:type="spellEnd"/>
          </w:p>
        </w:tc>
        <w:tc>
          <w:tcPr>
            <w:tcW w:w="2157" w:type="dxa"/>
            <w:shd w:val="clear" w:color="auto" w:fill="F2F2F2"/>
          </w:tcPr>
          <w:p w14:paraId="222B4760"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Fecha y hora inicial del periodo de consulta.</w:t>
            </w:r>
          </w:p>
        </w:tc>
        <w:tc>
          <w:tcPr>
            <w:tcW w:w="992" w:type="dxa"/>
            <w:shd w:val="clear" w:color="auto" w:fill="F2F2F2"/>
            <w:vAlign w:val="center"/>
          </w:tcPr>
          <w:p w14:paraId="715DE8C5" w14:textId="77777777" w:rsidR="004C224F" w:rsidRPr="000B2395" w:rsidRDefault="004C224F" w:rsidP="00AE750E">
            <w:pPr>
              <w:pStyle w:val="Tablas"/>
              <w:spacing w:after="40"/>
              <w:rPr>
                <w:rFonts w:ascii="Arial" w:hAnsi="Arial" w:cs="Arial"/>
                <w:sz w:val="18"/>
                <w:szCs w:val="18"/>
                <w:lang w:val="es-CR" w:eastAsia="es-ES"/>
              </w:rPr>
            </w:pPr>
            <w:proofErr w:type="spellStart"/>
            <w:r w:rsidRPr="000B2395">
              <w:rPr>
                <w:rFonts w:ascii="Arial" w:hAnsi="Arial" w:cs="Arial"/>
                <w:sz w:val="18"/>
                <w:szCs w:val="18"/>
                <w:lang w:val="es-CR" w:eastAsia="es-ES"/>
              </w:rPr>
              <w:t>Datetime</w:t>
            </w:r>
            <w:proofErr w:type="spellEnd"/>
          </w:p>
        </w:tc>
        <w:tc>
          <w:tcPr>
            <w:tcW w:w="2268" w:type="dxa"/>
            <w:shd w:val="clear" w:color="auto" w:fill="F2F2F2"/>
          </w:tcPr>
          <w:p w14:paraId="3AB7B591" w14:textId="77777777" w:rsidR="004C224F" w:rsidRPr="000B2395" w:rsidRDefault="004C224F" w:rsidP="00AE750E">
            <w:pPr>
              <w:pStyle w:val="Tablas"/>
              <w:spacing w:after="40"/>
              <w:rPr>
                <w:rFonts w:ascii="Arial" w:hAnsi="Arial" w:cs="Arial"/>
                <w:sz w:val="18"/>
                <w:szCs w:val="18"/>
                <w:lang w:val="en-US" w:eastAsia="es-ES"/>
              </w:rPr>
            </w:pPr>
            <w:proofErr w:type="spellStart"/>
            <w:r w:rsidRPr="000B2395">
              <w:rPr>
                <w:rFonts w:ascii="Arial" w:hAnsi="Arial" w:cs="Arial"/>
                <w:sz w:val="18"/>
                <w:szCs w:val="18"/>
                <w:lang w:val="en-US" w:eastAsia="es-ES"/>
              </w:rPr>
              <w:t>yyyy-MM-ddTHH:</w:t>
            </w:r>
            <w:proofErr w:type="gramStart"/>
            <w:r w:rsidRPr="000B2395">
              <w:rPr>
                <w:rFonts w:ascii="Arial" w:hAnsi="Arial" w:cs="Arial"/>
                <w:sz w:val="18"/>
                <w:szCs w:val="18"/>
                <w:lang w:val="en-US" w:eastAsia="es-ES"/>
              </w:rPr>
              <w:t>mm:ss</w:t>
            </w:r>
            <w:proofErr w:type="spellEnd"/>
            <w:proofErr w:type="gramEnd"/>
          </w:p>
        </w:tc>
        <w:tc>
          <w:tcPr>
            <w:tcW w:w="2126" w:type="dxa"/>
            <w:shd w:val="clear" w:color="auto" w:fill="F2F2F2"/>
          </w:tcPr>
          <w:p w14:paraId="34BD5A03"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eastAsia="es-ES"/>
              </w:rPr>
              <w:t>“2021-07-13T12:14:00”</w:t>
            </w:r>
          </w:p>
        </w:tc>
      </w:tr>
      <w:tr w:rsidR="004C224F" w:rsidRPr="000B2395" w14:paraId="1888749F" w14:textId="77777777" w:rsidTr="00376E58">
        <w:trPr>
          <w:trHeight w:val="364"/>
        </w:trPr>
        <w:tc>
          <w:tcPr>
            <w:tcW w:w="1529" w:type="dxa"/>
            <w:shd w:val="clear" w:color="auto" w:fill="F2F2F2"/>
            <w:vAlign w:val="center"/>
          </w:tcPr>
          <w:p w14:paraId="409BF6F4" w14:textId="77777777" w:rsidR="004C224F" w:rsidRPr="000B2395" w:rsidRDefault="004C224F" w:rsidP="00AE750E">
            <w:pPr>
              <w:pStyle w:val="Tablas"/>
              <w:spacing w:after="40"/>
              <w:rPr>
                <w:rFonts w:ascii="Arial" w:hAnsi="Arial" w:cs="Arial"/>
                <w:bCs w:val="0"/>
                <w:sz w:val="18"/>
                <w:szCs w:val="18"/>
                <w:lang w:eastAsia="es-ES"/>
              </w:rPr>
            </w:pPr>
            <w:proofErr w:type="spellStart"/>
            <w:r w:rsidRPr="000B2395">
              <w:rPr>
                <w:rFonts w:ascii="Arial" w:hAnsi="Arial" w:cs="Arial"/>
                <w:bCs w:val="0"/>
                <w:sz w:val="18"/>
                <w:szCs w:val="18"/>
                <w:lang w:eastAsia="es-ES"/>
              </w:rPr>
              <w:t>FechaFinal</w:t>
            </w:r>
            <w:proofErr w:type="spellEnd"/>
          </w:p>
        </w:tc>
        <w:tc>
          <w:tcPr>
            <w:tcW w:w="2157" w:type="dxa"/>
            <w:shd w:val="clear" w:color="auto" w:fill="F2F2F2"/>
          </w:tcPr>
          <w:p w14:paraId="3A5DD358"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Fecha y hora final del periodo de consulta.</w:t>
            </w:r>
          </w:p>
        </w:tc>
        <w:tc>
          <w:tcPr>
            <w:tcW w:w="992" w:type="dxa"/>
            <w:shd w:val="clear" w:color="auto" w:fill="F2F2F2"/>
            <w:vAlign w:val="center"/>
          </w:tcPr>
          <w:p w14:paraId="3C81B59B" w14:textId="77777777" w:rsidR="004C224F" w:rsidRPr="000B2395" w:rsidRDefault="004C224F" w:rsidP="00AE750E">
            <w:pPr>
              <w:pStyle w:val="Tablas"/>
              <w:spacing w:after="40"/>
              <w:rPr>
                <w:rFonts w:ascii="Arial" w:hAnsi="Arial" w:cs="Arial"/>
                <w:sz w:val="18"/>
                <w:szCs w:val="18"/>
                <w:lang w:val="es-CR" w:eastAsia="es-ES"/>
              </w:rPr>
            </w:pPr>
            <w:proofErr w:type="spellStart"/>
            <w:r w:rsidRPr="000B2395">
              <w:rPr>
                <w:rFonts w:ascii="Arial" w:hAnsi="Arial" w:cs="Arial"/>
                <w:sz w:val="18"/>
                <w:szCs w:val="18"/>
                <w:lang w:val="es-CR" w:eastAsia="es-ES"/>
              </w:rPr>
              <w:t>Datetime</w:t>
            </w:r>
            <w:proofErr w:type="spellEnd"/>
          </w:p>
        </w:tc>
        <w:tc>
          <w:tcPr>
            <w:tcW w:w="2268" w:type="dxa"/>
            <w:shd w:val="clear" w:color="auto" w:fill="F2F2F2"/>
          </w:tcPr>
          <w:p w14:paraId="5720BE98" w14:textId="77777777" w:rsidR="004C224F" w:rsidRPr="000B2395" w:rsidRDefault="004C224F" w:rsidP="00AE750E">
            <w:pPr>
              <w:pStyle w:val="Tablas"/>
              <w:spacing w:after="40"/>
              <w:rPr>
                <w:rFonts w:ascii="Arial" w:hAnsi="Arial" w:cs="Arial"/>
                <w:sz w:val="18"/>
                <w:szCs w:val="18"/>
                <w:lang w:val="en-US" w:eastAsia="es-ES"/>
              </w:rPr>
            </w:pPr>
            <w:proofErr w:type="spellStart"/>
            <w:r w:rsidRPr="000B2395">
              <w:rPr>
                <w:rFonts w:ascii="Arial" w:hAnsi="Arial" w:cs="Arial"/>
                <w:sz w:val="18"/>
                <w:szCs w:val="18"/>
                <w:lang w:val="en-US" w:eastAsia="es-ES"/>
              </w:rPr>
              <w:t>yyyy-MM-ddTHH:</w:t>
            </w:r>
            <w:proofErr w:type="gramStart"/>
            <w:r w:rsidRPr="000B2395">
              <w:rPr>
                <w:rFonts w:ascii="Arial" w:hAnsi="Arial" w:cs="Arial"/>
                <w:sz w:val="18"/>
                <w:szCs w:val="18"/>
                <w:lang w:val="en-US" w:eastAsia="es-ES"/>
              </w:rPr>
              <w:t>mm:ss</w:t>
            </w:r>
            <w:proofErr w:type="spellEnd"/>
            <w:proofErr w:type="gramEnd"/>
          </w:p>
        </w:tc>
        <w:tc>
          <w:tcPr>
            <w:tcW w:w="2126" w:type="dxa"/>
            <w:shd w:val="clear" w:color="auto" w:fill="F2F2F2"/>
          </w:tcPr>
          <w:p w14:paraId="1E3CAB68"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eastAsia="es-ES"/>
              </w:rPr>
              <w:t>“2021-07-13T12:14:00”</w:t>
            </w:r>
          </w:p>
        </w:tc>
      </w:tr>
    </w:tbl>
    <w:p w14:paraId="16CB6E0D" w14:textId="4C64EBD5" w:rsidR="0040004C" w:rsidRPr="00EA2FBA" w:rsidRDefault="0040004C" w:rsidP="00AE750E">
      <w:pPr>
        <w:pStyle w:val="Ttulo2"/>
        <w:numPr>
          <w:ilvl w:val="2"/>
          <w:numId w:val="5"/>
        </w:numPr>
        <w:tabs>
          <w:tab w:val="num" w:pos="360"/>
        </w:tabs>
        <w:spacing w:line="264" w:lineRule="auto"/>
        <w:ind w:left="567" w:hanging="567"/>
        <w:rPr>
          <w:sz w:val="20"/>
          <w:szCs w:val="20"/>
        </w:rPr>
      </w:pPr>
      <w:bookmarkStart w:id="156" w:name="_Toc134453426"/>
      <w:bookmarkStart w:id="157" w:name="_Toc216724424"/>
      <w:bookmarkEnd w:id="156"/>
      <w:r w:rsidRPr="00EA2FBA">
        <w:rPr>
          <w:sz w:val="20"/>
          <w:szCs w:val="20"/>
        </w:rPr>
        <w:t>Marcas de pago electrónico por fecha de depósito</w:t>
      </w:r>
      <w:bookmarkEnd w:id="157"/>
    </w:p>
    <w:p w14:paraId="748762A7" w14:textId="156AA98B" w:rsidR="004C224F" w:rsidRDefault="004C224F" w:rsidP="00AE750E">
      <w:pPr>
        <w:spacing w:before="0" w:line="264" w:lineRule="auto"/>
        <w:rPr>
          <w:rFonts w:cs="Arial"/>
          <w:szCs w:val="20"/>
          <w:lang w:eastAsia="es-ES"/>
        </w:rPr>
      </w:pPr>
      <w:r w:rsidRPr="007B6B94">
        <w:rPr>
          <w:rFonts w:cs="Arial"/>
          <w:szCs w:val="20"/>
          <w:lang w:eastAsia="es-ES"/>
        </w:rPr>
        <w:t>Devuelve un conjunto de registros de las marcas de pago electrónico</w:t>
      </w:r>
      <w:r>
        <w:rPr>
          <w:rFonts w:cs="Arial"/>
          <w:szCs w:val="20"/>
          <w:lang w:eastAsia="es-ES"/>
        </w:rPr>
        <w:t xml:space="preserve"> que hayan realizado los pasajeros </w:t>
      </w:r>
      <w:r w:rsidRPr="007B6B94">
        <w:rPr>
          <w:rFonts w:cs="Arial"/>
          <w:szCs w:val="20"/>
          <w:lang w:eastAsia="es-ES"/>
        </w:rPr>
        <w:t>a favor del operador</w:t>
      </w:r>
      <w:r>
        <w:rPr>
          <w:rFonts w:cs="Arial"/>
          <w:szCs w:val="20"/>
          <w:lang w:eastAsia="es-ES"/>
        </w:rPr>
        <w:t xml:space="preserve"> de transporte</w:t>
      </w:r>
      <w:r w:rsidRPr="007B6B94">
        <w:rPr>
          <w:rFonts w:cs="Arial"/>
          <w:szCs w:val="20"/>
          <w:lang w:eastAsia="es-ES"/>
        </w:rPr>
        <w:t xml:space="preserve">, utilizando para </w:t>
      </w:r>
      <w:r>
        <w:rPr>
          <w:rFonts w:cs="Arial"/>
          <w:szCs w:val="20"/>
          <w:lang w:eastAsia="es-ES"/>
        </w:rPr>
        <w:t>los</w:t>
      </w:r>
      <w:r w:rsidRPr="007B6B94">
        <w:rPr>
          <w:rFonts w:cs="Arial"/>
          <w:szCs w:val="20"/>
          <w:lang w:eastAsia="es-ES"/>
        </w:rPr>
        <w:t xml:space="preserve"> efectos </w:t>
      </w:r>
      <w:r>
        <w:rPr>
          <w:rFonts w:cs="Arial"/>
          <w:szCs w:val="20"/>
          <w:lang w:eastAsia="es-ES"/>
        </w:rPr>
        <w:t xml:space="preserve">la fecha de depósito </w:t>
      </w:r>
      <w:r w:rsidRPr="007B6B94">
        <w:rPr>
          <w:rFonts w:cs="Arial"/>
          <w:szCs w:val="20"/>
          <w:lang w:eastAsia="es-ES"/>
        </w:rPr>
        <w:t>como parámetro de entrada</w:t>
      </w:r>
      <w:r w:rsidRPr="00C766E7">
        <w:rPr>
          <w:rFonts w:cs="Arial"/>
          <w:szCs w:val="20"/>
          <w:lang w:eastAsia="es-ES"/>
        </w:rPr>
        <w:t>.</w:t>
      </w:r>
    </w:p>
    <w:p w14:paraId="08E08659" w14:textId="77777777" w:rsidR="004C224F" w:rsidRPr="00980180" w:rsidRDefault="004C224F" w:rsidP="00AE750E">
      <w:pPr>
        <w:spacing w:line="264" w:lineRule="auto"/>
        <w:jc w:val="center"/>
        <w:rPr>
          <w:lang w:eastAsia="es-ES"/>
        </w:rPr>
      </w:pPr>
      <w:r>
        <w:rPr>
          <w:b/>
          <w:lang w:eastAsia="es-ES"/>
        </w:rPr>
        <w:t>Tabla 4</w:t>
      </w:r>
      <w:r>
        <w:rPr>
          <w:lang w:eastAsia="es-ES"/>
        </w:rPr>
        <w:br/>
        <w:t>Trama de información para la consulta por fecha de depósito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268"/>
        <w:gridCol w:w="992"/>
        <w:gridCol w:w="2126"/>
        <w:gridCol w:w="2126"/>
      </w:tblGrid>
      <w:tr w:rsidR="004C224F" w:rsidRPr="000B2395" w14:paraId="6A0D39FE" w14:textId="77777777" w:rsidTr="00132FB7">
        <w:trPr>
          <w:trHeight w:val="415"/>
          <w:tblHeader/>
        </w:trPr>
        <w:tc>
          <w:tcPr>
            <w:tcW w:w="1560" w:type="dxa"/>
            <w:shd w:val="clear" w:color="auto" w:fill="44546A" w:themeFill="text2"/>
            <w:vAlign w:val="center"/>
          </w:tcPr>
          <w:p w14:paraId="288ECA8B"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268" w:type="dxa"/>
            <w:shd w:val="clear" w:color="auto" w:fill="44546A" w:themeFill="text2"/>
            <w:vAlign w:val="center"/>
          </w:tcPr>
          <w:p w14:paraId="08FCF18B"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992" w:type="dxa"/>
            <w:shd w:val="clear" w:color="auto" w:fill="44546A" w:themeFill="text2"/>
            <w:vAlign w:val="center"/>
          </w:tcPr>
          <w:p w14:paraId="6ACB1A11"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2126" w:type="dxa"/>
            <w:shd w:val="clear" w:color="auto" w:fill="44546A" w:themeFill="text2"/>
            <w:vAlign w:val="center"/>
          </w:tcPr>
          <w:p w14:paraId="0CB3DD57"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Formato</w:t>
            </w:r>
          </w:p>
        </w:tc>
        <w:tc>
          <w:tcPr>
            <w:tcW w:w="2126" w:type="dxa"/>
            <w:shd w:val="clear" w:color="auto" w:fill="44546A" w:themeFill="text2"/>
            <w:vAlign w:val="center"/>
          </w:tcPr>
          <w:p w14:paraId="6B3EFA17"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277C9A3F" w14:textId="77777777" w:rsidTr="00376E58">
        <w:trPr>
          <w:trHeight w:val="364"/>
        </w:trPr>
        <w:tc>
          <w:tcPr>
            <w:tcW w:w="1560" w:type="dxa"/>
            <w:shd w:val="clear" w:color="auto" w:fill="F2F2F2"/>
            <w:vAlign w:val="center"/>
          </w:tcPr>
          <w:p w14:paraId="1876A602" w14:textId="77777777" w:rsidR="004C224F" w:rsidRPr="000B2395" w:rsidRDefault="004C224F" w:rsidP="00AE750E">
            <w:pPr>
              <w:pStyle w:val="Tablas"/>
              <w:spacing w:after="40"/>
              <w:rPr>
                <w:rFonts w:ascii="Arial" w:hAnsi="Arial" w:cs="Arial"/>
                <w:bCs w:val="0"/>
                <w:sz w:val="18"/>
                <w:szCs w:val="18"/>
              </w:rPr>
            </w:pPr>
            <w:proofErr w:type="spellStart"/>
            <w:r w:rsidRPr="000B2395">
              <w:rPr>
                <w:rFonts w:ascii="Arial" w:hAnsi="Arial" w:cs="Arial"/>
                <w:bCs w:val="0"/>
                <w:sz w:val="18"/>
                <w:szCs w:val="18"/>
                <w:lang w:eastAsia="es-ES"/>
              </w:rPr>
              <w:t>FechaDeposito</w:t>
            </w:r>
            <w:proofErr w:type="spellEnd"/>
          </w:p>
        </w:tc>
        <w:tc>
          <w:tcPr>
            <w:tcW w:w="2268" w:type="dxa"/>
            <w:shd w:val="clear" w:color="auto" w:fill="F2F2F2"/>
          </w:tcPr>
          <w:p w14:paraId="1ACB6150"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Fecha en la que se realizó el depósito de los viajes.</w:t>
            </w:r>
          </w:p>
        </w:tc>
        <w:tc>
          <w:tcPr>
            <w:tcW w:w="992" w:type="dxa"/>
            <w:shd w:val="clear" w:color="auto" w:fill="F2F2F2"/>
            <w:vAlign w:val="center"/>
          </w:tcPr>
          <w:p w14:paraId="0760F197" w14:textId="77777777" w:rsidR="004C224F" w:rsidRPr="000B2395" w:rsidRDefault="004C224F" w:rsidP="00AE750E">
            <w:pPr>
              <w:pStyle w:val="Tablas"/>
              <w:spacing w:after="40"/>
              <w:rPr>
                <w:rFonts w:ascii="Arial" w:hAnsi="Arial" w:cs="Arial"/>
                <w:sz w:val="18"/>
                <w:szCs w:val="18"/>
                <w:lang w:val="es-CR" w:eastAsia="es-ES"/>
              </w:rPr>
            </w:pPr>
            <w:proofErr w:type="spellStart"/>
            <w:r w:rsidRPr="000B2395">
              <w:rPr>
                <w:rFonts w:ascii="Arial" w:hAnsi="Arial" w:cs="Arial"/>
                <w:sz w:val="18"/>
                <w:szCs w:val="18"/>
                <w:lang w:val="es-CR" w:eastAsia="es-ES"/>
              </w:rPr>
              <w:t>Datetime</w:t>
            </w:r>
            <w:proofErr w:type="spellEnd"/>
          </w:p>
        </w:tc>
        <w:tc>
          <w:tcPr>
            <w:tcW w:w="2126" w:type="dxa"/>
            <w:shd w:val="clear" w:color="auto" w:fill="F2F2F2"/>
          </w:tcPr>
          <w:p w14:paraId="2D20D1D3" w14:textId="77777777" w:rsidR="004C224F" w:rsidRPr="000B2395" w:rsidRDefault="004C224F" w:rsidP="00AE750E">
            <w:pPr>
              <w:pStyle w:val="Tablas"/>
              <w:spacing w:after="40"/>
              <w:rPr>
                <w:rFonts w:ascii="Arial" w:hAnsi="Arial" w:cs="Arial"/>
                <w:sz w:val="18"/>
                <w:szCs w:val="18"/>
                <w:lang w:val="en-US" w:eastAsia="es-ES"/>
              </w:rPr>
            </w:pPr>
            <w:proofErr w:type="spellStart"/>
            <w:r w:rsidRPr="000B2395">
              <w:rPr>
                <w:rFonts w:ascii="Arial" w:hAnsi="Arial" w:cs="Arial"/>
                <w:sz w:val="18"/>
                <w:szCs w:val="18"/>
                <w:lang w:val="en-US" w:eastAsia="es-ES"/>
              </w:rPr>
              <w:t>yyyy-MM-ddTHH:</w:t>
            </w:r>
            <w:proofErr w:type="gramStart"/>
            <w:r w:rsidRPr="000B2395">
              <w:rPr>
                <w:rFonts w:ascii="Arial" w:hAnsi="Arial" w:cs="Arial"/>
                <w:sz w:val="18"/>
                <w:szCs w:val="18"/>
                <w:lang w:val="en-US" w:eastAsia="es-ES"/>
              </w:rPr>
              <w:t>mm:ss</w:t>
            </w:r>
            <w:proofErr w:type="spellEnd"/>
            <w:proofErr w:type="gramEnd"/>
            <w:r w:rsidRPr="000B2395">
              <w:rPr>
                <w:rFonts w:ascii="Arial" w:hAnsi="Arial" w:cs="Arial"/>
                <w:sz w:val="18"/>
                <w:szCs w:val="18"/>
                <w:lang w:val="en-US" w:eastAsia="es-ES"/>
              </w:rPr>
              <w:t xml:space="preserve">, </w:t>
            </w:r>
          </w:p>
        </w:tc>
        <w:tc>
          <w:tcPr>
            <w:tcW w:w="2126" w:type="dxa"/>
            <w:shd w:val="clear" w:color="auto" w:fill="F2F2F2"/>
          </w:tcPr>
          <w:p w14:paraId="5F1E4652"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val="es-CR" w:eastAsia="es-ES"/>
              </w:rPr>
              <w:t>“2021-07-13T00:00:00”</w:t>
            </w:r>
          </w:p>
        </w:tc>
      </w:tr>
    </w:tbl>
    <w:p w14:paraId="051BD801" w14:textId="266202D3" w:rsidR="008A4A9C" w:rsidRPr="00EA2FBA" w:rsidRDefault="008A4A9C" w:rsidP="00AE750E">
      <w:pPr>
        <w:pStyle w:val="Ttulo2"/>
        <w:numPr>
          <w:ilvl w:val="2"/>
          <w:numId w:val="5"/>
        </w:numPr>
        <w:tabs>
          <w:tab w:val="num" w:pos="360"/>
        </w:tabs>
        <w:spacing w:line="264" w:lineRule="auto"/>
        <w:ind w:left="567" w:hanging="567"/>
        <w:rPr>
          <w:sz w:val="20"/>
          <w:szCs w:val="20"/>
        </w:rPr>
      </w:pPr>
      <w:bookmarkStart w:id="158" w:name="_Toc134453428"/>
      <w:bookmarkStart w:id="159" w:name="_Toc216724425"/>
      <w:bookmarkEnd w:id="158"/>
      <w:r w:rsidRPr="00EA2FBA">
        <w:rPr>
          <w:sz w:val="20"/>
          <w:szCs w:val="20"/>
        </w:rPr>
        <w:t>Detalle de viajes por placa</w:t>
      </w:r>
      <w:bookmarkEnd w:id="159"/>
    </w:p>
    <w:p w14:paraId="23E752B6" w14:textId="776E63CA" w:rsidR="004C224F" w:rsidRDefault="004C224F" w:rsidP="00AE750E">
      <w:pPr>
        <w:spacing w:before="0" w:line="264" w:lineRule="auto"/>
        <w:rPr>
          <w:rFonts w:cs="Arial"/>
          <w:szCs w:val="20"/>
          <w:lang w:eastAsia="es-ES"/>
        </w:rPr>
      </w:pPr>
      <w:r w:rsidRPr="007B6B94">
        <w:rPr>
          <w:rFonts w:cs="Arial"/>
          <w:szCs w:val="20"/>
          <w:lang w:eastAsia="es-ES"/>
        </w:rPr>
        <w:t xml:space="preserve">Devuelve </w:t>
      </w:r>
      <w:r>
        <w:rPr>
          <w:rFonts w:cs="Arial"/>
          <w:szCs w:val="20"/>
          <w:lang w:eastAsia="es-ES"/>
        </w:rPr>
        <w:t>el detalle de los viajes realizados</w:t>
      </w:r>
      <w:r w:rsidRPr="007B6B94">
        <w:rPr>
          <w:rFonts w:cs="Arial"/>
          <w:szCs w:val="20"/>
          <w:lang w:eastAsia="es-ES"/>
        </w:rPr>
        <w:t xml:space="preserve"> utilizando para </w:t>
      </w:r>
      <w:r>
        <w:rPr>
          <w:rFonts w:cs="Arial"/>
          <w:szCs w:val="20"/>
          <w:lang w:eastAsia="es-ES"/>
        </w:rPr>
        <w:t>los</w:t>
      </w:r>
      <w:r w:rsidRPr="007B6B94">
        <w:rPr>
          <w:rFonts w:cs="Arial"/>
          <w:szCs w:val="20"/>
          <w:lang w:eastAsia="es-ES"/>
        </w:rPr>
        <w:t xml:space="preserve"> efectos </w:t>
      </w:r>
      <w:r>
        <w:rPr>
          <w:rFonts w:cs="Arial"/>
          <w:szCs w:val="20"/>
          <w:lang w:eastAsia="es-ES"/>
        </w:rPr>
        <w:t xml:space="preserve">la </w:t>
      </w:r>
      <w:r w:rsidRPr="007B6B94">
        <w:rPr>
          <w:rFonts w:cs="Arial"/>
          <w:szCs w:val="20"/>
          <w:lang w:eastAsia="es-ES"/>
        </w:rPr>
        <w:t>placa y un rango de fechas como parámetros de entrada</w:t>
      </w:r>
      <w:r w:rsidRPr="00C766E7">
        <w:rPr>
          <w:rFonts w:cs="Arial"/>
          <w:szCs w:val="20"/>
          <w:lang w:eastAsia="es-ES"/>
        </w:rPr>
        <w:t>.</w:t>
      </w:r>
    </w:p>
    <w:p w14:paraId="62DC8F5E" w14:textId="77777777" w:rsidR="000504EB" w:rsidRDefault="000504EB" w:rsidP="00AE750E">
      <w:pPr>
        <w:spacing w:before="0" w:line="264" w:lineRule="auto"/>
        <w:rPr>
          <w:rFonts w:cs="Arial"/>
          <w:szCs w:val="20"/>
          <w:lang w:eastAsia="es-ES"/>
        </w:rPr>
      </w:pPr>
    </w:p>
    <w:p w14:paraId="1D06299D" w14:textId="77777777" w:rsidR="000504EB" w:rsidRDefault="000504EB" w:rsidP="00AE750E">
      <w:pPr>
        <w:spacing w:before="0" w:line="264" w:lineRule="auto"/>
        <w:rPr>
          <w:rFonts w:cs="Arial"/>
          <w:szCs w:val="20"/>
          <w:lang w:eastAsia="es-ES"/>
        </w:rPr>
      </w:pPr>
    </w:p>
    <w:p w14:paraId="7C5CE30F" w14:textId="77777777" w:rsidR="004C224F" w:rsidRPr="00980180" w:rsidRDefault="004C224F" w:rsidP="00AE750E">
      <w:pPr>
        <w:spacing w:line="264" w:lineRule="auto"/>
        <w:jc w:val="center"/>
        <w:rPr>
          <w:lang w:eastAsia="es-ES"/>
        </w:rPr>
      </w:pPr>
      <w:r>
        <w:rPr>
          <w:b/>
          <w:lang w:eastAsia="es-ES"/>
        </w:rPr>
        <w:lastRenderedPageBreak/>
        <w:t>Tabla 5</w:t>
      </w:r>
      <w:r>
        <w:rPr>
          <w:lang w:eastAsia="es-ES"/>
        </w:rPr>
        <w:br/>
        <w:t>Trama de información para la consulta por placa.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268"/>
        <w:gridCol w:w="992"/>
        <w:gridCol w:w="2126"/>
        <w:gridCol w:w="2126"/>
      </w:tblGrid>
      <w:tr w:rsidR="004C224F" w:rsidRPr="000B2395" w14:paraId="69157191" w14:textId="77777777" w:rsidTr="00132FB7">
        <w:trPr>
          <w:trHeight w:val="415"/>
          <w:tblHeader/>
        </w:trPr>
        <w:tc>
          <w:tcPr>
            <w:tcW w:w="1560" w:type="dxa"/>
            <w:shd w:val="clear" w:color="auto" w:fill="44546A" w:themeFill="text2"/>
            <w:vAlign w:val="center"/>
          </w:tcPr>
          <w:p w14:paraId="127FB994"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268" w:type="dxa"/>
            <w:shd w:val="clear" w:color="auto" w:fill="44546A" w:themeFill="text2"/>
            <w:vAlign w:val="center"/>
          </w:tcPr>
          <w:p w14:paraId="48FF1172"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992" w:type="dxa"/>
            <w:shd w:val="clear" w:color="auto" w:fill="44546A" w:themeFill="text2"/>
            <w:vAlign w:val="center"/>
          </w:tcPr>
          <w:p w14:paraId="7C4D2278"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2126" w:type="dxa"/>
            <w:shd w:val="clear" w:color="auto" w:fill="44546A" w:themeFill="text2"/>
            <w:vAlign w:val="center"/>
          </w:tcPr>
          <w:p w14:paraId="3630508D"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Formato</w:t>
            </w:r>
          </w:p>
        </w:tc>
        <w:tc>
          <w:tcPr>
            <w:tcW w:w="2126" w:type="dxa"/>
            <w:shd w:val="clear" w:color="auto" w:fill="44546A" w:themeFill="text2"/>
            <w:vAlign w:val="center"/>
          </w:tcPr>
          <w:p w14:paraId="768F0DE8"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7B025146" w14:textId="77777777" w:rsidTr="00376E58">
        <w:trPr>
          <w:trHeight w:val="364"/>
        </w:trPr>
        <w:tc>
          <w:tcPr>
            <w:tcW w:w="1560" w:type="dxa"/>
            <w:shd w:val="clear" w:color="auto" w:fill="F2F2F2"/>
          </w:tcPr>
          <w:p w14:paraId="76B2C447"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w:t>
            </w:r>
          </w:p>
        </w:tc>
        <w:tc>
          <w:tcPr>
            <w:tcW w:w="2268" w:type="dxa"/>
            <w:shd w:val="clear" w:color="auto" w:fill="F2F2F2"/>
          </w:tcPr>
          <w:p w14:paraId="4320DA9E"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 de la unidad de transporte en donde se realizaron los viajes.</w:t>
            </w:r>
          </w:p>
        </w:tc>
        <w:tc>
          <w:tcPr>
            <w:tcW w:w="992" w:type="dxa"/>
            <w:shd w:val="clear" w:color="auto" w:fill="F2F2F2"/>
          </w:tcPr>
          <w:p w14:paraId="5E6FBEEE"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2126" w:type="dxa"/>
            <w:shd w:val="clear" w:color="auto" w:fill="F2F2F2"/>
          </w:tcPr>
          <w:p w14:paraId="7FFCA100"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lang w:eastAsia="es-ES"/>
              </w:rPr>
              <w:t xml:space="preserve">Alfanumérico de máximo 9 caracteres </w:t>
            </w:r>
          </w:p>
        </w:tc>
        <w:tc>
          <w:tcPr>
            <w:tcW w:w="2126" w:type="dxa"/>
            <w:shd w:val="clear" w:color="auto" w:fill="F2F2F2"/>
          </w:tcPr>
          <w:p w14:paraId="19B97676"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“SJB10146”, “HB2365”</w:t>
            </w:r>
          </w:p>
        </w:tc>
      </w:tr>
      <w:tr w:rsidR="004C224F" w:rsidRPr="000B2395" w14:paraId="395C73BF" w14:textId="77777777" w:rsidTr="00376E58">
        <w:trPr>
          <w:trHeight w:val="364"/>
        </w:trPr>
        <w:tc>
          <w:tcPr>
            <w:tcW w:w="1560" w:type="dxa"/>
            <w:shd w:val="clear" w:color="auto" w:fill="F2F2F2"/>
            <w:vAlign w:val="center"/>
          </w:tcPr>
          <w:p w14:paraId="22F4E46A" w14:textId="77777777" w:rsidR="004C224F" w:rsidRPr="000B2395" w:rsidRDefault="004C224F" w:rsidP="00AE750E">
            <w:pPr>
              <w:pStyle w:val="Tablas"/>
              <w:spacing w:after="40"/>
              <w:rPr>
                <w:rFonts w:ascii="Arial" w:hAnsi="Arial" w:cs="Arial"/>
                <w:bCs w:val="0"/>
                <w:sz w:val="18"/>
                <w:szCs w:val="18"/>
              </w:rPr>
            </w:pPr>
            <w:proofErr w:type="spellStart"/>
            <w:r w:rsidRPr="000B2395">
              <w:rPr>
                <w:rFonts w:ascii="Arial" w:hAnsi="Arial" w:cs="Arial"/>
                <w:bCs w:val="0"/>
                <w:sz w:val="18"/>
                <w:szCs w:val="18"/>
                <w:lang w:eastAsia="es-ES"/>
              </w:rPr>
              <w:t>FechaInicial</w:t>
            </w:r>
            <w:proofErr w:type="spellEnd"/>
          </w:p>
        </w:tc>
        <w:tc>
          <w:tcPr>
            <w:tcW w:w="2268" w:type="dxa"/>
            <w:shd w:val="clear" w:color="auto" w:fill="F2F2F2"/>
          </w:tcPr>
          <w:p w14:paraId="27EB8542"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Fecha y hora inicial del periodo de consulta.</w:t>
            </w:r>
          </w:p>
        </w:tc>
        <w:tc>
          <w:tcPr>
            <w:tcW w:w="992" w:type="dxa"/>
            <w:shd w:val="clear" w:color="auto" w:fill="F2F2F2"/>
            <w:vAlign w:val="center"/>
          </w:tcPr>
          <w:p w14:paraId="11640B26" w14:textId="77777777" w:rsidR="004C224F" w:rsidRPr="000B2395" w:rsidRDefault="004C224F" w:rsidP="00AE750E">
            <w:pPr>
              <w:pStyle w:val="Tablas"/>
              <w:spacing w:after="40"/>
              <w:rPr>
                <w:rFonts w:ascii="Arial" w:hAnsi="Arial" w:cs="Arial"/>
                <w:sz w:val="18"/>
                <w:szCs w:val="18"/>
                <w:lang w:val="es-CR" w:eastAsia="es-ES"/>
              </w:rPr>
            </w:pPr>
            <w:proofErr w:type="spellStart"/>
            <w:r w:rsidRPr="000B2395">
              <w:rPr>
                <w:rFonts w:ascii="Arial" w:hAnsi="Arial" w:cs="Arial"/>
                <w:sz w:val="18"/>
                <w:szCs w:val="18"/>
                <w:lang w:val="es-CR" w:eastAsia="es-ES"/>
              </w:rPr>
              <w:t>Datetime</w:t>
            </w:r>
            <w:proofErr w:type="spellEnd"/>
          </w:p>
        </w:tc>
        <w:tc>
          <w:tcPr>
            <w:tcW w:w="2126" w:type="dxa"/>
            <w:shd w:val="clear" w:color="auto" w:fill="F2F2F2"/>
          </w:tcPr>
          <w:p w14:paraId="460C5FEF" w14:textId="77777777" w:rsidR="004C224F" w:rsidRPr="000B2395" w:rsidRDefault="004C224F" w:rsidP="00AE750E">
            <w:pPr>
              <w:pStyle w:val="Tablas"/>
              <w:spacing w:after="40"/>
              <w:rPr>
                <w:rFonts w:ascii="Arial" w:hAnsi="Arial" w:cs="Arial"/>
                <w:sz w:val="18"/>
                <w:szCs w:val="18"/>
                <w:lang w:val="en-US" w:eastAsia="es-ES"/>
              </w:rPr>
            </w:pPr>
            <w:proofErr w:type="spellStart"/>
            <w:r w:rsidRPr="000B2395">
              <w:rPr>
                <w:rFonts w:ascii="Arial" w:hAnsi="Arial" w:cs="Arial"/>
                <w:sz w:val="18"/>
                <w:szCs w:val="18"/>
                <w:lang w:val="en-US" w:eastAsia="es-ES"/>
              </w:rPr>
              <w:t>yyyy-MM-ddTHH:</w:t>
            </w:r>
            <w:proofErr w:type="gramStart"/>
            <w:r w:rsidRPr="000B2395">
              <w:rPr>
                <w:rFonts w:ascii="Arial" w:hAnsi="Arial" w:cs="Arial"/>
                <w:sz w:val="18"/>
                <w:szCs w:val="18"/>
                <w:lang w:val="en-US" w:eastAsia="es-ES"/>
              </w:rPr>
              <w:t>mm:ss</w:t>
            </w:r>
            <w:proofErr w:type="spellEnd"/>
            <w:proofErr w:type="gramEnd"/>
          </w:p>
        </w:tc>
        <w:tc>
          <w:tcPr>
            <w:tcW w:w="2126" w:type="dxa"/>
            <w:shd w:val="clear" w:color="auto" w:fill="F2F2F2"/>
          </w:tcPr>
          <w:p w14:paraId="63C93754"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eastAsia="es-ES"/>
              </w:rPr>
              <w:t>“2021-07-13T12:14:00”</w:t>
            </w:r>
          </w:p>
        </w:tc>
      </w:tr>
      <w:tr w:rsidR="004C224F" w:rsidRPr="000B2395" w14:paraId="006E8570" w14:textId="77777777" w:rsidTr="00376E58">
        <w:trPr>
          <w:trHeight w:val="364"/>
        </w:trPr>
        <w:tc>
          <w:tcPr>
            <w:tcW w:w="1560" w:type="dxa"/>
            <w:shd w:val="clear" w:color="auto" w:fill="F2F2F2"/>
            <w:vAlign w:val="center"/>
          </w:tcPr>
          <w:p w14:paraId="2AD1453F" w14:textId="77777777" w:rsidR="004C224F" w:rsidRPr="000B2395" w:rsidRDefault="004C224F" w:rsidP="00AE750E">
            <w:pPr>
              <w:pStyle w:val="Tablas"/>
              <w:spacing w:after="40"/>
              <w:rPr>
                <w:rFonts w:ascii="Arial" w:hAnsi="Arial" w:cs="Arial"/>
                <w:bCs w:val="0"/>
                <w:sz w:val="18"/>
                <w:szCs w:val="18"/>
                <w:lang w:eastAsia="es-ES"/>
              </w:rPr>
            </w:pPr>
            <w:proofErr w:type="spellStart"/>
            <w:r w:rsidRPr="000B2395">
              <w:rPr>
                <w:rFonts w:ascii="Arial" w:hAnsi="Arial" w:cs="Arial"/>
                <w:bCs w:val="0"/>
                <w:sz w:val="18"/>
                <w:szCs w:val="18"/>
                <w:lang w:eastAsia="es-ES"/>
              </w:rPr>
              <w:t>FechaFinal</w:t>
            </w:r>
            <w:proofErr w:type="spellEnd"/>
          </w:p>
        </w:tc>
        <w:tc>
          <w:tcPr>
            <w:tcW w:w="2268" w:type="dxa"/>
            <w:shd w:val="clear" w:color="auto" w:fill="F2F2F2"/>
          </w:tcPr>
          <w:p w14:paraId="395A5A14"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Fecha y hora final del periodo de consulta.</w:t>
            </w:r>
          </w:p>
        </w:tc>
        <w:tc>
          <w:tcPr>
            <w:tcW w:w="992" w:type="dxa"/>
            <w:shd w:val="clear" w:color="auto" w:fill="F2F2F2"/>
            <w:vAlign w:val="center"/>
          </w:tcPr>
          <w:p w14:paraId="5A3E8316" w14:textId="77777777" w:rsidR="004C224F" w:rsidRPr="000B2395" w:rsidRDefault="004C224F" w:rsidP="00AE750E">
            <w:pPr>
              <w:pStyle w:val="Tablas"/>
              <w:spacing w:after="40"/>
              <w:rPr>
                <w:rFonts w:ascii="Arial" w:hAnsi="Arial" w:cs="Arial"/>
                <w:sz w:val="18"/>
                <w:szCs w:val="18"/>
                <w:lang w:val="es-CR" w:eastAsia="es-ES"/>
              </w:rPr>
            </w:pPr>
            <w:proofErr w:type="spellStart"/>
            <w:r w:rsidRPr="000B2395">
              <w:rPr>
                <w:rFonts w:ascii="Arial" w:hAnsi="Arial" w:cs="Arial"/>
                <w:sz w:val="18"/>
                <w:szCs w:val="18"/>
                <w:lang w:val="es-CR" w:eastAsia="es-ES"/>
              </w:rPr>
              <w:t>Datetime</w:t>
            </w:r>
            <w:proofErr w:type="spellEnd"/>
          </w:p>
        </w:tc>
        <w:tc>
          <w:tcPr>
            <w:tcW w:w="2126" w:type="dxa"/>
            <w:shd w:val="clear" w:color="auto" w:fill="F2F2F2"/>
          </w:tcPr>
          <w:p w14:paraId="2B37CA52" w14:textId="77777777" w:rsidR="004C224F" w:rsidRPr="000B2395" w:rsidRDefault="004C224F" w:rsidP="00AE750E">
            <w:pPr>
              <w:pStyle w:val="Tablas"/>
              <w:spacing w:after="40"/>
              <w:rPr>
                <w:rFonts w:ascii="Arial" w:hAnsi="Arial" w:cs="Arial"/>
                <w:sz w:val="18"/>
                <w:szCs w:val="18"/>
                <w:lang w:val="en-US" w:eastAsia="es-ES"/>
              </w:rPr>
            </w:pPr>
            <w:proofErr w:type="spellStart"/>
            <w:r w:rsidRPr="000B2395">
              <w:rPr>
                <w:rFonts w:ascii="Arial" w:hAnsi="Arial" w:cs="Arial"/>
                <w:sz w:val="18"/>
                <w:szCs w:val="18"/>
                <w:lang w:val="en-US" w:eastAsia="es-ES"/>
              </w:rPr>
              <w:t>yyyy-MM-ddTHH:</w:t>
            </w:r>
            <w:proofErr w:type="gramStart"/>
            <w:r w:rsidRPr="000B2395">
              <w:rPr>
                <w:rFonts w:ascii="Arial" w:hAnsi="Arial" w:cs="Arial"/>
                <w:sz w:val="18"/>
                <w:szCs w:val="18"/>
                <w:lang w:val="en-US" w:eastAsia="es-ES"/>
              </w:rPr>
              <w:t>mm:ss</w:t>
            </w:r>
            <w:proofErr w:type="spellEnd"/>
            <w:proofErr w:type="gramEnd"/>
          </w:p>
        </w:tc>
        <w:tc>
          <w:tcPr>
            <w:tcW w:w="2126" w:type="dxa"/>
            <w:shd w:val="clear" w:color="auto" w:fill="F2F2F2"/>
          </w:tcPr>
          <w:p w14:paraId="165971C6"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eastAsia="es-ES"/>
              </w:rPr>
              <w:t>“2021-07-13T12:14:00”</w:t>
            </w:r>
          </w:p>
        </w:tc>
      </w:tr>
    </w:tbl>
    <w:p w14:paraId="36D14F59" w14:textId="4A4114D8" w:rsidR="008A4A9C" w:rsidRPr="00EA2FBA" w:rsidRDefault="008A4A9C" w:rsidP="00AE750E">
      <w:pPr>
        <w:pStyle w:val="Ttulo2"/>
        <w:numPr>
          <w:ilvl w:val="2"/>
          <w:numId w:val="5"/>
        </w:numPr>
        <w:tabs>
          <w:tab w:val="num" w:pos="360"/>
        </w:tabs>
        <w:spacing w:line="264" w:lineRule="auto"/>
        <w:ind w:left="567" w:hanging="567"/>
        <w:rPr>
          <w:sz w:val="20"/>
          <w:szCs w:val="20"/>
        </w:rPr>
      </w:pPr>
      <w:bookmarkStart w:id="160" w:name="_Toc216724426"/>
      <w:r w:rsidRPr="00EA2FBA">
        <w:rPr>
          <w:sz w:val="20"/>
          <w:szCs w:val="20"/>
        </w:rPr>
        <w:t>Detalle de viajes por número de unidad</w:t>
      </w:r>
      <w:bookmarkEnd w:id="160"/>
    </w:p>
    <w:p w14:paraId="7C069A02" w14:textId="416D6475" w:rsidR="004C224F" w:rsidRDefault="004C224F" w:rsidP="00AE750E">
      <w:pPr>
        <w:spacing w:before="0" w:line="264" w:lineRule="auto"/>
        <w:rPr>
          <w:rFonts w:cs="Arial"/>
          <w:szCs w:val="20"/>
          <w:lang w:eastAsia="es-ES"/>
        </w:rPr>
      </w:pPr>
      <w:r w:rsidRPr="007B6B94">
        <w:rPr>
          <w:rFonts w:cs="Arial"/>
          <w:szCs w:val="20"/>
          <w:lang w:eastAsia="es-ES"/>
        </w:rPr>
        <w:t xml:space="preserve">Devuelve </w:t>
      </w:r>
      <w:r>
        <w:rPr>
          <w:rFonts w:cs="Arial"/>
          <w:szCs w:val="20"/>
          <w:lang w:eastAsia="es-ES"/>
        </w:rPr>
        <w:t>el detalle de los viajes realizados,</w:t>
      </w:r>
      <w:r w:rsidRPr="007B6B94">
        <w:rPr>
          <w:rFonts w:cs="Arial"/>
          <w:szCs w:val="20"/>
          <w:lang w:eastAsia="es-ES"/>
        </w:rPr>
        <w:t xml:space="preserve"> utilizando para </w:t>
      </w:r>
      <w:r>
        <w:rPr>
          <w:rFonts w:cs="Arial"/>
          <w:szCs w:val="20"/>
          <w:lang w:eastAsia="es-ES"/>
        </w:rPr>
        <w:t>los</w:t>
      </w:r>
      <w:r w:rsidRPr="007B6B94">
        <w:rPr>
          <w:rFonts w:cs="Arial"/>
          <w:szCs w:val="20"/>
          <w:lang w:eastAsia="es-ES"/>
        </w:rPr>
        <w:t xml:space="preserve"> efectos </w:t>
      </w:r>
      <w:r>
        <w:rPr>
          <w:rFonts w:cs="Arial"/>
          <w:szCs w:val="20"/>
          <w:lang w:eastAsia="es-ES"/>
        </w:rPr>
        <w:t xml:space="preserve">el número de unidad </w:t>
      </w:r>
      <w:r w:rsidRPr="007B6B94">
        <w:rPr>
          <w:rFonts w:cs="Arial"/>
          <w:szCs w:val="20"/>
          <w:lang w:eastAsia="es-ES"/>
        </w:rPr>
        <w:t>y un rango de fechas como parámetros de entrada</w:t>
      </w:r>
      <w:r w:rsidRPr="00C766E7">
        <w:rPr>
          <w:rFonts w:cs="Arial"/>
          <w:szCs w:val="20"/>
          <w:lang w:eastAsia="es-ES"/>
        </w:rPr>
        <w:t>.</w:t>
      </w:r>
    </w:p>
    <w:p w14:paraId="244F48DC" w14:textId="77777777" w:rsidR="004C224F" w:rsidRPr="00980180" w:rsidRDefault="004C224F" w:rsidP="00AE750E">
      <w:pPr>
        <w:spacing w:line="264" w:lineRule="auto"/>
        <w:jc w:val="center"/>
        <w:rPr>
          <w:lang w:eastAsia="es-ES"/>
        </w:rPr>
      </w:pPr>
      <w:r>
        <w:rPr>
          <w:b/>
          <w:lang w:eastAsia="es-ES"/>
        </w:rPr>
        <w:t>Tabla 6</w:t>
      </w:r>
      <w:r>
        <w:rPr>
          <w:lang w:eastAsia="es-ES"/>
        </w:rPr>
        <w:br/>
        <w:t>Trama de información para la consulta por número de unidad</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268"/>
        <w:gridCol w:w="992"/>
        <w:gridCol w:w="2126"/>
        <w:gridCol w:w="2126"/>
      </w:tblGrid>
      <w:tr w:rsidR="004C224F" w:rsidRPr="000B2395" w14:paraId="4CC8237B" w14:textId="77777777" w:rsidTr="00132FB7">
        <w:trPr>
          <w:trHeight w:val="415"/>
          <w:tblHeader/>
        </w:trPr>
        <w:tc>
          <w:tcPr>
            <w:tcW w:w="1560" w:type="dxa"/>
            <w:shd w:val="clear" w:color="auto" w:fill="44546A" w:themeFill="text2"/>
            <w:vAlign w:val="center"/>
          </w:tcPr>
          <w:p w14:paraId="10AAE10A"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268" w:type="dxa"/>
            <w:shd w:val="clear" w:color="auto" w:fill="44546A" w:themeFill="text2"/>
            <w:vAlign w:val="center"/>
          </w:tcPr>
          <w:p w14:paraId="0687EA31"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992" w:type="dxa"/>
            <w:shd w:val="clear" w:color="auto" w:fill="44546A" w:themeFill="text2"/>
            <w:vAlign w:val="center"/>
          </w:tcPr>
          <w:p w14:paraId="27301E10"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2126" w:type="dxa"/>
            <w:shd w:val="clear" w:color="auto" w:fill="44546A" w:themeFill="text2"/>
            <w:vAlign w:val="center"/>
          </w:tcPr>
          <w:p w14:paraId="7BFE117E"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Formato</w:t>
            </w:r>
          </w:p>
        </w:tc>
        <w:tc>
          <w:tcPr>
            <w:tcW w:w="2126" w:type="dxa"/>
            <w:shd w:val="clear" w:color="auto" w:fill="44546A" w:themeFill="text2"/>
            <w:vAlign w:val="center"/>
          </w:tcPr>
          <w:p w14:paraId="5CF20C21"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4718B055" w14:textId="77777777" w:rsidTr="00376E58">
        <w:trPr>
          <w:trHeight w:val="364"/>
        </w:trPr>
        <w:tc>
          <w:tcPr>
            <w:tcW w:w="1560" w:type="dxa"/>
            <w:shd w:val="clear" w:color="auto" w:fill="F2F2F2"/>
          </w:tcPr>
          <w:p w14:paraId="35060930"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NumeroDeUnidad</w:t>
            </w:r>
            <w:proofErr w:type="spellEnd"/>
          </w:p>
        </w:tc>
        <w:tc>
          <w:tcPr>
            <w:tcW w:w="2268" w:type="dxa"/>
            <w:shd w:val="clear" w:color="auto" w:fill="F2F2F2"/>
          </w:tcPr>
          <w:p w14:paraId="439B58AB"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Número de la unidad de transporte en donde se realizaron los viajes.</w:t>
            </w:r>
          </w:p>
        </w:tc>
        <w:tc>
          <w:tcPr>
            <w:tcW w:w="992" w:type="dxa"/>
            <w:shd w:val="clear" w:color="auto" w:fill="F2F2F2"/>
          </w:tcPr>
          <w:p w14:paraId="39A576FB"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2126" w:type="dxa"/>
            <w:shd w:val="clear" w:color="auto" w:fill="F2F2F2"/>
          </w:tcPr>
          <w:p w14:paraId="1BD25360"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lang w:eastAsia="es-ES"/>
              </w:rPr>
              <w:t xml:space="preserve">Alfanumérico de máximo 10 caracteres </w:t>
            </w:r>
          </w:p>
          <w:p w14:paraId="6ED55BB2" w14:textId="77777777" w:rsidR="004C224F" w:rsidRPr="000B2395" w:rsidRDefault="004C224F" w:rsidP="00AE750E">
            <w:pPr>
              <w:pStyle w:val="Tablas"/>
              <w:spacing w:after="40"/>
              <w:rPr>
                <w:rFonts w:ascii="Arial" w:hAnsi="Arial" w:cs="Arial"/>
                <w:sz w:val="18"/>
                <w:szCs w:val="18"/>
                <w:lang w:eastAsia="es-ES"/>
              </w:rPr>
            </w:pPr>
          </w:p>
        </w:tc>
        <w:tc>
          <w:tcPr>
            <w:tcW w:w="2126" w:type="dxa"/>
            <w:shd w:val="clear" w:color="auto" w:fill="F2F2F2"/>
          </w:tcPr>
          <w:p w14:paraId="0A2BA2FE"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“59”, “C16-3”</w:t>
            </w:r>
          </w:p>
        </w:tc>
      </w:tr>
      <w:tr w:rsidR="004C224F" w:rsidRPr="000B2395" w14:paraId="4E40964D" w14:textId="77777777" w:rsidTr="00376E58">
        <w:trPr>
          <w:trHeight w:val="364"/>
        </w:trPr>
        <w:tc>
          <w:tcPr>
            <w:tcW w:w="1560" w:type="dxa"/>
            <w:shd w:val="clear" w:color="auto" w:fill="F2F2F2"/>
            <w:vAlign w:val="center"/>
          </w:tcPr>
          <w:p w14:paraId="1931805A" w14:textId="77777777" w:rsidR="004C224F" w:rsidRPr="000B2395" w:rsidRDefault="004C224F" w:rsidP="00AE750E">
            <w:pPr>
              <w:pStyle w:val="Tablas"/>
              <w:spacing w:after="40"/>
              <w:rPr>
                <w:rFonts w:ascii="Arial" w:hAnsi="Arial" w:cs="Arial"/>
                <w:bCs w:val="0"/>
                <w:sz w:val="18"/>
                <w:szCs w:val="18"/>
              </w:rPr>
            </w:pPr>
            <w:proofErr w:type="spellStart"/>
            <w:r w:rsidRPr="000B2395">
              <w:rPr>
                <w:rFonts w:ascii="Arial" w:hAnsi="Arial" w:cs="Arial"/>
                <w:bCs w:val="0"/>
                <w:sz w:val="18"/>
                <w:szCs w:val="18"/>
                <w:lang w:eastAsia="es-ES"/>
              </w:rPr>
              <w:t>FechaInicial</w:t>
            </w:r>
            <w:proofErr w:type="spellEnd"/>
          </w:p>
        </w:tc>
        <w:tc>
          <w:tcPr>
            <w:tcW w:w="2268" w:type="dxa"/>
            <w:shd w:val="clear" w:color="auto" w:fill="F2F2F2"/>
          </w:tcPr>
          <w:p w14:paraId="1B15BD83"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Fecha y hora inicial del periodo de consulta.</w:t>
            </w:r>
          </w:p>
        </w:tc>
        <w:tc>
          <w:tcPr>
            <w:tcW w:w="992" w:type="dxa"/>
            <w:shd w:val="clear" w:color="auto" w:fill="F2F2F2"/>
            <w:vAlign w:val="center"/>
          </w:tcPr>
          <w:p w14:paraId="2C1402A3" w14:textId="77777777" w:rsidR="004C224F" w:rsidRPr="000B2395" w:rsidRDefault="004C224F" w:rsidP="00AE750E">
            <w:pPr>
              <w:pStyle w:val="Tablas"/>
              <w:spacing w:after="40"/>
              <w:rPr>
                <w:rFonts w:ascii="Arial" w:hAnsi="Arial" w:cs="Arial"/>
                <w:sz w:val="18"/>
                <w:szCs w:val="18"/>
                <w:lang w:val="es-CR" w:eastAsia="es-ES"/>
              </w:rPr>
            </w:pPr>
            <w:proofErr w:type="spellStart"/>
            <w:r w:rsidRPr="000B2395">
              <w:rPr>
                <w:rFonts w:ascii="Arial" w:hAnsi="Arial" w:cs="Arial"/>
                <w:sz w:val="18"/>
                <w:szCs w:val="18"/>
                <w:lang w:val="es-CR" w:eastAsia="es-ES"/>
              </w:rPr>
              <w:t>Datetime</w:t>
            </w:r>
            <w:proofErr w:type="spellEnd"/>
          </w:p>
        </w:tc>
        <w:tc>
          <w:tcPr>
            <w:tcW w:w="2126" w:type="dxa"/>
            <w:shd w:val="clear" w:color="auto" w:fill="F2F2F2"/>
          </w:tcPr>
          <w:p w14:paraId="16B5FBF6" w14:textId="77777777" w:rsidR="004C224F" w:rsidRPr="000B2395" w:rsidRDefault="004C224F" w:rsidP="00AE750E">
            <w:pPr>
              <w:pStyle w:val="Tablas"/>
              <w:spacing w:after="40"/>
              <w:rPr>
                <w:rFonts w:ascii="Arial" w:hAnsi="Arial" w:cs="Arial"/>
                <w:sz w:val="18"/>
                <w:szCs w:val="18"/>
                <w:lang w:val="en-US" w:eastAsia="es-ES"/>
              </w:rPr>
            </w:pPr>
            <w:proofErr w:type="spellStart"/>
            <w:r w:rsidRPr="000B2395">
              <w:rPr>
                <w:rFonts w:ascii="Arial" w:hAnsi="Arial" w:cs="Arial"/>
                <w:sz w:val="18"/>
                <w:szCs w:val="18"/>
                <w:lang w:val="en-US" w:eastAsia="es-ES"/>
              </w:rPr>
              <w:t>yyyy-MM-ddTHH:</w:t>
            </w:r>
            <w:proofErr w:type="gramStart"/>
            <w:r w:rsidRPr="000B2395">
              <w:rPr>
                <w:rFonts w:ascii="Arial" w:hAnsi="Arial" w:cs="Arial"/>
                <w:sz w:val="18"/>
                <w:szCs w:val="18"/>
                <w:lang w:val="en-US" w:eastAsia="es-ES"/>
              </w:rPr>
              <w:t>mm:ss</w:t>
            </w:r>
            <w:proofErr w:type="spellEnd"/>
            <w:proofErr w:type="gramEnd"/>
          </w:p>
        </w:tc>
        <w:tc>
          <w:tcPr>
            <w:tcW w:w="2126" w:type="dxa"/>
            <w:shd w:val="clear" w:color="auto" w:fill="F2F2F2"/>
          </w:tcPr>
          <w:p w14:paraId="5E8FD08D"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eastAsia="es-ES"/>
              </w:rPr>
              <w:t>“2021-07-13T12:14:00”</w:t>
            </w:r>
          </w:p>
        </w:tc>
      </w:tr>
      <w:tr w:rsidR="004C224F" w:rsidRPr="000B2395" w14:paraId="5E9633FA" w14:textId="77777777" w:rsidTr="00376E58">
        <w:trPr>
          <w:trHeight w:val="364"/>
        </w:trPr>
        <w:tc>
          <w:tcPr>
            <w:tcW w:w="1560" w:type="dxa"/>
            <w:shd w:val="clear" w:color="auto" w:fill="F2F2F2"/>
            <w:vAlign w:val="center"/>
          </w:tcPr>
          <w:p w14:paraId="1ED2E316" w14:textId="77777777" w:rsidR="004C224F" w:rsidRPr="000B2395" w:rsidRDefault="004C224F" w:rsidP="00AE750E">
            <w:pPr>
              <w:pStyle w:val="Tablas"/>
              <w:spacing w:after="40"/>
              <w:rPr>
                <w:rFonts w:ascii="Arial" w:hAnsi="Arial" w:cs="Arial"/>
                <w:bCs w:val="0"/>
                <w:sz w:val="18"/>
                <w:szCs w:val="18"/>
                <w:lang w:eastAsia="es-ES"/>
              </w:rPr>
            </w:pPr>
            <w:proofErr w:type="spellStart"/>
            <w:r w:rsidRPr="000B2395">
              <w:rPr>
                <w:rFonts w:ascii="Arial" w:hAnsi="Arial" w:cs="Arial"/>
                <w:bCs w:val="0"/>
                <w:sz w:val="18"/>
                <w:szCs w:val="18"/>
                <w:lang w:eastAsia="es-ES"/>
              </w:rPr>
              <w:t>FechaFinal</w:t>
            </w:r>
            <w:proofErr w:type="spellEnd"/>
          </w:p>
        </w:tc>
        <w:tc>
          <w:tcPr>
            <w:tcW w:w="2268" w:type="dxa"/>
            <w:shd w:val="clear" w:color="auto" w:fill="F2F2F2"/>
          </w:tcPr>
          <w:p w14:paraId="1B5E980A"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Fecha y hora final del periodo de consulta.</w:t>
            </w:r>
          </w:p>
        </w:tc>
        <w:tc>
          <w:tcPr>
            <w:tcW w:w="992" w:type="dxa"/>
            <w:shd w:val="clear" w:color="auto" w:fill="F2F2F2"/>
            <w:vAlign w:val="center"/>
          </w:tcPr>
          <w:p w14:paraId="16FB7155" w14:textId="77777777" w:rsidR="004C224F" w:rsidRPr="000B2395" w:rsidRDefault="004C224F" w:rsidP="00AE750E">
            <w:pPr>
              <w:pStyle w:val="Tablas"/>
              <w:spacing w:after="40"/>
              <w:rPr>
                <w:rFonts w:ascii="Arial" w:hAnsi="Arial" w:cs="Arial"/>
                <w:sz w:val="18"/>
                <w:szCs w:val="18"/>
                <w:lang w:val="es-CR" w:eastAsia="es-ES"/>
              </w:rPr>
            </w:pPr>
            <w:proofErr w:type="spellStart"/>
            <w:r w:rsidRPr="000B2395">
              <w:rPr>
                <w:rFonts w:ascii="Arial" w:hAnsi="Arial" w:cs="Arial"/>
                <w:sz w:val="18"/>
                <w:szCs w:val="18"/>
                <w:lang w:val="es-CR" w:eastAsia="es-ES"/>
              </w:rPr>
              <w:t>Datetime</w:t>
            </w:r>
            <w:proofErr w:type="spellEnd"/>
          </w:p>
        </w:tc>
        <w:tc>
          <w:tcPr>
            <w:tcW w:w="2126" w:type="dxa"/>
            <w:shd w:val="clear" w:color="auto" w:fill="F2F2F2"/>
          </w:tcPr>
          <w:p w14:paraId="4737781C" w14:textId="77777777" w:rsidR="004C224F" w:rsidRPr="000B2395" w:rsidRDefault="004C224F" w:rsidP="00AE750E">
            <w:pPr>
              <w:pStyle w:val="Tablas"/>
              <w:spacing w:after="40"/>
              <w:rPr>
                <w:rFonts w:ascii="Arial" w:hAnsi="Arial" w:cs="Arial"/>
                <w:sz w:val="18"/>
                <w:szCs w:val="18"/>
                <w:lang w:val="en-US" w:eastAsia="es-ES"/>
              </w:rPr>
            </w:pPr>
            <w:proofErr w:type="spellStart"/>
            <w:r w:rsidRPr="000B2395">
              <w:rPr>
                <w:rFonts w:ascii="Arial" w:hAnsi="Arial" w:cs="Arial"/>
                <w:sz w:val="18"/>
                <w:szCs w:val="18"/>
                <w:lang w:val="en-US" w:eastAsia="es-ES"/>
              </w:rPr>
              <w:t>yyyy-MM-ddTHH:</w:t>
            </w:r>
            <w:proofErr w:type="gramStart"/>
            <w:r w:rsidRPr="000B2395">
              <w:rPr>
                <w:rFonts w:ascii="Arial" w:hAnsi="Arial" w:cs="Arial"/>
                <w:sz w:val="18"/>
                <w:szCs w:val="18"/>
                <w:lang w:val="en-US" w:eastAsia="es-ES"/>
              </w:rPr>
              <w:t>mm:ss</w:t>
            </w:r>
            <w:proofErr w:type="spellEnd"/>
            <w:proofErr w:type="gramEnd"/>
          </w:p>
        </w:tc>
        <w:tc>
          <w:tcPr>
            <w:tcW w:w="2126" w:type="dxa"/>
            <w:shd w:val="clear" w:color="auto" w:fill="F2F2F2"/>
          </w:tcPr>
          <w:p w14:paraId="3607A6C9"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eastAsia="es-ES"/>
              </w:rPr>
              <w:t>“2021-07-13T12:14:00”</w:t>
            </w:r>
          </w:p>
        </w:tc>
      </w:tr>
    </w:tbl>
    <w:p w14:paraId="693B5D0C" w14:textId="63152212" w:rsidR="008A4A9C" w:rsidRPr="00EA2FBA" w:rsidRDefault="008A4A9C" w:rsidP="00AE750E">
      <w:pPr>
        <w:pStyle w:val="Ttulo2"/>
        <w:numPr>
          <w:ilvl w:val="2"/>
          <w:numId w:val="5"/>
        </w:numPr>
        <w:tabs>
          <w:tab w:val="num" w:pos="360"/>
        </w:tabs>
        <w:spacing w:line="264" w:lineRule="auto"/>
        <w:ind w:left="567" w:hanging="567"/>
        <w:rPr>
          <w:sz w:val="20"/>
          <w:szCs w:val="20"/>
        </w:rPr>
      </w:pPr>
      <w:bookmarkStart w:id="161" w:name="_Toc134453431"/>
      <w:bookmarkStart w:id="162" w:name="_Toc216724427"/>
      <w:bookmarkEnd w:id="161"/>
      <w:r w:rsidRPr="00EA2FBA">
        <w:rPr>
          <w:sz w:val="20"/>
          <w:szCs w:val="20"/>
        </w:rPr>
        <w:t>Balance de depósitos por rango de fechas</w:t>
      </w:r>
      <w:bookmarkEnd w:id="162"/>
    </w:p>
    <w:p w14:paraId="28F65F2A" w14:textId="1E5B5528" w:rsidR="004C224F" w:rsidRDefault="004C224F" w:rsidP="00AE750E">
      <w:pPr>
        <w:spacing w:before="0" w:line="264" w:lineRule="auto"/>
        <w:rPr>
          <w:rFonts w:cs="Arial"/>
          <w:szCs w:val="20"/>
          <w:lang w:eastAsia="es-ES"/>
        </w:rPr>
      </w:pPr>
      <w:r w:rsidRPr="00C766E7">
        <w:rPr>
          <w:rFonts w:cs="Arial"/>
          <w:szCs w:val="20"/>
          <w:lang w:eastAsia="es-ES"/>
        </w:rPr>
        <w:t xml:space="preserve">Devuelve un </w:t>
      </w:r>
      <w:r>
        <w:rPr>
          <w:rFonts w:cs="Arial"/>
          <w:szCs w:val="20"/>
          <w:lang w:eastAsia="es-ES"/>
        </w:rPr>
        <w:t>balance de viajes registrados y depositados</w:t>
      </w:r>
      <w:r w:rsidRPr="00C766E7">
        <w:rPr>
          <w:rFonts w:cs="Arial"/>
          <w:szCs w:val="20"/>
          <w:lang w:eastAsia="es-ES"/>
        </w:rPr>
        <w:t xml:space="preserve">, utilizando para </w:t>
      </w:r>
      <w:r>
        <w:rPr>
          <w:rFonts w:cs="Arial"/>
          <w:szCs w:val="20"/>
          <w:lang w:eastAsia="es-ES"/>
        </w:rPr>
        <w:t>los</w:t>
      </w:r>
      <w:r w:rsidRPr="00C766E7">
        <w:rPr>
          <w:rFonts w:cs="Arial"/>
          <w:szCs w:val="20"/>
          <w:lang w:eastAsia="es-ES"/>
        </w:rPr>
        <w:t xml:space="preserve"> efectos un rango de fechas como parámetros de entrada.</w:t>
      </w:r>
    </w:p>
    <w:p w14:paraId="0EAD8ACE" w14:textId="77777777" w:rsidR="004C224F" w:rsidRPr="00980180" w:rsidRDefault="004C224F" w:rsidP="00AE750E">
      <w:pPr>
        <w:spacing w:line="264" w:lineRule="auto"/>
        <w:jc w:val="center"/>
        <w:rPr>
          <w:lang w:eastAsia="es-ES"/>
        </w:rPr>
      </w:pPr>
      <w:r>
        <w:rPr>
          <w:b/>
          <w:lang w:eastAsia="es-ES"/>
        </w:rPr>
        <w:t>Tabla 7</w:t>
      </w:r>
      <w:r>
        <w:rPr>
          <w:lang w:eastAsia="es-ES"/>
        </w:rPr>
        <w:br/>
        <w:t>Trama de información para la consulta de balance de depósitos por rango de fechas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268"/>
        <w:gridCol w:w="992"/>
        <w:gridCol w:w="2126"/>
        <w:gridCol w:w="2126"/>
      </w:tblGrid>
      <w:tr w:rsidR="004C224F" w:rsidRPr="000B2395" w14:paraId="77A8464B" w14:textId="77777777" w:rsidTr="00132FB7">
        <w:trPr>
          <w:trHeight w:val="415"/>
          <w:tblHeader/>
        </w:trPr>
        <w:tc>
          <w:tcPr>
            <w:tcW w:w="1560" w:type="dxa"/>
            <w:shd w:val="clear" w:color="auto" w:fill="44546A" w:themeFill="text2"/>
            <w:vAlign w:val="center"/>
          </w:tcPr>
          <w:p w14:paraId="32B2AB52"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268" w:type="dxa"/>
            <w:shd w:val="clear" w:color="auto" w:fill="44546A" w:themeFill="text2"/>
            <w:vAlign w:val="center"/>
          </w:tcPr>
          <w:p w14:paraId="0B634242"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992" w:type="dxa"/>
            <w:shd w:val="clear" w:color="auto" w:fill="44546A" w:themeFill="text2"/>
            <w:vAlign w:val="center"/>
          </w:tcPr>
          <w:p w14:paraId="79F18CCE"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2126" w:type="dxa"/>
            <w:shd w:val="clear" w:color="auto" w:fill="44546A" w:themeFill="text2"/>
            <w:vAlign w:val="center"/>
          </w:tcPr>
          <w:p w14:paraId="42B3A8D5"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Formato</w:t>
            </w:r>
          </w:p>
        </w:tc>
        <w:tc>
          <w:tcPr>
            <w:tcW w:w="2126" w:type="dxa"/>
            <w:shd w:val="clear" w:color="auto" w:fill="44546A" w:themeFill="text2"/>
            <w:vAlign w:val="center"/>
          </w:tcPr>
          <w:p w14:paraId="0160BFBC"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031EEED2" w14:textId="77777777" w:rsidTr="00376E58">
        <w:trPr>
          <w:trHeight w:val="364"/>
        </w:trPr>
        <w:tc>
          <w:tcPr>
            <w:tcW w:w="1560" w:type="dxa"/>
            <w:shd w:val="clear" w:color="auto" w:fill="F2F2F2"/>
            <w:vAlign w:val="center"/>
          </w:tcPr>
          <w:p w14:paraId="0D9D9187" w14:textId="77777777" w:rsidR="004C224F" w:rsidRPr="000B2395" w:rsidRDefault="004C224F" w:rsidP="00AE750E">
            <w:pPr>
              <w:pStyle w:val="Tablas"/>
              <w:spacing w:after="40"/>
              <w:rPr>
                <w:rFonts w:ascii="Arial" w:hAnsi="Arial" w:cs="Arial"/>
                <w:bCs w:val="0"/>
                <w:sz w:val="18"/>
                <w:szCs w:val="18"/>
              </w:rPr>
            </w:pPr>
            <w:proofErr w:type="spellStart"/>
            <w:r w:rsidRPr="000B2395">
              <w:rPr>
                <w:rFonts w:ascii="Arial" w:hAnsi="Arial" w:cs="Arial"/>
                <w:bCs w:val="0"/>
                <w:sz w:val="18"/>
                <w:szCs w:val="18"/>
                <w:lang w:eastAsia="es-ES"/>
              </w:rPr>
              <w:t>FechaInicial</w:t>
            </w:r>
            <w:proofErr w:type="spellEnd"/>
          </w:p>
        </w:tc>
        <w:tc>
          <w:tcPr>
            <w:tcW w:w="2268" w:type="dxa"/>
            <w:shd w:val="clear" w:color="auto" w:fill="F2F2F2"/>
          </w:tcPr>
          <w:p w14:paraId="70E4A4CF"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Fecha y hora inicial del periodo de consulta.</w:t>
            </w:r>
          </w:p>
        </w:tc>
        <w:tc>
          <w:tcPr>
            <w:tcW w:w="992" w:type="dxa"/>
            <w:shd w:val="clear" w:color="auto" w:fill="F2F2F2"/>
            <w:vAlign w:val="center"/>
          </w:tcPr>
          <w:p w14:paraId="0E937EF5"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val="es-CR" w:eastAsia="es-ES"/>
              </w:rPr>
              <w:t>Datetime</w:t>
            </w:r>
            <w:proofErr w:type="spellEnd"/>
          </w:p>
        </w:tc>
        <w:tc>
          <w:tcPr>
            <w:tcW w:w="2126" w:type="dxa"/>
            <w:shd w:val="clear" w:color="auto" w:fill="F2F2F2"/>
          </w:tcPr>
          <w:p w14:paraId="4B7A23E4" w14:textId="77777777" w:rsidR="004C224F" w:rsidRPr="000B2395" w:rsidRDefault="004C224F" w:rsidP="00AE750E">
            <w:pPr>
              <w:pStyle w:val="Tablas"/>
              <w:spacing w:after="40"/>
              <w:rPr>
                <w:rFonts w:ascii="Arial" w:hAnsi="Arial" w:cs="Arial"/>
                <w:sz w:val="18"/>
                <w:szCs w:val="18"/>
                <w:lang w:val="en-US" w:eastAsia="es-ES"/>
              </w:rPr>
            </w:pPr>
            <w:proofErr w:type="spellStart"/>
            <w:r w:rsidRPr="000B2395">
              <w:rPr>
                <w:rFonts w:ascii="Arial" w:hAnsi="Arial" w:cs="Arial"/>
                <w:sz w:val="18"/>
                <w:szCs w:val="18"/>
                <w:lang w:val="en-US" w:eastAsia="es-ES"/>
              </w:rPr>
              <w:t>yyyy-MM-ddTHH:</w:t>
            </w:r>
            <w:proofErr w:type="gramStart"/>
            <w:r w:rsidRPr="000B2395">
              <w:rPr>
                <w:rFonts w:ascii="Arial" w:hAnsi="Arial" w:cs="Arial"/>
                <w:sz w:val="18"/>
                <w:szCs w:val="18"/>
                <w:lang w:val="en-US" w:eastAsia="es-ES"/>
              </w:rPr>
              <w:t>mm:ss</w:t>
            </w:r>
            <w:proofErr w:type="spellEnd"/>
            <w:proofErr w:type="gramEnd"/>
          </w:p>
        </w:tc>
        <w:tc>
          <w:tcPr>
            <w:tcW w:w="2126" w:type="dxa"/>
            <w:shd w:val="clear" w:color="auto" w:fill="F2F2F2"/>
          </w:tcPr>
          <w:p w14:paraId="27BFC616"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eastAsia="es-ES"/>
              </w:rPr>
              <w:t>“2021-07-13T12:14:00”</w:t>
            </w:r>
          </w:p>
        </w:tc>
      </w:tr>
      <w:tr w:rsidR="004C224F" w:rsidRPr="000B2395" w14:paraId="361B69FF" w14:textId="77777777" w:rsidTr="00376E58">
        <w:trPr>
          <w:trHeight w:val="364"/>
        </w:trPr>
        <w:tc>
          <w:tcPr>
            <w:tcW w:w="1560" w:type="dxa"/>
            <w:shd w:val="clear" w:color="auto" w:fill="F2F2F2"/>
            <w:vAlign w:val="center"/>
          </w:tcPr>
          <w:p w14:paraId="54BCA3F0" w14:textId="77777777" w:rsidR="004C224F" w:rsidRPr="000B2395" w:rsidRDefault="004C224F" w:rsidP="00AE750E">
            <w:pPr>
              <w:pStyle w:val="Tablas"/>
              <w:spacing w:after="40"/>
              <w:rPr>
                <w:rFonts w:ascii="Arial" w:hAnsi="Arial" w:cs="Arial"/>
                <w:bCs w:val="0"/>
                <w:sz w:val="18"/>
                <w:szCs w:val="18"/>
                <w:lang w:eastAsia="es-ES"/>
              </w:rPr>
            </w:pPr>
            <w:proofErr w:type="spellStart"/>
            <w:r w:rsidRPr="000B2395">
              <w:rPr>
                <w:rFonts w:ascii="Arial" w:hAnsi="Arial" w:cs="Arial"/>
                <w:bCs w:val="0"/>
                <w:sz w:val="18"/>
                <w:szCs w:val="18"/>
                <w:lang w:eastAsia="es-ES"/>
              </w:rPr>
              <w:t>FechaFinal</w:t>
            </w:r>
            <w:proofErr w:type="spellEnd"/>
          </w:p>
        </w:tc>
        <w:tc>
          <w:tcPr>
            <w:tcW w:w="2268" w:type="dxa"/>
            <w:shd w:val="clear" w:color="auto" w:fill="F2F2F2"/>
          </w:tcPr>
          <w:p w14:paraId="63EA0A20"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Fecha y hora final del periodo de consulta.</w:t>
            </w:r>
          </w:p>
        </w:tc>
        <w:tc>
          <w:tcPr>
            <w:tcW w:w="992" w:type="dxa"/>
            <w:shd w:val="clear" w:color="auto" w:fill="F2F2F2"/>
            <w:vAlign w:val="center"/>
          </w:tcPr>
          <w:p w14:paraId="24935999"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val="es-CR" w:eastAsia="es-ES"/>
              </w:rPr>
              <w:t>Datetime</w:t>
            </w:r>
            <w:proofErr w:type="spellEnd"/>
          </w:p>
        </w:tc>
        <w:tc>
          <w:tcPr>
            <w:tcW w:w="2126" w:type="dxa"/>
            <w:shd w:val="clear" w:color="auto" w:fill="F2F2F2"/>
          </w:tcPr>
          <w:p w14:paraId="43E1129B" w14:textId="77777777" w:rsidR="004C224F" w:rsidRPr="000B2395" w:rsidRDefault="004C224F" w:rsidP="00AE750E">
            <w:pPr>
              <w:pStyle w:val="Tablas"/>
              <w:spacing w:after="40"/>
              <w:rPr>
                <w:rFonts w:ascii="Arial" w:hAnsi="Arial" w:cs="Arial"/>
                <w:sz w:val="18"/>
                <w:szCs w:val="18"/>
                <w:lang w:val="en-US" w:eastAsia="es-ES"/>
              </w:rPr>
            </w:pPr>
            <w:proofErr w:type="spellStart"/>
            <w:r w:rsidRPr="000B2395">
              <w:rPr>
                <w:rFonts w:ascii="Arial" w:hAnsi="Arial" w:cs="Arial"/>
                <w:sz w:val="18"/>
                <w:szCs w:val="18"/>
                <w:lang w:val="en-US" w:eastAsia="es-ES"/>
              </w:rPr>
              <w:t>yyyy-MM-ddTHH:</w:t>
            </w:r>
            <w:proofErr w:type="gramStart"/>
            <w:r w:rsidRPr="000B2395">
              <w:rPr>
                <w:rFonts w:ascii="Arial" w:hAnsi="Arial" w:cs="Arial"/>
                <w:sz w:val="18"/>
                <w:szCs w:val="18"/>
                <w:lang w:val="en-US" w:eastAsia="es-ES"/>
              </w:rPr>
              <w:t>mm:ss</w:t>
            </w:r>
            <w:proofErr w:type="spellEnd"/>
            <w:proofErr w:type="gramEnd"/>
          </w:p>
        </w:tc>
        <w:tc>
          <w:tcPr>
            <w:tcW w:w="2126" w:type="dxa"/>
            <w:shd w:val="clear" w:color="auto" w:fill="F2F2F2"/>
          </w:tcPr>
          <w:p w14:paraId="2C939DD9"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eastAsia="es-ES"/>
              </w:rPr>
              <w:t>“2021-07-13T12:14:00”</w:t>
            </w:r>
          </w:p>
        </w:tc>
      </w:tr>
    </w:tbl>
    <w:p w14:paraId="0DB82AB9" w14:textId="47F4306F" w:rsidR="00420142" w:rsidRPr="00E50A0E" w:rsidRDefault="00420142" w:rsidP="00AE750E">
      <w:pPr>
        <w:pStyle w:val="Ttulo1"/>
        <w:numPr>
          <w:ilvl w:val="1"/>
          <w:numId w:val="5"/>
        </w:numPr>
        <w:tabs>
          <w:tab w:val="num" w:pos="360"/>
        </w:tabs>
        <w:spacing w:before="120" w:line="264" w:lineRule="auto"/>
        <w:ind w:left="426" w:right="282" w:hanging="426"/>
        <w:rPr>
          <w:sz w:val="22"/>
          <w:szCs w:val="22"/>
        </w:rPr>
      </w:pPr>
      <w:bookmarkStart w:id="163" w:name="_Toc216724428"/>
      <w:r>
        <w:rPr>
          <w:sz w:val="22"/>
          <w:szCs w:val="22"/>
        </w:rPr>
        <w:t>Datos de respuesta</w:t>
      </w:r>
      <w:bookmarkEnd w:id="163"/>
    </w:p>
    <w:p w14:paraId="1CBDC189" w14:textId="68881DB2" w:rsidR="004C224F" w:rsidRDefault="004C224F" w:rsidP="00AE750E">
      <w:pPr>
        <w:pStyle w:val="Prrafodelista"/>
        <w:spacing w:after="120" w:line="264" w:lineRule="auto"/>
        <w:ind w:left="0"/>
        <w:contextualSpacing w:val="0"/>
        <w:jc w:val="both"/>
        <w:rPr>
          <w:rFonts w:ascii="Arial" w:hAnsi="Arial" w:cs="Arial"/>
          <w:sz w:val="20"/>
          <w:szCs w:val="20"/>
          <w:lang w:eastAsia="es-ES"/>
        </w:rPr>
      </w:pPr>
      <w:r w:rsidRPr="004A5EC1">
        <w:rPr>
          <w:rFonts w:ascii="Arial" w:hAnsi="Arial" w:cs="Arial"/>
          <w:sz w:val="20"/>
          <w:szCs w:val="20"/>
          <w:lang w:eastAsia="es-ES"/>
        </w:rPr>
        <w:t xml:space="preserve">Para los diferentes métodos de consulta, el API </w:t>
      </w:r>
      <w:r>
        <w:rPr>
          <w:rFonts w:ascii="Arial" w:hAnsi="Arial" w:cs="Arial"/>
          <w:sz w:val="20"/>
          <w:szCs w:val="20"/>
          <w:lang w:eastAsia="es-ES"/>
        </w:rPr>
        <w:t xml:space="preserve">devuelve </w:t>
      </w:r>
      <w:r w:rsidRPr="004A5EC1">
        <w:rPr>
          <w:rFonts w:ascii="Arial" w:hAnsi="Arial" w:cs="Arial"/>
          <w:sz w:val="20"/>
          <w:szCs w:val="20"/>
          <w:lang w:eastAsia="es-ES"/>
        </w:rPr>
        <w:t>como respuesta un conjunto de datos en forma</w:t>
      </w:r>
      <w:r>
        <w:rPr>
          <w:rFonts w:ascii="Arial" w:hAnsi="Arial" w:cs="Arial"/>
          <w:sz w:val="20"/>
          <w:szCs w:val="20"/>
          <w:lang w:eastAsia="es-ES"/>
        </w:rPr>
        <w:t>t</w:t>
      </w:r>
      <w:r w:rsidRPr="004A5EC1">
        <w:rPr>
          <w:rFonts w:ascii="Arial" w:hAnsi="Arial" w:cs="Arial"/>
          <w:sz w:val="20"/>
          <w:szCs w:val="20"/>
          <w:lang w:eastAsia="es-ES"/>
        </w:rPr>
        <w:t>o</w:t>
      </w:r>
      <w:r>
        <w:rPr>
          <w:rFonts w:ascii="Arial" w:hAnsi="Arial" w:cs="Arial"/>
          <w:sz w:val="20"/>
          <w:szCs w:val="20"/>
          <w:lang w:eastAsia="es-ES"/>
        </w:rPr>
        <w:t xml:space="preserve"> JSON,</w:t>
      </w:r>
      <w:r w:rsidRPr="004A5EC1">
        <w:rPr>
          <w:rFonts w:ascii="Arial" w:hAnsi="Arial" w:cs="Arial"/>
          <w:sz w:val="20"/>
          <w:szCs w:val="20"/>
          <w:lang w:eastAsia="es-ES"/>
        </w:rPr>
        <w:t xml:space="preserve"> </w:t>
      </w:r>
      <w:r>
        <w:rPr>
          <w:rFonts w:ascii="Arial" w:hAnsi="Arial" w:cs="Arial"/>
          <w:sz w:val="20"/>
          <w:szCs w:val="20"/>
          <w:lang w:eastAsia="es-ES"/>
        </w:rPr>
        <w:t xml:space="preserve">conforme </w:t>
      </w:r>
      <w:r w:rsidRPr="004A5EC1">
        <w:rPr>
          <w:rFonts w:ascii="Arial" w:hAnsi="Arial" w:cs="Arial"/>
          <w:sz w:val="20"/>
          <w:szCs w:val="20"/>
          <w:lang w:eastAsia="es-ES"/>
        </w:rPr>
        <w:t>se especifica</w:t>
      </w:r>
      <w:r>
        <w:rPr>
          <w:rFonts w:ascii="Arial" w:hAnsi="Arial" w:cs="Arial"/>
          <w:sz w:val="20"/>
          <w:szCs w:val="20"/>
          <w:lang w:eastAsia="es-ES"/>
        </w:rPr>
        <w:t xml:space="preserve"> a continuación.</w:t>
      </w:r>
    </w:p>
    <w:p w14:paraId="47ACD77B" w14:textId="77777777" w:rsidR="000504EB" w:rsidRDefault="000504EB" w:rsidP="00AE750E">
      <w:pPr>
        <w:pStyle w:val="Prrafodelista"/>
        <w:spacing w:after="120" w:line="264" w:lineRule="auto"/>
        <w:ind w:left="0"/>
        <w:contextualSpacing w:val="0"/>
        <w:jc w:val="both"/>
        <w:rPr>
          <w:rFonts w:ascii="Arial" w:hAnsi="Arial" w:cs="Arial"/>
          <w:sz w:val="20"/>
          <w:szCs w:val="20"/>
          <w:lang w:eastAsia="es-ES"/>
        </w:rPr>
      </w:pPr>
    </w:p>
    <w:p w14:paraId="670AC16A" w14:textId="77777777" w:rsidR="000504EB" w:rsidRDefault="000504EB" w:rsidP="00AE750E">
      <w:pPr>
        <w:pStyle w:val="Prrafodelista"/>
        <w:spacing w:after="120" w:line="264" w:lineRule="auto"/>
        <w:ind w:left="0"/>
        <w:contextualSpacing w:val="0"/>
        <w:jc w:val="both"/>
        <w:rPr>
          <w:rFonts w:ascii="Arial" w:hAnsi="Arial" w:cs="Arial"/>
          <w:sz w:val="20"/>
          <w:szCs w:val="20"/>
          <w:lang w:eastAsia="es-ES"/>
        </w:rPr>
      </w:pPr>
    </w:p>
    <w:p w14:paraId="256A6DB0" w14:textId="77777777" w:rsidR="000504EB" w:rsidRDefault="000504EB" w:rsidP="00AE750E">
      <w:pPr>
        <w:pStyle w:val="Prrafodelista"/>
        <w:spacing w:after="120" w:line="264" w:lineRule="auto"/>
        <w:ind w:left="0"/>
        <w:contextualSpacing w:val="0"/>
        <w:jc w:val="both"/>
        <w:rPr>
          <w:rFonts w:ascii="Arial" w:hAnsi="Arial" w:cs="Arial"/>
          <w:sz w:val="20"/>
          <w:szCs w:val="20"/>
          <w:lang w:eastAsia="es-ES"/>
        </w:rPr>
      </w:pPr>
    </w:p>
    <w:p w14:paraId="31141756" w14:textId="10957E74" w:rsidR="003300AF" w:rsidRPr="00EA2FBA" w:rsidRDefault="003300AF" w:rsidP="00AE750E">
      <w:pPr>
        <w:pStyle w:val="Ttulo2"/>
        <w:numPr>
          <w:ilvl w:val="2"/>
          <w:numId w:val="5"/>
        </w:numPr>
        <w:tabs>
          <w:tab w:val="num" w:pos="360"/>
        </w:tabs>
        <w:spacing w:line="264" w:lineRule="auto"/>
        <w:ind w:left="567" w:hanging="567"/>
        <w:rPr>
          <w:sz w:val="20"/>
          <w:szCs w:val="20"/>
        </w:rPr>
      </w:pPr>
      <w:bookmarkStart w:id="164" w:name="_Toc134453434"/>
      <w:bookmarkStart w:id="165" w:name="_Toc216724429"/>
      <w:bookmarkStart w:id="166" w:name="_Toc213829599"/>
      <w:bookmarkEnd w:id="164"/>
      <w:r w:rsidRPr="00EA2FBA">
        <w:rPr>
          <w:sz w:val="20"/>
          <w:szCs w:val="20"/>
        </w:rPr>
        <w:lastRenderedPageBreak/>
        <w:t>Marcas de pago electrónico por rango de fechas</w:t>
      </w:r>
      <w:bookmarkEnd w:id="165"/>
    </w:p>
    <w:bookmarkEnd w:id="166"/>
    <w:p w14:paraId="7C275956" w14:textId="77777777" w:rsidR="004C224F" w:rsidRDefault="004C224F" w:rsidP="00AE750E">
      <w:pPr>
        <w:spacing w:after="0" w:line="264" w:lineRule="auto"/>
        <w:jc w:val="center"/>
        <w:rPr>
          <w:lang w:eastAsia="es-ES"/>
        </w:rPr>
      </w:pPr>
      <w:r>
        <w:rPr>
          <w:b/>
          <w:lang w:eastAsia="es-ES"/>
        </w:rPr>
        <w:t>Tabla 8</w:t>
      </w:r>
      <w:r>
        <w:rPr>
          <w:lang w:eastAsia="es-ES"/>
        </w:rPr>
        <w:br/>
        <w:t xml:space="preserve">Trama de información de respuesta para las consultas de marcas de pago electrónico </w:t>
      </w:r>
    </w:p>
    <w:p w14:paraId="0C9B2CD6" w14:textId="77777777" w:rsidR="004C224F" w:rsidRDefault="004C224F" w:rsidP="00AE750E">
      <w:pPr>
        <w:spacing w:before="0" w:line="264" w:lineRule="auto"/>
        <w:jc w:val="center"/>
        <w:rPr>
          <w:lang w:eastAsia="es-ES"/>
        </w:rPr>
      </w:pPr>
      <w:r>
        <w:rPr>
          <w:lang w:eastAsia="es-ES"/>
        </w:rPr>
        <w:t>por rango de fechas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633"/>
        <w:gridCol w:w="1207"/>
        <w:gridCol w:w="3082"/>
      </w:tblGrid>
      <w:tr w:rsidR="004C224F" w:rsidRPr="000B2395" w14:paraId="00146C0D" w14:textId="77777777" w:rsidTr="00132FB7">
        <w:trPr>
          <w:trHeight w:val="415"/>
          <w:tblHeader/>
        </w:trPr>
        <w:tc>
          <w:tcPr>
            <w:tcW w:w="2160" w:type="dxa"/>
            <w:shd w:val="clear" w:color="auto" w:fill="44546A" w:themeFill="text2"/>
            <w:vAlign w:val="center"/>
          </w:tcPr>
          <w:p w14:paraId="3813B322"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660" w:type="dxa"/>
            <w:shd w:val="clear" w:color="auto" w:fill="44546A" w:themeFill="text2"/>
            <w:vAlign w:val="center"/>
          </w:tcPr>
          <w:p w14:paraId="66CBEB54"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1134" w:type="dxa"/>
            <w:shd w:val="clear" w:color="auto" w:fill="44546A" w:themeFill="text2"/>
            <w:vAlign w:val="center"/>
          </w:tcPr>
          <w:p w14:paraId="380FD666"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3118" w:type="dxa"/>
            <w:shd w:val="clear" w:color="auto" w:fill="44546A" w:themeFill="text2"/>
            <w:vAlign w:val="center"/>
          </w:tcPr>
          <w:p w14:paraId="52A0DB93"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0A8A0BBF" w14:textId="77777777" w:rsidTr="00376E58">
        <w:trPr>
          <w:trHeight w:val="364"/>
        </w:trPr>
        <w:tc>
          <w:tcPr>
            <w:tcW w:w="2160" w:type="dxa"/>
            <w:shd w:val="clear" w:color="auto" w:fill="F2F2F2"/>
          </w:tcPr>
          <w:p w14:paraId="2A81D370"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w:t>
            </w:r>
          </w:p>
        </w:tc>
        <w:tc>
          <w:tcPr>
            <w:tcW w:w="2660" w:type="dxa"/>
            <w:shd w:val="clear" w:color="auto" w:fill="F2F2F2"/>
          </w:tcPr>
          <w:p w14:paraId="519949AD"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 de la unidad de transporte en donde se realiza la marca de pago electrónico.</w:t>
            </w:r>
          </w:p>
        </w:tc>
        <w:tc>
          <w:tcPr>
            <w:tcW w:w="1134" w:type="dxa"/>
            <w:shd w:val="clear" w:color="auto" w:fill="F2F2F2"/>
          </w:tcPr>
          <w:p w14:paraId="00AC5F19"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lang w:eastAsia="es-ES"/>
              </w:rPr>
              <w:t>String</w:t>
            </w:r>
            <w:proofErr w:type="spellEnd"/>
          </w:p>
        </w:tc>
        <w:tc>
          <w:tcPr>
            <w:tcW w:w="3118" w:type="dxa"/>
            <w:shd w:val="clear" w:color="auto" w:fill="F2F2F2"/>
          </w:tcPr>
          <w:p w14:paraId="6FC8EF1D"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“SJB10146”, “HB2365”</w:t>
            </w:r>
          </w:p>
        </w:tc>
      </w:tr>
      <w:tr w:rsidR="004C224F" w:rsidRPr="000B2395" w14:paraId="0DF39B58" w14:textId="77777777" w:rsidTr="00376E58">
        <w:trPr>
          <w:trHeight w:val="892"/>
        </w:trPr>
        <w:tc>
          <w:tcPr>
            <w:tcW w:w="2160" w:type="dxa"/>
            <w:shd w:val="clear" w:color="auto" w:fill="F2F2F2"/>
          </w:tcPr>
          <w:p w14:paraId="6CF16617" w14:textId="77777777" w:rsidR="004C224F" w:rsidRPr="000B2395" w:rsidRDefault="004C224F" w:rsidP="00AE750E">
            <w:pPr>
              <w:pStyle w:val="Tablas"/>
              <w:spacing w:after="40"/>
              <w:rPr>
                <w:rFonts w:ascii="Arial" w:hAnsi="Arial" w:cs="Arial"/>
                <w:bCs w:val="0"/>
                <w:sz w:val="18"/>
                <w:szCs w:val="18"/>
              </w:rPr>
            </w:pPr>
            <w:proofErr w:type="spellStart"/>
            <w:r w:rsidRPr="000B2395">
              <w:rPr>
                <w:rFonts w:ascii="Arial" w:hAnsi="Arial" w:cs="Arial"/>
                <w:sz w:val="18"/>
                <w:szCs w:val="18"/>
              </w:rPr>
              <w:t>NumeroDeUnidad</w:t>
            </w:r>
            <w:proofErr w:type="spellEnd"/>
          </w:p>
        </w:tc>
        <w:tc>
          <w:tcPr>
            <w:tcW w:w="2660" w:type="dxa"/>
            <w:shd w:val="clear" w:color="auto" w:fill="F2F2F2"/>
          </w:tcPr>
          <w:p w14:paraId="03E67A0B"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Número de la unidad de transporte en donde se realiza la marca de pago electrónico.</w:t>
            </w:r>
          </w:p>
        </w:tc>
        <w:tc>
          <w:tcPr>
            <w:tcW w:w="1134" w:type="dxa"/>
            <w:shd w:val="clear" w:color="auto" w:fill="F2F2F2"/>
          </w:tcPr>
          <w:p w14:paraId="3BE4AADF" w14:textId="77777777" w:rsidR="004C224F" w:rsidRPr="000B2395" w:rsidRDefault="004C224F" w:rsidP="00AE750E">
            <w:pPr>
              <w:pStyle w:val="Tablas"/>
              <w:spacing w:after="40"/>
              <w:rPr>
                <w:rFonts w:ascii="Arial" w:hAnsi="Arial" w:cs="Arial"/>
                <w:sz w:val="18"/>
                <w:szCs w:val="18"/>
                <w:lang w:val="es-CR" w:eastAsia="es-ES"/>
              </w:rPr>
            </w:pPr>
            <w:proofErr w:type="spellStart"/>
            <w:r w:rsidRPr="000B2395">
              <w:rPr>
                <w:rFonts w:ascii="Arial" w:hAnsi="Arial" w:cs="Arial"/>
                <w:sz w:val="18"/>
                <w:szCs w:val="18"/>
                <w:lang w:eastAsia="es-ES"/>
              </w:rPr>
              <w:t>String</w:t>
            </w:r>
            <w:proofErr w:type="spellEnd"/>
          </w:p>
          <w:p w14:paraId="4E7C13AA" w14:textId="77777777" w:rsidR="004C224F" w:rsidRPr="000B2395" w:rsidRDefault="004C224F" w:rsidP="00AE750E">
            <w:pPr>
              <w:pStyle w:val="Tablas"/>
              <w:spacing w:after="40"/>
              <w:rPr>
                <w:rFonts w:ascii="Arial" w:hAnsi="Arial" w:cs="Arial"/>
                <w:sz w:val="18"/>
                <w:szCs w:val="18"/>
                <w:lang w:val="es-CR" w:eastAsia="es-ES"/>
              </w:rPr>
            </w:pPr>
          </w:p>
        </w:tc>
        <w:tc>
          <w:tcPr>
            <w:tcW w:w="3118" w:type="dxa"/>
            <w:shd w:val="clear" w:color="auto" w:fill="F2F2F2"/>
          </w:tcPr>
          <w:p w14:paraId="090B34C2"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“59”, “C16-3”</w:t>
            </w:r>
          </w:p>
        </w:tc>
      </w:tr>
      <w:tr w:rsidR="004C224F" w:rsidRPr="000B2395" w14:paraId="0AB28525" w14:textId="77777777" w:rsidTr="00376E58">
        <w:trPr>
          <w:trHeight w:val="525"/>
        </w:trPr>
        <w:tc>
          <w:tcPr>
            <w:tcW w:w="2160" w:type="dxa"/>
            <w:shd w:val="clear" w:color="auto" w:fill="F2F2F2"/>
          </w:tcPr>
          <w:p w14:paraId="559B4088"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Marcas</w:t>
            </w:r>
          </w:p>
        </w:tc>
        <w:tc>
          <w:tcPr>
            <w:tcW w:w="2660" w:type="dxa"/>
            <w:shd w:val="clear" w:color="auto" w:fill="F2F2F2"/>
          </w:tcPr>
          <w:p w14:paraId="400778C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Listado de marcas.</w:t>
            </w:r>
          </w:p>
        </w:tc>
        <w:tc>
          <w:tcPr>
            <w:tcW w:w="1134" w:type="dxa"/>
            <w:shd w:val="clear" w:color="auto" w:fill="F2F2F2"/>
          </w:tcPr>
          <w:p w14:paraId="79B115D3"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eastAsia="es-ES"/>
              </w:rPr>
              <w:t>List</w:t>
            </w:r>
            <w:proofErr w:type="spellEnd"/>
            <w:r w:rsidRPr="000B2395">
              <w:rPr>
                <w:rFonts w:ascii="Arial" w:hAnsi="Arial" w:cs="Arial"/>
                <w:sz w:val="18"/>
                <w:szCs w:val="18"/>
                <w:lang w:eastAsia="es-ES"/>
              </w:rPr>
              <w:t>&lt;Marca&gt;</w:t>
            </w:r>
          </w:p>
        </w:tc>
        <w:tc>
          <w:tcPr>
            <w:tcW w:w="3118" w:type="dxa"/>
            <w:shd w:val="clear" w:color="auto" w:fill="F2F2F2"/>
          </w:tcPr>
          <w:p w14:paraId="199F2DF3"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lang w:eastAsia="es-ES"/>
              </w:rPr>
              <w:t>No Aplica.</w:t>
            </w:r>
          </w:p>
        </w:tc>
      </w:tr>
    </w:tbl>
    <w:p w14:paraId="7DAA82F3" w14:textId="77777777" w:rsidR="004C224F" w:rsidRDefault="004C224F" w:rsidP="00AE750E">
      <w:pPr>
        <w:pStyle w:val="Prrafodelista"/>
        <w:spacing w:before="120" w:after="120" w:line="264" w:lineRule="auto"/>
        <w:ind w:left="0"/>
        <w:contextualSpacing w:val="0"/>
        <w:jc w:val="both"/>
        <w:rPr>
          <w:rFonts w:ascii="Arial" w:hAnsi="Arial" w:cs="Arial"/>
          <w:sz w:val="20"/>
          <w:szCs w:val="20"/>
          <w:lang w:eastAsia="es-ES"/>
        </w:rPr>
      </w:pPr>
      <w:r>
        <w:rPr>
          <w:rFonts w:ascii="Arial" w:hAnsi="Arial" w:cs="Arial"/>
          <w:sz w:val="20"/>
          <w:szCs w:val="20"/>
          <w:lang w:eastAsia="es-ES"/>
        </w:rPr>
        <w:t>Especificación de la trama Marcas.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7"/>
        <w:gridCol w:w="2674"/>
        <w:gridCol w:w="1113"/>
        <w:gridCol w:w="3118"/>
      </w:tblGrid>
      <w:tr w:rsidR="004C224F" w:rsidRPr="000B2395" w14:paraId="08DEDF08" w14:textId="77777777" w:rsidTr="00132FB7">
        <w:trPr>
          <w:trHeight w:val="415"/>
          <w:tblHeader/>
        </w:trPr>
        <w:tc>
          <w:tcPr>
            <w:tcW w:w="2167" w:type="dxa"/>
            <w:shd w:val="clear" w:color="auto" w:fill="44546A" w:themeFill="text2"/>
            <w:vAlign w:val="center"/>
          </w:tcPr>
          <w:p w14:paraId="116EB26B"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674" w:type="dxa"/>
            <w:shd w:val="clear" w:color="auto" w:fill="44546A" w:themeFill="text2"/>
            <w:vAlign w:val="center"/>
          </w:tcPr>
          <w:p w14:paraId="5EBF7C60"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1113" w:type="dxa"/>
            <w:shd w:val="clear" w:color="auto" w:fill="44546A" w:themeFill="text2"/>
            <w:vAlign w:val="center"/>
          </w:tcPr>
          <w:p w14:paraId="73134FFB"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3118" w:type="dxa"/>
            <w:shd w:val="clear" w:color="auto" w:fill="44546A" w:themeFill="text2"/>
            <w:vAlign w:val="center"/>
          </w:tcPr>
          <w:p w14:paraId="46F0399C"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21CC65DE" w14:textId="77777777" w:rsidTr="00376E58">
        <w:trPr>
          <w:trHeight w:val="364"/>
        </w:trPr>
        <w:tc>
          <w:tcPr>
            <w:tcW w:w="2167" w:type="dxa"/>
            <w:shd w:val="clear" w:color="auto" w:fill="F2F2F2"/>
          </w:tcPr>
          <w:p w14:paraId="691EE2B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w:t>
            </w:r>
          </w:p>
        </w:tc>
        <w:tc>
          <w:tcPr>
            <w:tcW w:w="2674" w:type="dxa"/>
            <w:shd w:val="clear" w:color="auto" w:fill="F2F2F2"/>
          </w:tcPr>
          <w:p w14:paraId="60EC51C8"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 de la unidad de transporte en donde se realizó la marca de pago electrónico.</w:t>
            </w:r>
          </w:p>
        </w:tc>
        <w:tc>
          <w:tcPr>
            <w:tcW w:w="1113" w:type="dxa"/>
            <w:shd w:val="clear" w:color="auto" w:fill="F2F2F2"/>
          </w:tcPr>
          <w:p w14:paraId="650A548C"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lang w:eastAsia="es-ES"/>
              </w:rPr>
              <w:t>String</w:t>
            </w:r>
            <w:proofErr w:type="spellEnd"/>
          </w:p>
        </w:tc>
        <w:tc>
          <w:tcPr>
            <w:tcW w:w="3118" w:type="dxa"/>
            <w:shd w:val="clear" w:color="auto" w:fill="F2F2F2"/>
          </w:tcPr>
          <w:p w14:paraId="585A7878"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“SJB10146”, “HB2365”</w:t>
            </w:r>
          </w:p>
        </w:tc>
      </w:tr>
      <w:tr w:rsidR="004C224F" w:rsidRPr="000B2395" w14:paraId="512F187C" w14:textId="77777777" w:rsidTr="00376E58">
        <w:trPr>
          <w:trHeight w:val="364"/>
        </w:trPr>
        <w:tc>
          <w:tcPr>
            <w:tcW w:w="2167" w:type="dxa"/>
            <w:shd w:val="clear" w:color="auto" w:fill="F2F2F2"/>
          </w:tcPr>
          <w:p w14:paraId="396CBA0F"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NumeroDeUnidad</w:t>
            </w:r>
            <w:proofErr w:type="spellEnd"/>
          </w:p>
        </w:tc>
        <w:tc>
          <w:tcPr>
            <w:tcW w:w="2674" w:type="dxa"/>
            <w:shd w:val="clear" w:color="auto" w:fill="F2F2F2"/>
          </w:tcPr>
          <w:p w14:paraId="1B2AA512"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Número de la unidad de transporte en donde se realiza la marca de pago electrónico.</w:t>
            </w:r>
          </w:p>
        </w:tc>
        <w:tc>
          <w:tcPr>
            <w:tcW w:w="1113" w:type="dxa"/>
            <w:shd w:val="clear" w:color="auto" w:fill="F2F2F2"/>
          </w:tcPr>
          <w:p w14:paraId="4E0B724A"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eastAsia="es-ES"/>
              </w:rPr>
              <w:t>String</w:t>
            </w:r>
            <w:proofErr w:type="spellEnd"/>
          </w:p>
          <w:p w14:paraId="282C570D" w14:textId="77777777" w:rsidR="004C224F" w:rsidRPr="000B2395" w:rsidRDefault="004C224F" w:rsidP="00AE750E">
            <w:pPr>
              <w:pStyle w:val="Tablas"/>
              <w:spacing w:after="40"/>
              <w:rPr>
                <w:rFonts w:ascii="Arial" w:hAnsi="Arial" w:cs="Arial"/>
                <w:sz w:val="18"/>
                <w:szCs w:val="18"/>
                <w:lang w:eastAsia="es-ES"/>
              </w:rPr>
            </w:pPr>
          </w:p>
        </w:tc>
        <w:tc>
          <w:tcPr>
            <w:tcW w:w="3118" w:type="dxa"/>
            <w:shd w:val="clear" w:color="auto" w:fill="F2F2F2"/>
          </w:tcPr>
          <w:p w14:paraId="48146337"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“59”, “C16-3”</w:t>
            </w:r>
          </w:p>
        </w:tc>
      </w:tr>
      <w:tr w:rsidR="004C224F" w:rsidRPr="000B2395" w14:paraId="75129C59" w14:textId="77777777" w:rsidTr="00376E58">
        <w:trPr>
          <w:trHeight w:val="364"/>
        </w:trPr>
        <w:tc>
          <w:tcPr>
            <w:tcW w:w="2167" w:type="dxa"/>
            <w:shd w:val="clear" w:color="auto" w:fill="F2F2F2"/>
            <w:vAlign w:val="center"/>
          </w:tcPr>
          <w:p w14:paraId="16CB2F48"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CodigoMarca</w:t>
            </w:r>
            <w:proofErr w:type="spellEnd"/>
          </w:p>
        </w:tc>
        <w:tc>
          <w:tcPr>
            <w:tcW w:w="2674" w:type="dxa"/>
            <w:shd w:val="clear" w:color="auto" w:fill="F2F2F2"/>
            <w:vAlign w:val="center"/>
          </w:tcPr>
          <w:p w14:paraId="0BE195A8"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Código único de la marca de pago electrónico.</w:t>
            </w:r>
          </w:p>
        </w:tc>
        <w:tc>
          <w:tcPr>
            <w:tcW w:w="1113" w:type="dxa"/>
            <w:shd w:val="clear" w:color="auto" w:fill="F2F2F2"/>
            <w:vAlign w:val="center"/>
          </w:tcPr>
          <w:p w14:paraId="6836FFDB"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21026CBF"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“74229923-d469-4daa-802a-aa7bab588739”</w:t>
            </w:r>
          </w:p>
        </w:tc>
      </w:tr>
      <w:tr w:rsidR="004C224F" w:rsidRPr="000B2395" w14:paraId="062A2F2C" w14:textId="77777777" w:rsidTr="00376E58">
        <w:trPr>
          <w:trHeight w:val="364"/>
        </w:trPr>
        <w:tc>
          <w:tcPr>
            <w:tcW w:w="2167" w:type="dxa"/>
            <w:shd w:val="clear" w:color="auto" w:fill="F2F2F2"/>
            <w:vAlign w:val="center"/>
          </w:tcPr>
          <w:p w14:paraId="6604EEAD"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FechaMarca</w:t>
            </w:r>
            <w:proofErr w:type="spellEnd"/>
          </w:p>
        </w:tc>
        <w:tc>
          <w:tcPr>
            <w:tcW w:w="2674" w:type="dxa"/>
            <w:shd w:val="clear" w:color="auto" w:fill="F2F2F2"/>
            <w:vAlign w:val="center"/>
          </w:tcPr>
          <w:p w14:paraId="664555DC"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y hora en la cual se realizó la marca de pago electrónico.</w:t>
            </w:r>
          </w:p>
        </w:tc>
        <w:tc>
          <w:tcPr>
            <w:tcW w:w="1113" w:type="dxa"/>
            <w:shd w:val="clear" w:color="auto" w:fill="F2F2F2"/>
            <w:vAlign w:val="center"/>
          </w:tcPr>
          <w:p w14:paraId="0CFBD229"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p>
        </w:tc>
        <w:tc>
          <w:tcPr>
            <w:tcW w:w="3118" w:type="dxa"/>
            <w:shd w:val="clear" w:color="auto" w:fill="F2F2F2"/>
          </w:tcPr>
          <w:p w14:paraId="33BA1E53"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“2021-07-13T03:11:20”</w:t>
            </w:r>
          </w:p>
        </w:tc>
      </w:tr>
      <w:tr w:rsidR="004C224F" w:rsidRPr="000B2395" w14:paraId="0DE80B30" w14:textId="77777777" w:rsidTr="00376E58">
        <w:trPr>
          <w:trHeight w:val="364"/>
        </w:trPr>
        <w:tc>
          <w:tcPr>
            <w:tcW w:w="2167" w:type="dxa"/>
            <w:shd w:val="clear" w:color="auto" w:fill="F2F2F2"/>
            <w:vAlign w:val="center"/>
          </w:tcPr>
          <w:p w14:paraId="1B60565F"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PosicionGPS</w:t>
            </w:r>
            <w:proofErr w:type="spellEnd"/>
          </w:p>
        </w:tc>
        <w:tc>
          <w:tcPr>
            <w:tcW w:w="2674" w:type="dxa"/>
            <w:shd w:val="clear" w:color="auto" w:fill="F2F2F2"/>
            <w:vAlign w:val="center"/>
          </w:tcPr>
          <w:p w14:paraId="59DE3481"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 xml:space="preserve">Posición del sistema de posicionamiento global (GPS) donde se realizó la marca de pago electrónico. </w:t>
            </w:r>
          </w:p>
        </w:tc>
        <w:tc>
          <w:tcPr>
            <w:tcW w:w="1113" w:type="dxa"/>
            <w:shd w:val="clear" w:color="auto" w:fill="F2F2F2"/>
            <w:vAlign w:val="center"/>
          </w:tcPr>
          <w:p w14:paraId="3C91295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27EB6E02"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“9.934139221, -84.06800769”</w:t>
            </w:r>
          </w:p>
        </w:tc>
      </w:tr>
      <w:tr w:rsidR="004C224F" w:rsidRPr="000B2395" w14:paraId="511A40F3" w14:textId="77777777" w:rsidTr="00376E58">
        <w:trPr>
          <w:trHeight w:val="364"/>
        </w:trPr>
        <w:tc>
          <w:tcPr>
            <w:tcW w:w="2167" w:type="dxa"/>
            <w:shd w:val="clear" w:color="auto" w:fill="F2F2F2"/>
            <w:vAlign w:val="center"/>
          </w:tcPr>
          <w:p w14:paraId="1A01D65B"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TipoPlaca</w:t>
            </w:r>
            <w:proofErr w:type="spellEnd"/>
          </w:p>
        </w:tc>
        <w:tc>
          <w:tcPr>
            <w:tcW w:w="2674" w:type="dxa"/>
            <w:shd w:val="clear" w:color="auto" w:fill="F2F2F2"/>
            <w:vAlign w:val="center"/>
          </w:tcPr>
          <w:p w14:paraId="5389111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El tipo de placa.</w:t>
            </w:r>
          </w:p>
        </w:tc>
        <w:tc>
          <w:tcPr>
            <w:tcW w:w="1113" w:type="dxa"/>
            <w:shd w:val="clear" w:color="auto" w:fill="F2F2F2"/>
            <w:vAlign w:val="center"/>
          </w:tcPr>
          <w:p w14:paraId="4C616364"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4F2ECA78"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“SJB”, “AB”, “HB”</w:t>
            </w:r>
          </w:p>
        </w:tc>
      </w:tr>
      <w:tr w:rsidR="004C224F" w:rsidRPr="000B2395" w14:paraId="7A83FC08" w14:textId="77777777" w:rsidTr="00376E58">
        <w:trPr>
          <w:trHeight w:val="364"/>
        </w:trPr>
        <w:tc>
          <w:tcPr>
            <w:tcW w:w="2167" w:type="dxa"/>
            <w:shd w:val="clear" w:color="auto" w:fill="F2F2F2"/>
            <w:vAlign w:val="center"/>
          </w:tcPr>
          <w:p w14:paraId="773A7E92"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NumeroPlaca</w:t>
            </w:r>
            <w:proofErr w:type="spellEnd"/>
          </w:p>
        </w:tc>
        <w:tc>
          <w:tcPr>
            <w:tcW w:w="2674" w:type="dxa"/>
            <w:shd w:val="clear" w:color="auto" w:fill="F2F2F2"/>
            <w:vAlign w:val="center"/>
          </w:tcPr>
          <w:p w14:paraId="1A168E25"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El número de placa.</w:t>
            </w:r>
          </w:p>
        </w:tc>
        <w:tc>
          <w:tcPr>
            <w:tcW w:w="1113" w:type="dxa"/>
            <w:shd w:val="clear" w:color="auto" w:fill="F2F2F2"/>
            <w:vAlign w:val="center"/>
          </w:tcPr>
          <w:p w14:paraId="6E57D284"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3A34112F"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“10107”</w:t>
            </w:r>
          </w:p>
        </w:tc>
      </w:tr>
      <w:tr w:rsidR="004C224F" w:rsidRPr="000B2395" w14:paraId="4FC8B25D" w14:textId="77777777" w:rsidTr="00376E58">
        <w:trPr>
          <w:trHeight w:val="364"/>
        </w:trPr>
        <w:tc>
          <w:tcPr>
            <w:tcW w:w="2167" w:type="dxa"/>
            <w:shd w:val="clear" w:color="auto" w:fill="F2F2F2"/>
            <w:vAlign w:val="center"/>
          </w:tcPr>
          <w:p w14:paraId="3468B572"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FecRecepcion</w:t>
            </w:r>
            <w:proofErr w:type="spellEnd"/>
          </w:p>
        </w:tc>
        <w:tc>
          <w:tcPr>
            <w:tcW w:w="2674" w:type="dxa"/>
            <w:shd w:val="clear" w:color="auto" w:fill="F2F2F2"/>
            <w:vAlign w:val="center"/>
          </w:tcPr>
          <w:p w14:paraId="300597AE"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y hora en la cual se registró la marca de pago electrónico en el SCR.</w:t>
            </w:r>
          </w:p>
        </w:tc>
        <w:tc>
          <w:tcPr>
            <w:tcW w:w="1113" w:type="dxa"/>
            <w:shd w:val="clear" w:color="auto" w:fill="F2F2F2"/>
            <w:vAlign w:val="center"/>
          </w:tcPr>
          <w:p w14:paraId="6198A9B4"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p>
        </w:tc>
        <w:tc>
          <w:tcPr>
            <w:tcW w:w="3118" w:type="dxa"/>
            <w:shd w:val="clear" w:color="auto" w:fill="F2F2F2"/>
          </w:tcPr>
          <w:p w14:paraId="38B340C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“2021-11-23T05:00:20”</w:t>
            </w:r>
          </w:p>
        </w:tc>
      </w:tr>
      <w:tr w:rsidR="004C224F" w:rsidRPr="000B2395" w14:paraId="5CE8079D" w14:textId="77777777" w:rsidTr="00376E58">
        <w:trPr>
          <w:trHeight w:val="364"/>
        </w:trPr>
        <w:tc>
          <w:tcPr>
            <w:tcW w:w="2167" w:type="dxa"/>
            <w:shd w:val="clear" w:color="auto" w:fill="F2F2F2"/>
            <w:vAlign w:val="center"/>
          </w:tcPr>
          <w:p w14:paraId="616F69BB"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Ruta</w:t>
            </w:r>
          </w:p>
        </w:tc>
        <w:tc>
          <w:tcPr>
            <w:tcW w:w="2674" w:type="dxa"/>
            <w:shd w:val="clear" w:color="auto" w:fill="F2F2F2"/>
            <w:vAlign w:val="center"/>
          </w:tcPr>
          <w:p w14:paraId="0A3823DF"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Ruta donde se realizó la marca de pago electrónico.</w:t>
            </w:r>
          </w:p>
        </w:tc>
        <w:tc>
          <w:tcPr>
            <w:tcW w:w="1113" w:type="dxa"/>
            <w:shd w:val="clear" w:color="auto" w:fill="F2F2F2"/>
            <w:vAlign w:val="center"/>
          </w:tcPr>
          <w:p w14:paraId="26C4DBEF"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693622F5"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“San José – San Isidro de Coronado y Ramales”</w:t>
            </w:r>
          </w:p>
        </w:tc>
      </w:tr>
      <w:tr w:rsidR="004C224F" w:rsidRPr="000B2395" w14:paraId="40BB5B1F" w14:textId="77777777" w:rsidTr="00376E58">
        <w:trPr>
          <w:trHeight w:val="364"/>
        </w:trPr>
        <w:tc>
          <w:tcPr>
            <w:tcW w:w="2167" w:type="dxa"/>
            <w:shd w:val="clear" w:color="auto" w:fill="F2F2F2"/>
            <w:vAlign w:val="center"/>
          </w:tcPr>
          <w:p w14:paraId="4C79007B"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SubRuta</w:t>
            </w:r>
            <w:proofErr w:type="spellEnd"/>
          </w:p>
        </w:tc>
        <w:tc>
          <w:tcPr>
            <w:tcW w:w="2674" w:type="dxa"/>
            <w:shd w:val="clear" w:color="auto" w:fill="F2F2F2"/>
            <w:vAlign w:val="center"/>
          </w:tcPr>
          <w:p w14:paraId="59143E7B" w14:textId="77777777" w:rsidR="004C224F" w:rsidRPr="000B2395" w:rsidRDefault="004C224F" w:rsidP="00AE750E">
            <w:pPr>
              <w:pStyle w:val="Tablas"/>
              <w:spacing w:after="40"/>
              <w:rPr>
                <w:rFonts w:ascii="Arial" w:hAnsi="Arial" w:cs="Arial"/>
                <w:sz w:val="18"/>
                <w:szCs w:val="18"/>
                <w:highlight w:val="yellow"/>
              </w:rPr>
            </w:pPr>
            <w:proofErr w:type="gramStart"/>
            <w:r w:rsidRPr="000B2395">
              <w:rPr>
                <w:rFonts w:ascii="Arial" w:hAnsi="Arial" w:cs="Arial"/>
                <w:sz w:val="18"/>
                <w:szCs w:val="18"/>
              </w:rPr>
              <w:t>Sub ruta</w:t>
            </w:r>
            <w:proofErr w:type="gramEnd"/>
            <w:r w:rsidRPr="000B2395">
              <w:rPr>
                <w:rFonts w:ascii="Arial" w:hAnsi="Arial" w:cs="Arial"/>
                <w:sz w:val="18"/>
                <w:szCs w:val="18"/>
              </w:rPr>
              <w:t xml:space="preserve"> / Ramal donde se realizó la marca de pago electrónico.</w:t>
            </w:r>
          </w:p>
        </w:tc>
        <w:tc>
          <w:tcPr>
            <w:tcW w:w="1113" w:type="dxa"/>
            <w:shd w:val="clear" w:color="auto" w:fill="F2F2F2"/>
            <w:vAlign w:val="center"/>
          </w:tcPr>
          <w:p w14:paraId="78ADDFAE"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416AFEBC"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“San José - Cascajal”, “Platanares”</w:t>
            </w:r>
          </w:p>
        </w:tc>
      </w:tr>
      <w:tr w:rsidR="004C224F" w:rsidRPr="000B2395" w14:paraId="779FD495" w14:textId="77777777" w:rsidTr="00376E58">
        <w:trPr>
          <w:trHeight w:val="364"/>
        </w:trPr>
        <w:tc>
          <w:tcPr>
            <w:tcW w:w="2167" w:type="dxa"/>
            <w:shd w:val="clear" w:color="auto" w:fill="F2F2F2"/>
            <w:vAlign w:val="center"/>
          </w:tcPr>
          <w:p w14:paraId="6EA3928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ViajeTardio</w:t>
            </w:r>
            <w:proofErr w:type="spellEnd"/>
          </w:p>
        </w:tc>
        <w:tc>
          <w:tcPr>
            <w:tcW w:w="2674" w:type="dxa"/>
            <w:shd w:val="clear" w:color="auto" w:fill="F2F2F2"/>
            <w:vAlign w:val="center"/>
          </w:tcPr>
          <w:p w14:paraId="1438E57D"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Indica si la marca se recibió en el SCR en días posteriores a la fecha de la marca.</w:t>
            </w:r>
          </w:p>
        </w:tc>
        <w:tc>
          <w:tcPr>
            <w:tcW w:w="1113" w:type="dxa"/>
            <w:shd w:val="clear" w:color="auto" w:fill="F2F2F2"/>
            <w:vAlign w:val="center"/>
          </w:tcPr>
          <w:p w14:paraId="65C8B8E9"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Bool</w:t>
            </w:r>
            <w:proofErr w:type="spellEnd"/>
          </w:p>
        </w:tc>
        <w:tc>
          <w:tcPr>
            <w:tcW w:w="3118" w:type="dxa"/>
            <w:shd w:val="clear" w:color="auto" w:fill="F2F2F2"/>
          </w:tcPr>
          <w:p w14:paraId="606AADF1"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“True”, “False”</w:t>
            </w:r>
          </w:p>
        </w:tc>
      </w:tr>
      <w:tr w:rsidR="004C224F" w:rsidRPr="000B2395" w14:paraId="5E4894BF" w14:textId="77777777" w:rsidTr="00376E58">
        <w:trPr>
          <w:trHeight w:val="364"/>
        </w:trPr>
        <w:tc>
          <w:tcPr>
            <w:tcW w:w="2167" w:type="dxa"/>
            <w:shd w:val="clear" w:color="auto" w:fill="F2F2F2"/>
            <w:vAlign w:val="center"/>
          </w:tcPr>
          <w:p w14:paraId="49AB56C2"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lastRenderedPageBreak/>
              <w:t>FechaDeposito</w:t>
            </w:r>
            <w:proofErr w:type="spellEnd"/>
          </w:p>
        </w:tc>
        <w:tc>
          <w:tcPr>
            <w:tcW w:w="2674" w:type="dxa"/>
            <w:shd w:val="clear" w:color="auto" w:fill="F2F2F2"/>
            <w:vAlign w:val="center"/>
          </w:tcPr>
          <w:p w14:paraId="4D2C296A"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del depósito en el que se liquidó la marca de pago electrónico.</w:t>
            </w:r>
          </w:p>
        </w:tc>
        <w:tc>
          <w:tcPr>
            <w:tcW w:w="1113" w:type="dxa"/>
            <w:shd w:val="clear" w:color="auto" w:fill="F2F2F2"/>
            <w:vAlign w:val="center"/>
          </w:tcPr>
          <w:p w14:paraId="323DB8A7"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p>
        </w:tc>
        <w:tc>
          <w:tcPr>
            <w:tcW w:w="3118" w:type="dxa"/>
            <w:shd w:val="clear" w:color="auto" w:fill="F2F2F2"/>
          </w:tcPr>
          <w:p w14:paraId="04E19CCA"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“2021-11-24T05:00:20”</w:t>
            </w:r>
          </w:p>
        </w:tc>
      </w:tr>
    </w:tbl>
    <w:p w14:paraId="217F5967" w14:textId="77777777" w:rsidR="004C224F" w:rsidRDefault="004C224F" w:rsidP="00AE750E">
      <w:pPr>
        <w:pStyle w:val="Prrafodelista"/>
        <w:spacing w:before="120" w:after="120" w:line="264" w:lineRule="auto"/>
        <w:ind w:left="0"/>
        <w:contextualSpacing w:val="0"/>
        <w:jc w:val="both"/>
        <w:rPr>
          <w:rFonts w:ascii="Arial" w:hAnsi="Arial" w:cs="Arial"/>
          <w:sz w:val="20"/>
          <w:szCs w:val="20"/>
          <w:lang w:eastAsia="es-ES"/>
        </w:rPr>
      </w:pPr>
      <w:r w:rsidRPr="00351004">
        <w:rPr>
          <w:rFonts w:ascii="Arial" w:hAnsi="Arial" w:cs="Arial"/>
          <w:sz w:val="20"/>
          <w:szCs w:val="20"/>
          <w:lang w:eastAsia="es-ES"/>
        </w:rPr>
        <w:t xml:space="preserve">En el </w:t>
      </w:r>
      <w:r>
        <w:rPr>
          <w:rFonts w:ascii="Arial" w:hAnsi="Arial" w:cs="Arial"/>
          <w:sz w:val="20"/>
          <w:szCs w:val="20"/>
          <w:lang w:eastAsia="es-ES"/>
        </w:rPr>
        <w:t>A</w:t>
      </w:r>
      <w:r w:rsidRPr="00351004">
        <w:rPr>
          <w:rFonts w:ascii="Arial" w:hAnsi="Arial" w:cs="Arial"/>
          <w:sz w:val="20"/>
          <w:szCs w:val="20"/>
          <w:lang w:eastAsia="es-ES"/>
        </w:rPr>
        <w:t xml:space="preserve">nexo </w:t>
      </w:r>
      <w:r>
        <w:rPr>
          <w:rFonts w:ascii="Arial" w:hAnsi="Arial" w:cs="Arial"/>
          <w:sz w:val="20"/>
          <w:szCs w:val="20"/>
          <w:lang w:eastAsia="es-ES"/>
        </w:rPr>
        <w:t>8</w:t>
      </w:r>
      <w:r w:rsidRPr="00351004">
        <w:rPr>
          <w:rFonts w:ascii="Arial" w:hAnsi="Arial" w:cs="Arial"/>
          <w:sz w:val="20"/>
          <w:szCs w:val="20"/>
          <w:lang w:eastAsia="es-ES"/>
        </w:rPr>
        <w:t xml:space="preserve">.1.1 </w:t>
      </w:r>
      <w:r>
        <w:rPr>
          <w:rFonts w:ascii="Arial" w:hAnsi="Arial" w:cs="Arial"/>
          <w:sz w:val="20"/>
          <w:szCs w:val="20"/>
          <w:lang w:eastAsia="es-ES"/>
        </w:rPr>
        <w:t>(</w:t>
      </w:r>
      <w:r w:rsidRPr="008B4EBD">
        <w:rPr>
          <w:rFonts w:ascii="Arial" w:hAnsi="Arial" w:cs="Arial"/>
          <w:i/>
          <w:iCs/>
          <w:sz w:val="20"/>
          <w:szCs w:val="20"/>
          <w:lang w:eastAsia="es-ES"/>
        </w:rPr>
        <w:t>“Marcas de pago electrónico por rango de fechas”</w:t>
      </w:r>
      <w:r>
        <w:rPr>
          <w:rFonts w:ascii="Arial" w:hAnsi="Arial" w:cs="Arial"/>
          <w:sz w:val="20"/>
          <w:szCs w:val="20"/>
          <w:lang w:eastAsia="es-ES"/>
        </w:rPr>
        <w:t xml:space="preserve">) </w:t>
      </w:r>
      <w:r w:rsidRPr="00351004">
        <w:rPr>
          <w:rFonts w:ascii="Arial" w:hAnsi="Arial" w:cs="Arial"/>
          <w:sz w:val="20"/>
          <w:szCs w:val="20"/>
          <w:lang w:eastAsia="es-ES"/>
        </w:rPr>
        <w:t>se encuentra una trama de ejemplo de la respuesta de datos.</w:t>
      </w:r>
    </w:p>
    <w:p w14:paraId="02BB687F" w14:textId="532387D7" w:rsidR="00D41036" w:rsidRPr="00EA2FBA" w:rsidRDefault="00D41036" w:rsidP="00AE750E">
      <w:pPr>
        <w:pStyle w:val="Ttulo2"/>
        <w:numPr>
          <w:ilvl w:val="2"/>
          <w:numId w:val="5"/>
        </w:numPr>
        <w:tabs>
          <w:tab w:val="num" w:pos="360"/>
        </w:tabs>
        <w:spacing w:line="264" w:lineRule="auto"/>
        <w:ind w:left="567" w:hanging="567"/>
        <w:rPr>
          <w:sz w:val="20"/>
          <w:szCs w:val="20"/>
        </w:rPr>
      </w:pPr>
      <w:bookmarkStart w:id="167" w:name="_Toc216724430"/>
      <w:r w:rsidRPr="00EA2FBA">
        <w:rPr>
          <w:sz w:val="20"/>
          <w:szCs w:val="20"/>
        </w:rPr>
        <w:t>Marcas de pago electrónico por placa</w:t>
      </w:r>
      <w:bookmarkEnd w:id="167"/>
    </w:p>
    <w:p w14:paraId="5AA0F84D" w14:textId="77777777" w:rsidR="004C224F" w:rsidRDefault="004C224F" w:rsidP="00AE750E">
      <w:pPr>
        <w:spacing w:after="0" w:line="264" w:lineRule="auto"/>
        <w:jc w:val="center"/>
        <w:rPr>
          <w:lang w:eastAsia="es-ES"/>
        </w:rPr>
      </w:pPr>
      <w:bookmarkStart w:id="168" w:name="_Toc134453436"/>
      <w:bookmarkEnd w:id="168"/>
      <w:r>
        <w:rPr>
          <w:b/>
          <w:lang w:eastAsia="es-ES"/>
        </w:rPr>
        <w:t>Tabla 9</w:t>
      </w:r>
      <w:r>
        <w:rPr>
          <w:lang w:eastAsia="es-ES"/>
        </w:rPr>
        <w:br/>
        <w:t>Trama de información de respuesta para las consultas de marcas de pago electrónico</w:t>
      </w:r>
    </w:p>
    <w:p w14:paraId="6C6289F9" w14:textId="77777777" w:rsidR="004C224F" w:rsidRDefault="004C224F" w:rsidP="00AE750E">
      <w:pPr>
        <w:spacing w:before="0" w:line="264" w:lineRule="auto"/>
        <w:jc w:val="center"/>
        <w:rPr>
          <w:lang w:eastAsia="es-ES"/>
        </w:rPr>
      </w:pPr>
      <w:r>
        <w:rPr>
          <w:lang w:eastAsia="es-ES"/>
        </w:rPr>
        <w:t>por placa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7"/>
        <w:gridCol w:w="2674"/>
        <w:gridCol w:w="1113"/>
        <w:gridCol w:w="3118"/>
      </w:tblGrid>
      <w:tr w:rsidR="004C224F" w:rsidRPr="000B2395" w14:paraId="75A6C9D3" w14:textId="77777777" w:rsidTr="00132FB7">
        <w:trPr>
          <w:trHeight w:val="415"/>
          <w:tblHeader/>
        </w:trPr>
        <w:tc>
          <w:tcPr>
            <w:tcW w:w="2167" w:type="dxa"/>
            <w:shd w:val="clear" w:color="auto" w:fill="44546A" w:themeFill="text2"/>
            <w:vAlign w:val="center"/>
          </w:tcPr>
          <w:p w14:paraId="1B53F3CB"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674" w:type="dxa"/>
            <w:shd w:val="clear" w:color="auto" w:fill="44546A" w:themeFill="text2"/>
            <w:vAlign w:val="center"/>
          </w:tcPr>
          <w:p w14:paraId="7EBC8098"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1113" w:type="dxa"/>
            <w:shd w:val="clear" w:color="auto" w:fill="44546A" w:themeFill="text2"/>
            <w:vAlign w:val="center"/>
          </w:tcPr>
          <w:p w14:paraId="209E3CDC"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3118" w:type="dxa"/>
            <w:shd w:val="clear" w:color="auto" w:fill="44546A" w:themeFill="text2"/>
            <w:vAlign w:val="center"/>
          </w:tcPr>
          <w:p w14:paraId="71917E4A"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100B9E5C" w14:textId="77777777" w:rsidTr="00376E58">
        <w:trPr>
          <w:trHeight w:val="364"/>
        </w:trPr>
        <w:tc>
          <w:tcPr>
            <w:tcW w:w="2167" w:type="dxa"/>
            <w:shd w:val="clear" w:color="auto" w:fill="F2F2F2"/>
          </w:tcPr>
          <w:p w14:paraId="1A99A80E"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w:t>
            </w:r>
          </w:p>
        </w:tc>
        <w:tc>
          <w:tcPr>
            <w:tcW w:w="2674" w:type="dxa"/>
            <w:shd w:val="clear" w:color="auto" w:fill="F2F2F2"/>
          </w:tcPr>
          <w:p w14:paraId="13D0D311"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 de la unidad de transporte en donde se realizó la marca de pago electrónico.</w:t>
            </w:r>
          </w:p>
        </w:tc>
        <w:tc>
          <w:tcPr>
            <w:tcW w:w="1113" w:type="dxa"/>
            <w:shd w:val="clear" w:color="auto" w:fill="F2F2F2"/>
          </w:tcPr>
          <w:p w14:paraId="4D3DEC92"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lang w:eastAsia="es-ES"/>
              </w:rPr>
              <w:t>String</w:t>
            </w:r>
            <w:proofErr w:type="spellEnd"/>
          </w:p>
        </w:tc>
        <w:tc>
          <w:tcPr>
            <w:tcW w:w="3118" w:type="dxa"/>
            <w:shd w:val="clear" w:color="auto" w:fill="F2F2F2"/>
          </w:tcPr>
          <w:p w14:paraId="5BA97C1F"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“SJB10146”, “HB2365”.</w:t>
            </w:r>
          </w:p>
        </w:tc>
      </w:tr>
      <w:tr w:rsidR="004C224F" w:rsidRPr="000B2395" w14:paraId="18960F60" w14:textId="77777777" w:rsidTr="00376E58">
        <w:trPr>
          <w:trHeight w:val="364"/>
        </w:trPr>
        <w:tc>
          <w:tcPr>
            <w:tcW w:w="2167" w:type="dxa"/>
            <w:shd w:val="clear" w:color="auto" w:fill="F2F2F2"/>
          </w:tcPr>
          <w:p w14:paraId="28C6F4E2"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NumeroDeUnidad</w:t>
            </w:r>
            <w:proofErr w:type="spellEnd"/>
          </w:p>
        </w:tc>
        <w:tc>
          <w:tcPr>
            <w:tcW w:w="2674" w:type="dxa"/>
            <w:shd w:val="clear" w:color="auto" w:fill="F2F2F2"/>
          </w:tcPr>
          <w:p w14:paraId="73AD442F"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Número de la unidad de transporte en donde se realiza la marca de pago electrónico.</w:t>
            </w:r>
          </w:p>
        </w:tc>
        <w:tc>
          <w:tcPr>
            <w:tcW w:w="1113" w:type="dxa"/>
            <w:shd w:val="clear" w:color="auto" w:fill="F2F2F2"/>
          </w:tcPr>
          <w:p w14:paraId="591DC738"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eastAsia="es-ES"/>
              </w:rPr>
              <w:t>String</w:t>
            </w:r>
            <w:proofErr w:type="spellEnd"/>
          </w:p>
          <w:p w14:paraId="66708AD4" w14:textId="77777777" w:rsidR="004C224F" w:rsidRPr="000B2395" w:rsidRDefault="004C224F" w:rsidP="00AE750E">
            <w:pPr>
              <w:pStyle w:val="Tablas"/>
              <w:spacing w:after="40"/>
              <w:rPr>
                <w:rFonts w:ascii="Arial" w:hAnsi="Arial" w:cs="Arial"/>
                <w:sz w:val="18"/>
                <w:szCs w:val="18"/>
                <w:lang w:eastAsia="es-ES"/>
              </w:rPr>
            </w:pPr>
          </w:p>
        </w:tc>
        <w:tc>
          <w:tcPr>
            <w:tcW w:w="3118" w:type="dxa"/>
            <w:shd w:val="clear" w:color="auto" w:fill="F2F2F2"/>
          </w:tcPr>
          <w:p w14:paraId="068ADEE8"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“59”, “C16-3”.</w:t>
            </w:r>
          </w:p>
        </w:tc>
      </w:tr>
      <w:tr w:rsidR="004C224F" w:rsidRPr="000B2395" w14:paraId="0D59CB93" w14:textId="77777777" w:rsidTr="00376E58">
        <w:trPr>
          <w:trHeight w:val="364"/>
        </w:trPr>
        <w:tc>
          <w:tcPr>
            <w:tcW w:w="2167" w:type="dxa"/>
            <w:shd w:val="clear" w:color="auto" w:fill="F2F2F2"/>
            <w:vAlign w:val="center"/>
          </w:tcPr>
          <w:p w14:paraId="4FD885FA"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CodigoMarca</w:t>
            </w:r>
            <w:proofErr w:type="spellEnd"/>
          </w:p>
        </w:tc>
        <w:tc>
          <w:tcPr>
            <w:tcW w:w="2674" w:type="dxa"/>
            <w:shd w:val="clear" w:color="auto" w:fill="F2F2F2"/>
            <w:vAlign w:val="center"/>
          </w:tcPr>
          <w:p w14:paraId="4098B930"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Código único de la marca de pago electrónico.</w:t>
            </w:r>
          </w:p>
        </w:tc>
        <w:tc>
          <w:tcPr>
            <w:tcW w:w="1113" w:type="dxa"/>
            <w:shd w:val="clear" w:color="auto" w:fill="F2F2F2"/>
            <w:vAlign w:val="center"/>
          </w:tcPr>
          <w:p w14:paraId="3E05397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697A213B"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“74229923-d469-4daa-802a-aa7bab588739”.</w:t>
            </w:r>
          </w:p>
        </w:tc>
      </w:tr>
      <w:tr w:rsidR="004C224F" w:rsidRPr="000B2395" w14:paraId="6321E43A" w14:textId="77777777" w:rsidTr="00376E58">
        <w:trPr>
          <w:trHeight w:val="364"/>
        </w:trPr>
        <w:tc>
          <w:tcPr>
            <w:tcW w:w="2167" w:type="dxa"/>
            <w:shd w:val="clear" w:color="auto" w:fill="F2F2F2"/>
            <w:vAlign w:val="center"/>
          </w:tcPr>
          <w:p w14:paraId="48E37289"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FechaMarca</w:t>
            </w:r>
            <w:proofErr w:type="spellEnd"/>
          </w:p>
        </w:tc>
        <w:tc>
          <w:tcPr>
            <w:tcW w:w="2674" w:type="dxa"/>
            <w:shd w:val="clear" w:color="auto" w:fill="F2F2F2"/>
            <w:vAlign w:val="center"/>
          </w:tcPr>
          <w:p w14:paraId="58ADCB15"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y hora en la cual se realizó la marca de pago electrónico.</w:t>
            </w:r>
          </w:p>
        </w:tc>
        <w:tc>
          <w:tcPr>
            <w:tcW w:w="1113" w:type="dxa"/>
            <w:shd w:val="clear" w:color="auto" w:fill="F2F2F2"/>
            <w:vAlign w:val="center"/>
          </w:tcPr>
          <w:p w14:paraId="1E54D240"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p>
        </w:tc>
        <w:tc>
          <w:tcPr>
            <w:tcW w:w="3118" w:type="dxa"/>
            <w:shd w:val="clear" w:color="auto" w:fill="F2F2F2"/>
          </w:tcPr>
          <w:p w14:paraId="3712B120"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“2021-07-13T03:11:20”.</w:t>
            </w:r>
          </w:p>
        </w:tc>
      </w:tr>
      <w:tr w:rsidR="004C224F" w:rsidRPr="000B2395" w14:paraId="59D528F3" w14:textId="77777777" w:rsidTr="00376E58">
        <w:trPr>
          <w:trHeight w:val="364"/>
        </w:trPr>
        <w:tc>
          <w:tcPr>
            <w:tcW w:w="2167" w:type="dxa"/>
            <w:shd w:val="clear" w:color="auto" w:fill="F2F2F2"/>
            <w:vAlign w:val="center"/>
          </w:tcPr>
          <w:p w14:paraId="263D697A"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PosicionGPS</w:t>
            </w:r>
            <w:proofErr w:type="spellEnd"/>
          </w:p>
        </w:tc>
        <w:tc>
          <w:tcPr>
            <w:tcW w:w="2674" w:type="dxa"/>
            <w:shd w:val="clear" w:color="auto" w:fill="F2F2F2"/>
            <w:vAlign w:val="center"/>
          </w:tcPr>
          <w:p w14:paraId="1D043015"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 xml:space="preserve">Posición del sistema de posicionamiento global (GPS) donde se realizó la marca de pago electrónico. </w:t>
            </w:r>
          </w:p>
        </w:tc>
        <w:tc>
          <w:tcPr>
            <w:tcW w:w="1113" w:type="dxa"/>
            <w:shd w:val="clear" w:color="auto" w:fill="F2F2F2"/>
            <w:vAlign w:val="center"/>
          </w:tcPr>
          <w:p w14:paraId="44B56966"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7E994ABD"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“9.934139221, -84.06800769”</w:t>
            </w:r>
          </w:p>
        </w:tc>
      </w:tr>
      <w:tr w:rsidR="004C224F" w:rsidRPr="000B2395" w14:paraId="2E42A37B" w14:textId="77777777" w:rsidTr="00376E58">
        <w:trPr>
          <w:trHeight w:val="364"/>
        </w:trPr>
        <w:tc>
          <w:tcPr>
            <w:tcW w:w="2167" w:type="dxa"/>
            <w:shd w:val="clear" w:color="auto" w:fill="F2F2F2"/>
            <w:vAlign w:val="center"/>
          </w:tcPr>
          <w:p w14:paraId="6190C88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TipoPlaca</w:t>
            </w:r>
            <w:proofErr w:type="spellEnd"/>
          </w:p>
        </w:tc>
        <w:tc>
          <w:tcPr>
            <w:tcW w:w="2674" w:type="dxa"/>
            <w:shd w:val="clear" w:color="auto" w:fill="F2F2F2"/>
            <w:vAlign w:val="center"/>
          </w:tcPr>
          <w:p w14:paraId="0A6972C8"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El tipo de placa.</w:t>
            </w:r>
          </w:p>
        </w:tc>
        <w:tc>
          <w:tcPr>
            <w:tcW w:w="1113" w:type="dxa"/>
            <w:shd w:val="clear" w:color="auto" w:fill="F2F2F2"/>
            <w:vAlign w:val="center"/>
          </w:tcPr>
          <w:p w14:paraId="0A651BAE"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63E39E74"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“SJB”, “AB”, “HB”</w:t>
            </w:r>
          </w:p>
        </w:tc>
      </w:tr>
      <w:tr w:rsidR="004C224F" w:rsidRPr="000B2395" w14:paraId="1B977882" w14:textId="77777777" w:rsidTr="00376E58">
        <w:trPr>
          <w:trHeight w:val="364"/>
        </w:trPr>
        <w:tc>
          <w:tcPr>
            <w:tcW w:w="2167" w:type="dxa"/>
            <w:shd w:val="clear" w:color="auto" w:fill="F2F2F2"/>
            <w:vAlign w:val="center"/>
          </w:tcPr>
          <w:p w14:paraId="4D86694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NumeroPlaca</w:t>
            </w:r>
            <w:proofErr w:type="spellEnd"/>
          </w:p>
        </w:tc>
        <w:tc>
          <w:tcPr>
            <w:tcW w:w="2674" w:type="dxa"/>
            <w:shd w:val="clear" w:color="auto" w:fill="F2F2F2"/>
            <w:vAlign w:val="center"/>
          </w:tcPr>
          <w:p w14:paraId="38814FC3"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El número de placa.</w:t>
            </w:r>
          </w:p>
        </w:tc>
        <w:tc>
          <w:tcPr>
            <w:tcW w:w="1113" w:type="dxa"/>
            <w:shd w:val="clear" w:color="auto" w:fill="F2F2F2"/>
            <w:vAlign w:val="center"/>
          </w:tcPr>
          <w:p w14:paraId="53DDC18F"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7D575CFE"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“10107”</w:t>
            </w:r>
          </w:p>
        </w:tc>
      </w:tr>
      <w:tr w:rsidR="004C224F" w:rsidRPr="000B2395" w14:paraId="4D059EA5" w14:textId="77777777" w:rsidTr="00376E58">
        <w:trPr>
          <w:trHeight w:val="364"/>
        </w:trPr>
        <w:tc>
          <w:tcPr>
            <w:tcW w:w="2167" w:type="dxa"/>
            <w:shd w:val="clear" w:color="auto" w:fill="F2F2F2"/>
            <w:vAlign w:val="center"/>
          </w:tcPr>
          <w:p w14:paraId="1CF6CD00"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FecRecepcion</w:t>
            </w:r>
            <w:proofErr w:type="spellEnd"/>
          </w:p>
        </w:tc>
        <w:tc>
          <w:tcPr>
            <w:tcW w:w="2674" w:type="dxa"/>
            <w:shd w:val="clear" w:color="auto" w:fill="F2F2F2"/>
            <w:vAlign w:val="center"/>
          </w:tcPr>
          <w:p w14:paraId="43232E33"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y hora en la cual se registró la marca de pago electrónico en el SCR.</w:t>
            </w:r>
          </w:p>
        </w:tc>
        <w:tc>
          <w:tcPr>
            <w:tcW w:w="1113" w:type="dxa"/>
            <w:shd w:val="clear" w:color="auto" w:fill="F2F2F2"/>
            <w:vAlign w:val="center"/>
          </w:tcPr>
          <w:p w14:paraId="37B0330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p>
        </w:tc>
        <w:tc>
          <w:tcPr>
            <w:tcW w:w="3118" w:type="dxa"/>
            <w:shd w:val="clear" w:color="auto" w:fill="F2F2F2"/>
          </w:tcPr>
          <w:p w14:paraId="7DA20E25"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“2021-11-23T05:00:20”.</w:t>
            </w:r>
          </w:p>
        </w:tc>
      </w:tr>
      <w:tr w:rsidR="004C224F" w:rsidRPr="000B2395" w14:paraId="24A0FDA7" w14:textId="77777777" w:rsidTr="00376E58">
        <w:trPr>
          <w:trHeight w:val="364"/>
        </w:trPr>
        <w:tc>
          <w:tcPr>
            <w:tcW w:w="2167" w:type="dxa"/>
            <w:shd w:val="clear" w:color="auto" w:fill="F2F2F2"/>
            <w:vAlign w:val="center"/>
          </w:tcPr>
          <w:p w14:paraId="6BA40DDC"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Ruta</w:t>
            </w:r>
          </w:p>
        </w:tc>
        <w:tc>
          <w:tcPr>
            <w:tcW w:w="2674" w:type="dxa"/>
            <w:shd w:val="clear" w:color="auto" w:fill="F2F2F2"/>
            <w:vAlign w:val="center"/>
          </w:tcPr>
          <w:p w14:paraId="0FB49CAC"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Ruta donde se realizó la marca de pago electrónico.</w:t>
            </w:r>
          </w:p>
        </w:tc>
        <w:tc>
          <w:tcPr>
            <w:tcW w:w="1113" w:type="dxa"/>
            <w:shd w:val="clear" w:color="auto" w:fill="F2F2F2"/>
            <w:vAlign w:val="center"/>
          </w:tcPr>
          <w:p w14:paraId="1EEB2DC1"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3F471297"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“San José – San Isidro de Coronado y Ramales”</w:t>
            </w:r>
          </w:p>
        </w:tc>
      </w:tr>
      <w:tr w:rsidR="004C224F" w:rsidRPr="000B2395" w14:paraId="53553454" w14:textId="77777777" w:rsidTr="00376E58">
        <w:trPr>
          <w:trHeight w:val="364"/>
        </w:trPr>
        <w:tc>
          <w:tcPr>
            <w:tcW w:w="2167" w:type="dxa"/>
            <w:shd w:val="clear" w:color="auto" w:fill="F2F2F2"/>
            <w:vAlign w:val="center"/>
          </w:tcPr>
          <w:p w14:paraId="4F2FBE7E"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SubRuta</w:t>
            </w:r>
            <w:proofErr w:type="spellEnd"/>
          </w:p>
        </w:tc>
        <w:tc>
          <w:tcPr>
            <w:tcW w:w="2674" w:type="dxa"/>
            <w:shd w:val="clear" w:color="auto" w:fill="F2F2F2"/>
            <w:vAlign w:val="center"/>
          </w:tcPr>
          <w:p w14:paraId="75ABC4E8" w14:textId="77777777" w:rsidR="004C224F" w:rsidRPr="000B2395" w:rsidRDefault="004C224F" w:rsidP="00AE750E">
            <w:pPr>
              <w:pStyle w:val="Tablas"/>
              <w:spacing w:after="40"/>
              <w:rPr>
                <w:rFonts w:ascii="Arial" w:hAnsi="Arial" w:cs="Arial"/>
                <w:sz w:val="18"/>
                <w:szCs w:val="18"/>
                <w:highlight w:val="yellow"/>
              </w:rPr>
            </w:pPr>
            <w:proofErr w:type="gramStart"/>
            <w:r w:rsidRPr="000B2395">
              <w:rPr>
                <w:rFonts w:ascii="Arial" w:hAnsi="Arial" w:cs="Arial"/>
                <w:sz w:val="18"/>
                <w:szCs w:val="18"/>
              </w:rPr>
              <w:t>Sub ruta</w:t>
            </w:r>
            <w:proofErr w:type="gramEnd"/>
            <w:r w:rsidRPr="000B2395">
              <w:rPr>
                <w:rFonts w:ascii="Arial" w:hAnsi="Arial" w:cs="Arial"/>
                <w:sz w:val="18"/>
                <w:szCs w:val="18"/>
              </w:rPr>
              <w:t xml:space="preserve"> / Ramal donde se realizó la marca de pago electrónico.</w:t>
            </w:r>
          </w:p>
        </w:tc>
        <w:tc>
          <w:tcPr>
            <w:tcW w:w="1113" w:type="dxa"/>
            <w:shd w:val="clear" w:color="auto" w:fill="F2F2F2"/>
            <w:vAlign w:val="center"/>
          </w:tcPr>
          <w:p w14:paraId="59ADF004"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00DDAD7D"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“San José - Cascajal”, “Platanares”</w:t>
            </w:r>
          </w:p>
        </w:tc>
      </w:tr>
      <w:tr w:rsidR="004C224F" w:rsidRPr="000B2395" w14:paraId="4BBDEE99" w14:textId="77777777" w:rsidTr="00376E58">
        <w:trPr>
          <w:trHeight w:val="364"/>
        </w:trPr>
        <w:tc>
          <w:tcPr>
            <w:tcW w:w="2167" w:type="dxa"/>
            <w:shd w:val="clear" w:color="auto" w:fill="F2F2F2"/>
            <w:vAlign w:val="center"/>
          </w:tcPr>
          <w:p w14:paraId="06C562E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ViajeTardio</w:t>
            </w:r>
            <w:proofErr w:type="spellEnd"/>
          </w:p>
        </w:tc>
        <w:tc>
          <w:tcPr>
            <w:tcW w:w="2674" w:type="dxa"/>
            <w:shd w:val="clear" w:color="auto" w:fill="F2F2F2"/>
            <w:vAlign w:val="center"/>
          </w:tcPr>
          <w:p w14:paraId="5D6FAB1B"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Indica si la marca se recibió en el SCR en días posteriores a la fecha de la marca.</w:t>
            </w:r>
          </w:p>
        </w:tc>
        <w:tc>
          <w:tcPr>
            <w:tcW w:w="1113" w:type="dxa"/>
            <w:shd w:val="clear" w:color="auto" w:fill="F2F2F2"/>
            <w:vAlign w:val="center"/>
          </w:tcPr>
          <w:p w14:paraId="20040254"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Bool</w:t>
            </w:r>
            <w:proofErr w:type="spellEnd"/>
          </w:p>
        </w:tc>
        <w:tc>
          <w:tcPr>
            <w:tcW w:w="3118" w:type="dxa"/>
            <w:shd w:val="clear" w:color="auto" w:fill="F2F2F2"/>
          </w:tcPr>
          <w:p w14:paraId="54DA09FC"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“True”, “False”</w:t>
            </w:r>
          </w:p>
        </w:tc>
      </w:tr>
      <w:tr w:rsidR="004C224F" w:rsidRPr="000B2395" w14:paraId="09CDD88F" w14:textId="77777777" w:rsidTr="00376E58">
        <w:trPr>
          <w:trHeight w:val="364"/>
        </w:trPr>
        <w:tc>
          <w:tcPr>
            <w:tcW w:w="2167" w:type="dxa"/>
            <w:shd w:val="clear" w:color="auto" w:fill="F2F2F2"/>
            <w:vAlign w:val="center"/>
          </w:tcPr>
          <w:p w14:paraId="50774C8E"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FechaDeposito</w:t>
            </w:r>
            <w:proofErr w:type="spellEnd"/>
          </w:p>
        </w:tc>
        <w:tc>
          <w:tcPr>
            <w:tcW w:w="2674" w:type="dxa"/>
            <w:shd w:val="clear" w:color="auto" w:fill="F2F2F2"/>
            <w:vAlign w:val="center"/>
          </w:tcPr>
          <w:p w14:paraId="0BC0CFC9"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 xml:space="preserve">Fecha del depósito en el que se liquidó la marca de pago electrónico. </w:t>
            </w:r>
          </w:p>
        </w:tc>
        <w:tc>
          <w:tcPr>
            <w:tcW w:w="1113" w:type="dxa"/>
            <w:shd w:val="clear" w:color="auto" w:fill="F2F2F2"/>
            <w:vAlign w:val="center"/>
          </w:tcPr>
          <w:p w14:paraId="7EF0109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p>
        </w:tc>
        <w:tc>
          <w:tcPr>
            <w:tcW w:w="3118" w:type="dxa"/>
            <w:shd w:val="clear" w:color="auto" w:fill="F2F2F2"/>
          </w:tcPr>
          <w:p w14:paraId="5AB917AB"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“2021-11-24T05:00:20”.</w:t>
            </w:r>
          </w:p>
        </w:tc>
      </w:tr>
    </w:tbl>
    <w:p w14:paraId="38F9ACD5" w14:textId="77777777" w:rsidR="004C224F" w:rsidRDefault="004C224F" w:rsidP="00AE750E">
      <w:pPr>
        <w:pStyle w:val="Prrafodelista"/>
        <w:spacing w:before="120" w:after="120" w:line="264" w:lineRule="auto"/>
        <w:ind w:left="0"/>
        <w:contextualSpacing w:val="0"/>
        <w:jc w:val="both"/>
        <w:rPr>
          <w:rFonts w:ascii="Arial" w:hAnsi="Arial" w:cs="Arial"/>
          <w:sz w:val="20"/>
          <w:szCs w:val="20"/>
          <w:lang w:eastAsia="es-ES"/>
        </w:rPr>
      </w:pPr>
      <w:r w:rsidRPr="00351004">
        <w:rPr>
          <w:rFonts w:ascii="Arial" w:hAnsi="Arial" w:cs="Arial"/>
          <w:sz w:val="20"/>
          <w:szCs w:val="20"/>
          <w:lang w:eastAsia="es-ES"/>
        </w:rPr>
        <w:t xml:space="preserve">En el </w:t>
      </w:r>
      <w:r>
        <w:rPr>
          <w:rFonts w:ascii="Arial" w:hAnsi="Arial" w:cs="Arial"/>
          <w:sz w:val="20"/>
          <w:szCs w:val="20"/>
          <w:lang w:eastAsia="es-ES"/>
        </w:rPr>
        <w:t>A</w:t>
      </w:r>
      <w:r w:rsidRPr="00351004">
        <w:rPr>
          <w:rFonts w:ascii="Arial" w:hAnsi="Arial" w:cs="Arial"/>
          <w:sz w:val="20"/>
          <w:szCs w:val="20"/>
          <w:lang w:eastAsia="es-ES"/>
        </w:rPr>
        <w:t xml:space="preserve">nexo </w:t>
      </w:r>
      <w:r>
        <w:rPr>
          <w:rFonts w:ascii="Arial" w:hAnsi="Arial" w:cs="Arial"/>
          <w:sz w:val="20"/>
          <w:szCs w:val="20"/>
          <w:lang w:eastAsia="es-ES"/>
        </w:rPr>
        <w:t>8</w:t>
      </w:r>
      <w:r w:rsidRPr="00351004">
        <w:rPr>
          <w:rFonts w:ascii="Arial" w:hAnsi="Arial" w:cs="Arial"/>
          <w:sz w:val="20"/>
          <w:szCs w:val="20"/>
          <w:lang w:eastAsia="es-ES"/>
        </w:rPr>
        <w:t>.1.</w:t>
      </w:r>
      <w:r>
        <w:rPr>
          <w:rFonts w:ascii="Arial" w:hAnsi="Arial" w:cs="Arial"/>
          <w:sz w:val="20"/>
          <w:szCs w:val="20"/>
          <w:lang w:eastAsia="es-ES"/>
        </w:rPr>
        <w:t>2</w:t>
      </w:r>
      <w:r w:rsidRPr="00351004">
        <w:rPr>
          <w:rFonts w:ascii="Arial" w:hAnsi="Arial" w:cs="Arial"/>
          <w:sz w:val="20"/>
          <w:szCs w:val="20"/>
          <w:lang w:eastAsia="es-ES"/>
        </w:rPr>
        <w:t xml:space="preserve"> </w:t>
      </w:r>
      <w:r>
        <w:rPr>
          <w:rFonts w:ascii="Arial" w:hAnsi="Arial" w:cs="Arial"/>
          <w:sz w:val="20"/>
          <w:szCs w:val="20"/>
          <w:lang w:eastAsia="es-ES"/>
        </w:rPr>
        <w:t>(</w:t>
      </w:r>
      <w:r w:rsidRPr="008B4EBD">
        <w:rPr>
          <w:rFonts w:ascii="Arial" w:hAnsi="Arial" w:cs="Arial"/>
          <w:i/>
          <w:iCs/>
          <w:sz w:val="20"/>
          <w:szCs w:val="20"/>
          <w:lang w:eastAsia="es-ES"/>
        </w:rPr>
        <w:t>“</w:t>
      </w:r>
      <w:r>
        <w:rPr>
          <w:rFonts w:ascii="Arial" w:hAnsi="Arial" w:cs="Arial"/>
          <w:i/>
          <w:iCs/>
          <w:sz w:val="20"/>
          <w:szCs w:val="20"/>
          <w:lang w:eastAsia="es-ES"/>
        </w:rPr>
        <w:t>Marcas de pago electrónico por placa</w:t>
      </w:r>
      <w:r>
        <w:rPr>
          <w:rFonts w:ascii="Arial" w:hAnsi="Arial" w:cs="Arial"/>
          <w:sz w:val="20"/>
          <w:szCs w:val="20"/>
          <w:lang w:eastAsia="es-ES"/>
        </w:rPr>
        <w:t>)</w:t>
      </w:r>
      <w:r w:rsidRPr="00351004">
        <w:rPr>
          <w:rFonts w:ascii="Arial" w:hAnsi="Arial" w:cs="Arial"/>
          <w:sz w:val="20"/>
          <w:szCs w:val="20"/>
          <w:lang w:eastAsia="es-ES"/>
        </w:rPr>
        <w:t xml:space="preserve"> se encuentra una trama de ejemplo de la respuesta de datos.</w:t>
      </w:r>
    </w:p>
    <w:p w14:paraId="524A4CC7" w14:textId="0AA16851" w:rsidR="00AF5C11" w:rsidRPr="00EA2FBA" w:rsidRDefault="00AF5C11" w:rsidP="00AE750E">
      <w:pPr>
        <w:pStyle w:val="Ttulo2"/>
        <w:numPr>
          <w:ilvl w:val="2"/>
          <w:numId w:val="5"/>
        </w:numPr>
        <w:tabs>
          <w:tab w:val="num" w:pos="360"/>
        </w:tabs>
        <w:spacing w:line="264" w:lineRule="auto"/>
        <w:ind w:left="567" w:hanging="567"/>
        <w:rPr>
          <w:sz w:val="20"/>
          <w:szCs w:val="20"/>
        </w:rPr>
      </w:pPr>
      <w:bookmarkStart w:id="169" w:name="_Toc216724431"/>
      <w:r w:rsidRPr="00EA2FBA">
        <w:rPr>
          <w:sz w:val="20"/>
          <w:szCs w:val="20"/>
        </w:rPr>
        <w:lastRenderedPageBreak/>
        <w:t>Marcas de pago electrónico por número de unidad</w:t>
      </w:r>
      <w:bookmarkEnd w:id="169"/>
    </w:p>
    <w:p w14:paraId="1DA6D2B0" w14:textId="77777777" w:rsidR="004C224F" w:rsidRDefault="004C224F" w:rsidP="00AE750E">
      <w:pPr>
        <w:spacing w:after="0" w:line="264" w:lineRule="auto"/>
        <w:jc w:val="center"/>
        <w:rPr>
          <w:lang w:eastAsia="es-ES"/>
        </w:rPr>
      </w:pPr>
      <w:bookmarkStart w:id="170" w:name="_Toc134453438"/>
      <w:bookmarkEnd w:id="170"/>
      <w:r>
        <w:rPr>
          <w:b/>
          <w:lang w:eastAsia="es-ES"/>
        </w:rPr>
        <w:t>Tabla 10</w:t>
      </w:r>
      <w:r>
        <w:rPr>
          <w:lang w:eastAsia="es-ES"/>
        </w:rPr>
        <w:br/>
        <w:t>Trama de información de respuesta para las consultas de marcas de pago electrónico</w:t>
      </w:r>
    </w:p>
    <w:p w14:paraId="23ED7432" w14:textId="77777777" w:rsidR="004C224F" w:rsidRPr="008273F3" w:rsidRDefault="004C224F" w:rsidP="00AE750E">
      <w:pPr>
        <w:spacing w:before="0" w:line="264" w:lineRule="auto"/>
        <w:jc w:val="center"/>
        <w:rPr>
          <w:lang w:eastAsia="es-ES"/>
        </w:rPr>
      </w:pPr>
      <w:r>
        <w:rPr>
          <w:lang w:eastAsia="es-ES"/>
        </w:rPr>
        <w:t>por número de unidad</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7"/>
        <w:gridCol w:w="2674"/>
        <w:gridCol w:w="1113"/>
        <w:gridCol w:w="3118"/>
      </w:tblGrid>
      <w:tr w:rsidR="004C224F" w:rsidRPr="000B2395" w14:paraId="5230C729" w14:textId="77777777" w:rsidTr="00132FB7">
        <w:trPr>
          <w:trHeight w:val="415"/>
          <w:tblHeader/>
        </w:trPr>
        <w:tc>
          <w:tcPr>
            <w:tcW w:w="2167" w:type="dxa"/>
            <w:shd w:val="clear" w:color="auto" w:fill="44546A" w:themeFill="text2"/>
            <w:vAlign w:val="center"/>
          </w:tcPr>
          <w:p w14:paraId="678F55DD"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674" w:type="dxa"/>
            <w:shd w:val="clear" w:color="auto" w:fill="44546A" w:themeFill="text2"/>
            <w:vAlign w:val="center"/>
          </w:tcPr>
          <w:p w14:paraId="00DDE5DE"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1113" w:type="dxa"/>
            <w:shd w:val="clear" w:color="auto" w:fill="44546A" w:themeFill="text2"/>
            <w:vAlign w:val="center"/>
          </w:tcPr>
          <w:p w14:paraId="5BC81C4F"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3118" w:type="dxa"/>
            <w:shd w:val="clear" w:color="auto" w:fill="44546A" w:themeFill="text2"/>
            <w:vAlign w:val="center"/>
          </w:tcPr>
          <w:p w14:paraId="26F2F86A"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77B1E7DD" w14:textId="77777777" w:rsidTr="00376E58">
        <w:trPr>
          <w:trHeight w:val="364"/>
        </w:trPr>
        <w:tc>
          <w:tcPr>
            <w:tcW w:w="2167" w:type="dxa"/>
            <w:shd w:val="clear" w:color="auto" w:fill="F2F2F2"/>
          </w:tcPr>
          <w:p w14:paraId="345542C4"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w:t>
            </w:r>
          </w:p>
        </w:tc>
        <w:tc>
          <w:tcPr>
            <w:tcW w:w="2674" w:type="dxa"/>
            <w:shd w:val="clear" w:color="auto" w:fill="F2F2F2"/>
          </w:tcPr>
          <w:p w14:paraId="45EF2EFF"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 de la unidad de transporte en donde se realizó la marca de pago electrónico.</w:t>
            </w:r>
          </w:p>
        </w:tc>
        <w:tc>
          <w:tcPr>
            <w:tcW w:w="1113" w:type="dxa"/>
            <w:shd w:val="clear" w:color="auto" w:fill="F2F2F2"/>
          </w:tcPr>
          <w:p w14:paraId="03EAC5A8"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lang w:eastAsia="es-ES"/>
              </w:rPr>
              <w:t>String</w:t>
            </w:r>
            <w:proofErr w:type="spellEnd"/>
          </w:p>
        </w:tc>
        <w:tc>
          <w:tcPr>
            <w:tcW w:w="3118" w:type="dxa"/>
            <w:shd w:val="clear" w:color="auto" w:fill="F2F2F2"/>
          </w:tcPr>
          <w:p w14:paraId="60AD696A"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“SJB10146”, “HB2365”</w:t>
            </w:r>
          </w:p>
        </w:tc>
      </w:tr>
      <w:tr w:rsidR="004C224F" w:rsidRPr="000B2395" w14:paraId="2EC838D7" w14:textId="77777777" w:rsidTr="00376E58">
        <w:trPr>
          <w:trHeight w:val="364"/>
        </w:trPr>
        <w:tc>
          <w:tcPr>
            <w:tcW w:w="2167" w:type="dxa"/>
            <w:shd w:val="clear" w:color="auto" w:fill="F2F2F2"/>
          </w:tcPr>
          <w:p w14:paraId="7F18F9C0"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NumeroDeUnidad</w:t>
            </w:r>
            <w:proofErr w:type="spellEnd"/>
          </w:p>
        </w:tc>
        <w:tc>
          <w:tcPr>
            <w:tcW w:w="2674" w:type="dxa"/>
            <w:shd w:val="clear" w:color="auto" w:fill="F2F2F2"/>
          </w:tcPr>
          <w:p w14:paraId="7C322D50"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Número de la unidad de transporte en donde se realiza la marca de pago electrónico.</w:t>
            </w:r>
          </w:p>
        </w:tc>
        <w:tc>
          <w:tcPr>
            <w:tcW w:w="1113" w:type="dxa"/>
            <w:shd w:val="clear" w:color="auto" w:fill="F2F2F2"/>
          </w:tcPr>
          <w:p w14:paraId="2C014BED"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eastAsia="es-ES"/>
              </w:rPr>
              <w:t>String</w:t>
            </w:r>
            <w:proofErr w:type="spellEnd"/>
          </w:p>
          <w:p w14:paraId="48CA924C" w14:textId="77777777" w:rsidR="004C224F" w:rsidRPr="000B2395" w:rsidRDefault="004C224F" w:rsidP="00AE750E">
            <w:pPr>
              <w:pStyle w:val="Tablas"/>
              <w:spacing w:after="40"/>
              <w:rPr>
                <w:rFonts w:ascii="Arial" w:hAnsi="Arial" w:cs="Arial"/>
                <w:sz w:val="18"/>
                <w:szCs w:val="18"/>
                <w:lang w:eastAsia="es-ES"/>
              </w:rPr>
            </w:pPr>
          </w:p>
        </w:tc>
        <w:tc>
          <w:tcPr>
            <w:tcW w:w="3118" w:type="dxa"/>
            <w:shd w:val="clear" w:color="auto" w:fill="F2F2F2"/>
          </w:tcPr>
          <w:p w14:paraId="1E5B473A"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“59”, “C16-3”</w:t>
            </w:r>
          </w:p>
        </w:tc>
      </w:tr>
      <w:tr w:rsidR="004C224F" w:rsidRPr="000B2395" w14:paraId="1E4B3217" w14:textId="77777777" w:rsidTr="00376E58">
        <w:trPr>
          <w:trHeight w:val="364"/>
        </w:trPr>
        <w:tc>
          <w:tcPr>
            <w:tcW w:w="2167" w:type="dxa"/>
            <w:shd w:val="clear" w:color="auto" w:fill="F2F2F2"/>
            <w:vAlign w:val="center"/>
          </w:tcPr>
          <w:p w14:paraId="52394F7E"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CodigoMarca</w:t>
            </w:r>
            <w:proofErr w:type="spellEnd"/>
          </w:p>
        </w:tc>
        <w:tc>
          <w:tcPr>
            <w:tcW w:w="2674" w:type="dxa"/>
            <w:shd w:val="clear" w:color="auto" w:fill="F2F2F2"/>
            <w:vAlign w:val="center"/>
          </w:tcPr>
          <w:p w14:paraId="7BAB883C"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Código único de la marca de pago electrónico.</w:t>
            </w:r>
          </w:p>
        </w:tc>
        <w:tc>
          <w:tcPr>
            <w:tcW w:w="1113" w:type="dxa"/>
            <w:shd w:val="clear" w:color="auto" w:fill="F2F2F2"/>
            <w:vAlign w:val="center"/>
          </w:tcPr>
          <w:p w14:paraId="7E966279"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6A4CC5BF"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“74229923-d469-4daa-802a-aa7bab588739”.</w:t>
            </w:r>
          </w:p>
        </w:tc>
      </w:tr>
      <w:tr w:rsidR="004C224F" w:rsidRPr="000B2395" w14:paraId="26460EEE" w14:textId="77777777" w:rsidTr="00376E58">
        <w:trPr>
          <w:trHeight w:val="364"/>
        </w:trPr>
        <w:tc>
          <w:tcPr>
            <w:tcW w:w="2167" w:type="dxa"/>
            <w:shd w:val="clear" w:color="auto" w:fill="F2F2F2"/>
            <w:vAlign w:val="center"/>
          </w:tcPr>
          <w:p w14:paraId="45CD5FF1"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FechaMarca</w:t>
            </w:r>
            <w:proofErr w:type="spellEnd"/>
          </w:p>
        </w:tc>
        <w:tc>
          <w:tcPr>
            <w:tcW w:w="2674" w:type="dxa"/>
            <w:shd w:val="clear" w:color="auto" w:fill="F2F2F2"/>
            <w:vAlign w:val="center"/>
          </w:tcPr>
          <w:p w14:paraId="72E6743E"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y hora en la cual se realizó la marca de pago electrónico.</w:t>
            </w:r>
          </w:p>
        </w:tc>
        <w:tc>
          <w:tcPr>
            <w:tcW w:w="1113" w:type="dxa"/>
            <w:shd w:val="clear" w:color="auto" w:fill="F2F2F2"/>
            <w:vAlign w:val="center"/>
          </w:tcPr>
          <w:p w14:paraId="0E066A9C"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p>
        </w:tc>
        <w:tc>
          <w:tcPr>
            <w:tcW w:w="3118" w:type="dxa"/>
            <w:shd w:val="clear" w:color="auto" w:fill="F2F2F2"/>
          </w:tcPr>
          <w:p w14:paraId="27348E5B"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“2021-07-13T03:11:20”.</w:t>
            </w:r>
          </w:p>
        </w:tc>
      </w:tr>
      <w:tr w:rsidR="004C224F" w:rsidRPr="000B2395" w14:paraId="034481E6" w14:textId="77777777" w:rsidTr="00376E58">
        <w:trPr>
          <w:trHeight w:val="364"/>
        </w:trPr>
        <w:tc>
          <w:tcPr>
            <w:tcW w:w="2167" w:type="dxa"/>
            <w:shd w:val="clear" w:color="auto" w:fill="F2F2F2"/>
            <w:vAlign w:val="center"/>
          </w:tcPr>
          <w:p w14:paraId="68B77A14"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PosicionGPS</w:t>
            </w:r>
            <w:proofErr w:type="spellEnd"/>
          </w:p>
        </w:tc>
        <w:tc>
          <w:tcPr>
            <w:tcW w:w="2674" w:type="dxa"/>
            <w:shd w:val="clear" w:color="auto" w:fill="F2F2F2"/>
            <w:vAlign w:val="center"/>
          </w:tcPr>
          <w:p w14:paraId="61D34541"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 xml:space="preserve">Posición del sistema de posicionamiento global (GPS) donde se realizó la marca de pago electrónico. </w:t>
            </w:r>
          </w:p>
        </w:tc>
        <w:tc>
          <w:tcPr>
            <w:tcW w:w="1113" w:type="dxa"/>
            <w:shd w:val="clear" w:color="auto" w:fill="F2F2F2"/>
            <w:vAlign w:val="center"/>
          </w:tcPr>
          <w:p w14:paraId="0114AF5A"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1197AFEB"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“9.934139221, -84.06800769”</w:t>
            </w:r>
          </w:p>
        </w:tc>
      </w:tr>
      <w:tr w:rsidR="004C224F" w:rsidRPr="000B2395" w14:paraId="0745445F" w14:textId="77777777" w:rsidTr="00376E58">
        <w:trPr>
          <w:trHeight w:val="364"/>
        </w:trPr>
        <w:tc>
          <w:tcPr>
            <w:tcW w:w="2167" w:type="dxa"/>
            <w:shd w:val="clear" w:color="auto" w:fill="F2F2F2"/>
            <w:vAlign w:val="center"/>
          </w:tcPr>
          <w:p w14:paraId="7638040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TipoPlaca</w:t>
            </w:r>
            <w:proofErr w:type="spellEnd"/>
          </w:p>
        </w:tc>
        <w:tc>
          <w:tcPr>
            <w:tcW w:w="2674" w:type="dxa"/>
            <w:shd w:val="clear" w:color="auto" w:fill="F2F2F2"/>
            <w:vAlign w:val="center"/>
          </w:tcPr>
          <w:p w14:paraId="5DFF237F"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El tipo de placa.</w:t>
            </w:r>
          </w:p>
        </w:tc>
        <w:tc>
          <w:tcPr>
            <w:tcW w:w="1113" w:type="dxa"/>
            <w:shd w:val="clear" w:color="auto" w:fill="F2F2F2"/>
            <w:vAlign w:val="center"/>
          </w:tcPr>
          <w:p w14:paraId="2001B90C"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7D24C923"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“SJB”, “AB”, “HB”</w:t>
            </w:r>
          </w:p>
        </w:tc>
      </w:tr>
      <w:tr w:rsidR="004C224F" w:rsidRPr="000B2395" w14:paraId="041CD260" w14:textId="77777777" w:rsidTr="00376E58">
        <w:trPr>
          <w:trHeight w:val="364"/>
        </w:trPr>
        <w:tc>
          <w:tcPr>
            <w:tcW w:w="2167" w:type="dxa"/>
            <w:shd w:val="clear" w:color="auto" w:fill="F2F2F2"/>
            <w:vAlign w:val="center"/>
          </w:tcPr>
          <w:p w14:paraId="075C9F58"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NumeroPlaca</w:t>
            </w:r>
            <w:proofErr w:type="spellEnd"/>
          </w:p>
        </w:tc>
        <w:tc>
          <w:tcPr>
            <w:tcW w:w="2674" w:type="dxa"/>
            <w:shd w:val="clear" w:color="auto" w:fill="F2F2F2"/>
            <w:vAlign w:val="center"/>
          </w:tcPr>
          <w:p w14:paraId="0759BA9B"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El número de placa.</w:t>
            </w:r>
          </w:p>
        </w:tc>
        <w:tc>
          <w:tcPr>
            <w:tcW w:w="1113" w:type="dxa"/>
            <w:shd w:val="clear" w:color="auto" w:fill="F2F2F2"/>
            <w:vAlign w:val="center"/>
          </w:tcPr>
          <w:p w14:paraId="1858724D"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1425AAF9"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“10107”</w:t>
            </w:r>
          </w:p>
        </w:tc>
      </w:tr>
      <w:tr w:rsidR="004C224F" w:rsidRPr="000B2395" w14:paraId="771C19BC" w14:textId="77777777" w:rsidTr="00376E58">
        <w:trPr>
          <w:trHeight w:val="364"/>
        </w:trPr>
        <w:tc>
          <w:tcPr>
            <w:tcW w:w="2167" w:type="dxa"/>
            <w:shd w:val="clear" w:color="auto" w:fill="F2F2F2"/>
            <w:vAlign w:val="center"/>
          </w:tcPr>
          <w:p w14:paraId="60BF5E07"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FecRecepcion</w:t>
            </w:r>
            <w:proofErr w:type="spellEnd"/>
          </w:p>
        </w:tc>
        <w:tc>
          <w:tcPr>
            <w:tcW w:w="2674" w:type="dxa"/>
            <w:shd w:val="clear" w:color="auto" w:fill="F2F2F2"/>
            <w:vAlign w:val="center"/>
          </w:tcPr>
          <w:p w14:paraId="28871261"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y hora en la cual se registró la marca de pago electrónico en el SCR.</w:t>
            </w:r>
          </w:p>
        </w:tc>
        <w:tc>
          <w:tcPr>
            <w:tcW w:w="1113" w:type="dxa"/>
            <w:shd w:val="clear" w:color="auto" w:fill="F2F2F2"/>
            <w:vAlign w:val="center"/>
          </w:tcPr>
          <w:p w14:paraId="60D8D2ED"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p>
        </w:tc>
        <w:tc>
          <w:tcPr>
            <w:tcW w:w="3118" w:type="dxa"/>
            <w:shd w:val="clear" w:color="auto" w:fill="F2F2F2"/>
          </w:tcPr>
          <w:p w14:paraId="7920B712"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“2021-11-23T05:00:20”.</w:t>
            </w:r>
          </w:p>
        </w:tc>
      </w:tr>
      <w:tr w:rsidR="004C224F" w:rsidRPr="000B2395" w14:paraId="29D81DD4" w14:textId="77777777" w:rsidTr="00376E58">
        <w:trPr>
          <w:trHeight w:val="364"/>
        </w:trPr>
        <w:tc>
          <w:tcPr>
            <w:tcW w:w="2167" w:type="dxa"/>
            <w:shd w:val="clear" w:color="auto" w:fill="F2F2F2"/>
            <w:vAlign w:val="center"/>
          </w:tcPr>
          <w:p w14:paraId="0C14263B"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Ruta</w:t>
            </w:r>
          </w:p>
        </w:tc>
        <w:tc>
          <w:tcPr>
            <w:tcW w:w="2674" w:type="dxa"/>
            <w:shd w:val="clear" w:color="auto" w:fill="F2F2F2"/>
            <w:vAlign w:val="center"/>
          </w:tcPr>
          <w:p w14:paraId="7C0B4C51"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Ruta donde se realizó la marca de pago electrónico.</w:t>
            </w:r>
          </w:p>
        </w:tc>
        <w:tc>
          <w:tcPr>
            <w:tcW w:w="1113" w:type="dxa"/>
            <w:shd w:val="clear" w:color="auto" w:fill="F2F2F2"/>
            <w:vAlign w:val="center"/>
          </w:tcPr>
          <w:p w14:paraId="587BCA0B"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2002E35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“San José – San Isidro de Coronado y Ramales”</w:t>
            </w:r>
          </w:p>
        </w:tc>
      </w:tr>
      <w:tr w:rsidR="004C224F" w:rsidRPr="000B2395" w14:paraId="1D65F93C" w14:textId="77777777" w:rsidTr="00376E58">
        <w:trPr>
          <w:trHeight w:val="364"/>
        </w:trPr>
        <w:tc>
          <w:tcPr>
            <w:tcW w:w="2167" w:type="dxa"/>
            <w:shd w:val="clear" w:color="auto" w:fill="F2F2F2"/>
            <w:vAlign w:val="center"/>
          </w:tcPr>
          <w:p w14:paraId="62FD21B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SubRuta</w:t>
            </w:r>
            <w:proofErr w:type="spellEnd"/>
          </w:p>
        </w:tc>
        <w:tc>
          <w:tcPr>
            <w:tcW w:w="2674" w:type="dxa"/>
            <w:shd w:val="clear" w:color="auto" w:fill="F2F2F2"/>
            <w:vAlign w:val="center"/>
          </w:tcPr>
          <w:p w14:paraId="240318D6" w14:textId="77777777" w:rsidR="004C224F" w:rsidRPr="000B2395" w:rsidRDefault="004C224F" w:rsidP="00AE750E">
            <w:pPr>
              <w:pStyle w:val="Tablas"/>
              <w:spacing w:after="40"/>
              <w:rPr>
                <w:rFonts w:ascii="Arial" w:hAnsi="Arial" w:cs="Arial"/>
                <w:sz w:val="18"/>
                <w:szCs w:val="18"/>
                <w:highlight w:val="yellow"/>
              </w:rPr>
            </w:pPr>
            <w:proofErr w:type="gramStart"/>
            <w:r w:rsidRPr="000B2395">
              <w:rPr>
                <w:rFonts w:ascii="Arial" w:hAnsi="Arial" w:cs="Arial"/>
                <w:sz w:val="18"/>
                <w:szCs w:val="18"/>
              </w:rPr>
              <w:t>Sub ruta</w:t>
            </w:r>
            <w:proofErr w:type="gramEnd"/>
            <w:r w:rsidRPr="000B2395">
              <w:rPr>
                <w:rFonts w:ascii="Arial" w:hAnsi="Arial" w:cs="Arial"/>
                <w:sz w:val="18"/>
                <w:szCs w:val="18"/>
              </w:rPr>
              <w:t xml:space="preserve"> / Ramal donde se realizó la marca de pago electrónico.</w:t>
            </w:r>
          </w:p>
        </w:tc>
        <w:tc>
          <w:tcPr>
            <w:tcW w:w="1113" w:type="dxa"/>
            <w:shd w:val="clear" w:color="auto" w:fill="F2F2F2"/>
            <w:vAlign w:val="center"/>
          </w:tcPr>
          <w:p w14:paraId="25DC9BCA"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1B516A41"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“San José - Cascajal”, “Platanares”</w:t>
            </w:r>
          </w:p>
        </w:tc>
      </w:tr>
      <w:tr w:rsidR="004C224F" w:rsidRPr="000B2395" w14:paraId="22ECBD85" w14:textId="77777777" w:rsidTr="00376E58">
        <w:trPr>
          <w:trHeight w:val="364"/>
        </w:trPr>
        <w:tc>
          <w:tcPr>
            <w:tcW w:w="2167" w:type="dxa"/>
            <w:shd w:val="clear" w:color="auto" w:fill="F2F2F2"/>
            <w:vAlign w:val="center"/>
          </w:tcPr>
          <w:p w14:paraId="6C17406C"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ViajeTardio</w:t>
            </w:r>
            <w:proofErr w:type="spellEnd"/>
          </w:p>
        </w:tc>
        <w:tc>
          <w:tcPr>
            <w:tcW w:w="2674" w:type="dxa"/>
            <w:shd w:val="clear" w:color="auto" w:fill="F2F2F2"/>
            <w:vAlign w:val="center"/>
          </w:tcPr>
          <w:p w14:paraId="530F4FF7"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Indica si la marca se recibió en el SCR en días posteriores a la fecha de la marca.</w:t>
            </w:r>
          </w:p>
        </w:tc>
        <w:tc>
          <w:tcPr>
            <w:tcW w:w="1113" w:type="dxa"/>
            <w:shd w:val="clear" w:color="auto" w:fill="F2F2F2"/>
            <w:vAlign w:val="center"/>
          </w:tcPr>
          <w:p w14:paraId="0D7BA3C1"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Bool</w:t>
            </w:r>
            <w:proofErr w:type="spellEnd"/>
          </w:p>
        </w:tc>
        <w:tc>
          <w:tcPr>
            <w:tcW w:w="3118" w:type="dxa"/>
            <w:shd w:val="clear" w:color="auto" w:fill="F2F2F2"/>
          </w:tcPr>
          <w:p w14:paraId="5B45E19A"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“True”, “False”</w:t>
            </w:r>
          </w:p>
        </w:tc>
      </w:tr>
      <w:tr w:rsidR="004C224F" w:rsidRPr="000B2395" w14:paraId="3FA36D96" w14:textId="77777777" w:rsidTr="00376E58">
        <w:trPr>
          <w:trHeight w:val="364"/>
        </w:trPr>
        <w:tc>
          <w:tcPr>
            <w:tcW w:w="2167" w:type="dxa"/>
            <w:shd w:val="clear" w:color="auto" w:fill="F2F2F2"/>
            <w:vAlign w:val="center"/>
          </w:tcPr>
          <w:p w14:paraId="6F2F525B"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FechaDeposito</w:t>
            </w:r>
            <w:proofErr w:type="spellEnd"/>
          </w:p>
        </w:tc>
        <w:tc>
          <w:tcPr>
            <w:tcW w:w="2674" w:type="dxa"/>
            <w:shd w:val="clear" w:color="auto" w:fill="F2F2F2"/>
            <w:vAlign w:val="center"/>
          </w:tcPr>
          <w:p w14:paraId="0577725C"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 xml:space="preserve">Fecha del depósito en el que se liquidó la marca de pago electrónico. </w:t>
            </w:r>
          </w:p>
        </w:tc>
        <w:tc>
          <w:tcPr>
            <w:tcW w:w="1113" w:type="dxa"/>
            <w:shd w:val="clear" w:color="auto" w:fill="F2F2F2"/>
            <w:vAlign w:val="center"/>
          </w:tcPr>
          <w:p w14:paraId="526AEC4B"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p>
        </w:tc>
        <w:tc>
          <w:tcPr>
            <w:tcW w:w="3118" w:type="dxa"/>
            <w:shd w:val="clear" w:color="auto" w:fill="F2F2F2"/>
          </w:tcPr>
          <w:p w14:paraId="6AF7CDEA"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“2021-11-24T05:00:20”.</w:t>
            </w:r>
          </w:p>
        </w:tc>
      </w:tr>
    </w:tbl>
    <w:p w14:paraId="7BAFFCC3" w14:textId="77777777" w:rsidR="004C224F" w:rsidRDefault="004C224F" w:rsidP="00AE750E">
      <w:pPr>
        <w:pStyle w:val="Prrafodelista"/>
        <w:spacing w:before="120" w:after="120" w:line="264" w:lineRule="auto"/>
        <w:ind w:left="0"/>
        <w:contextualSpacing w:val="0"/>
        <w:jc w:val="both"/>
        <w:rPr>
          <w:rFonts w:ascii="Arial" w:hAnsi="Arial" w:cs="Arial"/>
          <w:sz w:val="20"/>
          <w:szCs w:val="20"/>
          <w:lang w:eastAsia="es-ES"/>
        </w:rPr>
      </w:pPr>
      <w:r w:rsidRPr="00351004">
        <w:rPr>
          <w:rFonts w:ascii="Arial" w:hAnsi="Arial" w:cs="Arial"/>
          <w:sz w:val="20"/>
          <w:szCs w:val="20"/>
          <w:lang w:eastAsia="es-ES"/>
        </w:rPr>
        <w:t xml:space="preserve">En el </w:t>
      </w:r>
      <w:r>
        <w:rPr>
          <w:rFonts w:ascii="Arial" w:hAnsi="Arial" w:cs="Arial"/>
          <w:sz w:val="20"/>
          <w:szCs w:val="20"/>
          <w:lang w:eastAsia="es-ES"/>
        </w:rPr>
        <w:t>A</w:t>
      </w:r>
      <w:r w:rsidRPr="00351004">
        <w:rPr>
          <w:rFonts w:ascii="Arial" w:hAnsi="Arial" w:cs="Arial"/>
          <w:sz w:val="20"/>
          <w:szCs w:val="20"/>
          <w:lang w:eastAsia="es-ES"/>
        </w:rPr>
        <w:t xml:space="preserve">nexo </w:t>
      </w:r>
      <w:r>
        <w:rPr>
          <w:rFonts w:ascii="Arial" w:hAnsi="Arial" w:cs="Arial"/>
          <w:sz w:val="20"/>
          <w:szCs w:val="20"/>
          <w:lang w:eastAsia="es-ES"/>
        </w:rPr>
        <w:t>8</w:t>
      </w:r>
      <w:r w:rsidRPr="00351004">
        <w:rPr>
          <w:rFonts w:ascii="Arial" w:hAnsi="Arial" w:cs="Arial"/>
          <w:sz w:val="20"/>
          <w:szCs w:val="20"/>
          <w:lang w:eastAsia="es-ES"/>
        </w:rPr>
        <w:t>.1.</w:t>
      </w:r>
      <w:r>
        <w:rPr>
          <w:rFonts w:ascii="Arial" w:hAnsi="Arial" w:cs="Arial"/>
          <w:sz w:val="20"/>
          <w:szCs w:val="20"/>
          <w:lang w:eastAsia="es-ES"/>
        </w:rPr>
        <w:t>3</w:t>
      </w:r>
      <w:r w:rsidRPr="00351004">
        <w:rPr>
          <w:rFonts w:ascii="Arial" w:hAnsi="Arial" w:cs="Arial"/>
          <w:sz w:val="20"/>
          <w:szCs w:val="20"/>
          <w:lang w:eastAsia="es-ES"/>
        </w:rPr>
        <w:t xml:space="preserve"> </w:t>
      </w:r>
      <w:r>
        <w:rPr>
          <w:rFonts w:ascii="Arial" w:hAnsi="Arial" w:cs="Arial"/>
          <w:sz w:val="20"/>
          <w:szCs w:val="20"/>
          <w:lang w:eastAsia="es-ES"/>
        </w:rPr>
        <w:t>(</w:t>
      </w:r>
      <w:r w:rsidRPr="008B4EBD">
        <w:rPr>
          <w:rFonts w:ascii="Arial" w:hAnsi="Arial" w:cs="Arial"/>
          <w:i/>
          <w:iCs/>
          <w:sz w:val="20"/>
          <w:szCs w:val="20"/>
          <w:lang w:eastAsia="es-ES"/>
        </w:rPr>
        <w:t>“</w:t>
      </w:r>
      <w:r>
        <w:rPr>
          <w:rFonts w:ascii="Arial" w:hAnsi="Arial" w:cs="Arial"/>
          <w:i/>
          <w:iCs/>
          <w:sz w:val="20"/>
          <w:szCs w:val="20"/>
          <w:lang w:eastAsia="es-ES"/>
        </w:rPr>
        <w:t>Marcas de pago electrónico por número de unidad</w:t>
      </w:r>
      <w:r w:rsidRPr="008B4EBD">
        <w:rPr>
          <w:rFonts w:ascii="Arial" w:hAnsi="Arial" w:cs="Arial"/>
          <w:i/>
          <w:iCs/>
          <w:sz w:val="20"/>
          <w:szCs w:val="20"/>
          <w:lang w:eastAsia="es-ES"/>
        </w:rPr>
        <w:t>”</w:t>
      </w:r>
      <w:r>
        <w:rPr>
          <w:rFonts w:ascii="Arial" w:hAnsi="Arial" w:cs="Arial"/>
          <w:sz w:val="20"/>
          <w:szCs w:val="20"/>
          <w:lang w:eastAsia="es-ES"/>
        </w:rPr>
        <w:t>)</w:t>
      </w:r>
      <w:r w:rsidRPr="00351004">
        <w:rPr>
          <w:rFonts w:ascii="Arial" w:hAnsi="Arial" w:cs="Arial"/>
          <w:sz w:val="20"/>
          <w:szCs w:val="20"/>
          <w:lang w:eastAsia="es-ES"/>
        </w:rPr>
        <w:t xml:space="preserve"> se encuentra una trama de ejemplo de la respuesta de datos.</w:t>
      </w:r>
    </w:p>
    <w:p w14:paraId="15939C88" w14:textId="77777777" w:rsidR="00C319F1" w:rsidRDefault="00C319F1" w:rsidP="00AE750E">
      <w:pPr>
        <w:pStyle w:val="Prrafodelista"/>
        <w:spacing w:before="120" w:after="120" w:line="264" w:lineRule="auto"/>
        <w:ind w:left="0"/>
        <w:contextualSpacing w:val="0"/>
        <w:jc w:val="both"/>
        <w:rPr>
          <w:rFonts w:ascii="Arial" w:hAnsi="Arial" w:cs="Arial"/>
          <w:sz w:val="20"/>
          <w:szCs w:val="20"/>
          <w:lang w:eastAsia="es-ES"/>
        </w:rPr>
      </w:pPr>
    </w:p>
    <w:p w14:paraId="305E9734" w14:textId="77777777" w:rsidR="00C319F1" w:rsidRDefault="00C319F1" w:rsidP="00AE750E">
      <w:pPr>
        <w:pStyle w:val="Prrafodelista"/>
        <w:spacing w:before="120" w:after="120" w:line="264" w:lineRule="auto"/>
        <w:ind w:left="0"/>
        <w:contextualSpacing w:val="0"/>
        <w:jc w:val="both"/>
        <w:rPr>
          <w:rFonts w:ascii="Arial" w:hAnsi="Arial" w:cs="Arial"/>
          <w:sz w:val="20"/>
          <w:szCs w:val="20"/>
          <w:lang w:eastAsia="es-ES"/>
        </w:rPr>
      </w:pPr>
    </w:p>
    <w:p w14:paraId="78531689" w14:textId="77777777" w:rsidR="00C319F1" w:rsidRDefault="00C319F1" w:rsidP="00AE750E">
      <w:pPr>
        <w:pStyle w:val="Prrafodelista"/>
        <w:spacing w:before="120" w:after="120" w:line="264" w:lineRule="auto"/>
        <w:ind w:left="0"/>
        <w:contextualSpacing w:val="0"/>
        <w:jc w:val="both"/>
        <w:rPr>
          <w:rFonts w:ascii="Arial" w:hAnsi="Arial" w:cs="Arial"/>
          <w:sz w:val="20"/>
          <w:szCs w:val="20"/>
          <w:lang w:eastAsia="es-ES"/>
        </w:rPr>
      </w:pPr>
    </w:p>
    <w:p w14:paraId="2BFE2688" w14:textId="77777777" w:rsidR="00C319F1" w:rsidRDefault="00C319F1" w:rsidP="00AE750E">
      <w:pPr>
        <w:pStyle w:val="Prrafodelista"/>
        <w:spacing w:before="120" w:after="120" w:line="264" w:lineRule="auto"/>
        <w:ind w:left="0"/>
        <w:contextualSpacing w:val="0"/>
        <w:jc w:val="both"/>
        <w:rPr>
          <w:rFonts w:ascii="Arial" w:hAnsi="Arial" w:cs="Arial"/>
          <w:sz w:val="20"/>
          <w:szCs w:val="20"/>
          <w:lang w:eastAsia="es-ES"/>
        </w:rPr>
      </w:pPr>
    </w:p>
    <w:p w14:paraId="69767F39" w14:textId="77777777" w:rsidR="00C319F1" w:rsidRDefault="00C319F1" w:rsidP="00AE750E">
      <w:pPr>
        <w:pStyle w:val="Prrafodelista"/>
        <w:spacing w:before="120" w:after="120" w:line="264" w:lineRule="auto"/>
        <w:ind w:left="0"/>
        <w:contextualSpacing w:val="0"/>
        <w:jc w:val="both"/>
        <w:rPr>
          <w:rFonts w:ascii="Arial" w:hAnsi="Arial" w:cs="Arial"/>
          <w:sz w:val="20"/>
          <w:szCs w:val="20"/>
          <w:lang w:eastAsia="es-ES"/>
        </w:rPr>
      </w:pPr>
    </w:p>
    <w:p w14:paraId="382A8844" w14:textId="4A99FAC6" w:rsidR="00BE744D" w:rsidRPr="00EA2FBA" w:rsidRDefault="00BE744D" w:rsidP="00AE750E">
      <w:pPr>
        <w:pStyle w:val="Ttulo2"/>
        <w:numPr>
          <w:ilvl w:val="2"/>
          <w:numId w:val="5"/>
        </w:numPr>
        <w:tabs>
          <w:tab w:val="num" w:pos="360"/>
        </w:tabs>
        <w:spacing w:line="264" w:lineRule="auto"/>
        <w:ind w:left="567" w:hanging="567"/>
        <w:rPr>
          <w:sz w:val="20"/>
          <w:szCs w:val="20"/>
        </w:rPr>
      </w:pPr>
      <w:bookmarkStart w:id="171" w:name="_Toc216724432"/>
      <w:r w:rsidRPr="00EA2FBA">
        <w:rPr>
          <w:sz w:val="20"/>
          <w:szCs w:val="20"/>
        </w:rPr>
        <w:lastRenderedPageBreak/>
        <w:t>Marcas de pago electrónico por fecha de depósito</w:t>
      </w:r>
      <w:bookmarkEnd w:id="171"/>
    </w:p>
    <w:p w14:paraId="4D41DB17" w14:textId="77777777" w:rsidR="004C224F" w:rsidRDefault="004C224F" w:rsidP="00AE750E">
      <w:pPr>
        <w:spacing w:after="0" w:line="264" w:lineRule="auto"/>
        <w:jc w:val="center"/>
        <w:rPr>
          <w:lang w:eastAsia="es-ES"/>
        </w:rPr>
      </w:pPr>
      <w:bookmarkStart w:id="172" w:name="_Toc134453440"/>
      <w:bookmarkEnd w:id="172"/>
      <w:r>
        <w:rPr>
          <w:b/>
          <w:lang w:eastAsia="es-ES"/>
        </w:rPr>
        <w:t>Tabla 11</w:t>
      </w:r>
      <w:r>
        <w:rPr>
          <w:lang w:eastAsia="es-ES"/>
        </w:rPr>
        <w:br/>
        <w:t xml:space="preserve">Trama de información de respuesta para las consultas de marcas de pago electrónico </w:t>
      </w:r>
    </w:p>
    <w:p w14:paraId="727ED007" w14:textId="77777777" w:rsidR="004C224F" w:rsidRDefault="004C224F" w:rsidP="00AE750E">
      <w:pPr>
        <w:spacing w:before="0" w:line="264" w:lineRule="auto"/>
        <w:jc w:val="center"/>
        <w:rPr>
          <w:lang w:eastAsia="es-ES"/>
        </w:rPr>
      </w:pPr>
      <w:r>
        <w:rPr>
          <w:lang w:eastAsia="es-ES"/>
        </w:rPr>
        <w:t>por fecha de depósito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2873"/>
        <w:gridCol w:w="1207"/>
        <w:gridCol w:w="3105"/>
      </w:tblGrid>
      <w:tr w:rsidR="004C224F" w:rsidRPr="000B2395" w14:paraId="1388F971" w14:textId="77777777" w:rsidTr="00132FB7">
        <w:trPr>
          <w:trHeight w:val="415"/>
          <w:tblHeader/>
        </w:trPr>
        <w:tc>
          <w:tcPr>
            <w:tcW w:w="1891" w:type="dxa"/>
            <w:shd w:val="clear" w:color="auto" w:fill="44546A" w:themeFill="text2"/>
            <w:vAlign w:val="center"/>
          </w:tcPr>
          <w:p w14:paraId="05FF921C"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929" w:type="dxa"/>
            <w:shd w:val="clear" w:color="auto" w:fill="44546A" w:themeFill="text2"/>
            <w:vAlign w:val="center"/>
          </w:tcPr>
          <w:p w14:paraId="3894EF80"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1134" w:type="dxa"/>
            <w:shd w:val="clear" w:color="auto" w:fill="44546A" w:themeFill="text2"/>
            <w:vAlign w:val="center"/>
          </w:tcPr>
          <w:p w14:paraId="44B4C53C"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3118" w:type="dxa"/>
            <w:shd w:val="clear" w:color="auto" w:fill="44546A" w:themeFill="text2"/>
            <w:vAlign w:val="center"/>
          </w:tcPr>
          <w:p w14:paraId="65FF706D"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67E5C03A" w14:textId="77777777" w:rsidTr="00376E58">
        <w:trPr>
          <w:trHeight w:val="364"/>
        </w:trPr>
        <w:tc>
          <w:tcPr>
            <w:tcW w:w="1891" w:type="dxa"/>
            <w:shd w:val="clear" w:color="auto" w:fill="F2F2F2"/>
          </w:tcPr>
          <w:p w14:paraId="08D6107D"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ReferenciaDeposito</w:t>
            </w:r>
            <w:proofErr w:type="spellEnd"/>
          </w:p>
        </w:tc>
        <w:tc>
          <w:tcPr>
            <w:tcW w:w="2929" w:type="dxa"/>
            <w:shd w:val="clear" w:color="auto" w:fill="F2F2F2"/>
          </w:tcPr>
          <w:p w14:paraId="174333E0"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 xml:space="preserve">Referencia del depósito en el que se liquidó la marca de pago electrónico. </w:t>
            </w:r>
          </w:p>
        </w:tc>
        <w:tc>
          <w:tcPr>
            <w:tcW w:w="1134" w:type="dxa"/>
            <w:shd w:val="clear" w:color="auto" w:fill="F2F2F2"/>
          </w:tcPr>
          <w:p w14:paraId="0829CF27" w14:textId="77777777" w:rsidR="004C224F" w:rsidRPr="000B2395" w:rsidRDefault="004C224F" w:rsidP="00AE750E">
            <w:pPr>
              <w:pStyle w:val="Tablas"/>
              <w:spacing w:after="40"/>
              <w:jc w:val="both"/>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46FCB62D"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2021112410022050001534879</w:t>
            </w:r>
          </w:p>
        </w:tc>
      </w:tr>
      <w:tr w:rsidR="004C224F" w:rsidRPr="000B2395" w14:paraId="173E4EF3" w14:textId="77777777" w:rsidTr="00376E58">
        <w:trPr>
          <w:trHeight w:val="525"/>
        </w:trPr>
        <w:tc>
          <w:tcPr>
            <w:tcW w:w="1891" w:type="dxa"/>
            <w:shd w:val="clear" w:color="auto" w:fill="F2F2F2"/>
          </w:tcPr>
          <w:p w14:paraId="740C4FC7"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Marcas</w:t>
            </w:r>
          </w:p>
        </w:tc>
        <w:tc>
          <w:tcPr>
            <w:tcW w:w="2929" w:type="dxa"/>
            <w:shd w:val="clear" w:color="auto" w:fill="F2F2F2"/>
          </w:tcPr>
          <w:p w14:paraId="175D75EA"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Listado de marcas.</w:t>
            </w:r>
          </w:p>
        </w:tc>
        <w:tc>
          <w:tcPr>
            <w:tcW w:w="1134" w:type="dxa"/>
            <w:shd w:val="clear" w:color="auto" w:fill="F2F2F2"/>
          </w:tcPr>
          <w:p w14:paraId="778145C8" w14:textId="77777777" w:rsidR="004C224F" w:rsidRPr="000B2395" w:rsidRDefault="004C224F" w:rsidP="00AE750E">
            <w:pPr>
              <w:pStyle w:val="Tablas"/>
              <w:spacing w:after="40"/>
              <w:jc w:val="both"/>
              <w:rPr>
                <w:rFonts w:ascii="Arial" w:hAnsi="Arial" w:cs="Arial"/>
                <w:sz w:val="18"/>
                <w:szCs w:val="18"/>
                <w:lang w:eastAsia="es-ES"/>
              </w:rPr>
            </w:pPr>
            <w:proofErr w:type="spellStart"/>
            <w:r w:rsidRPr="000B2395">
              <w:rPr>
                <w:rFonts w:ascii="Arial" w:hAnsi="Arial" w:cs="Arial"/>
                <w:sz w:val="18"/>
                <w:szCs w:val="18"/>
                <w:lang w:eastAsia="es-ES"/>
              </w:rPr>
              <w:t>List</w:t>
            </w:r>
            <w:proofErr w:type="spellEnd"/>
            <w:r w:rsidRPr="000B2395">
              <w:rPr>
                <w:rFonts w:ascii="Arial" w:hAnsi="Arial" w:cs="Arial"/>
                <w:sz w:val="18"/>
                <w:szCs w:val="18"/>
                <w:lang w:eastAsia="es-ES"/>
              </w:rPr>
              <w:t>&lt;Marca&gt;</w:t>
            </w:r>
          </w:p>
        </w:tc>
        <w:tc>
          <w:tcPr>
            <w:tcW w:w="3118" w:type="dxa"/>
            <w:shd w:val="clear" w:color="auto" w:fill="F2F2F2"/>
          </w:tcPr>
          <w:p w14:paraId="355EF734"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lang w:eastAsia="es-ES"/>
              </w:rPr>
              <w:t>No aplica</w:t>
            </w:r>
          </w:p>
        </w:tc>
      </w:tr>
    </w:tbl>
    <w:p w14:paraId="4C677793" w14:textId="77777777" w:rsidR="004C224F" w:rsidRPr="00980180" w:rsidRDefault="004C224F" w:rsidP="00AE750E">
      <w:pPr>
        <w:spacing w:line="264" w:lineRule="auto"/>
        <w:jc w:val="left"/>
        <w:rPr>
          <w:lang w:eastAsia="es-ES"/>
        </w:rPr>
      </w:pPr>
      <w:r>
        <w:rPr>
          <w:lang w:eastAsia="es-ES"/>
        </w:rPr>
        <w:t>Especificación de la trama Marcas.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977"/>
        <w:gridCol w:w="1134"/>
        <w:gridCol w:w="3118"/>
      </w:tblGrid>
      <w:tr w:rsidR="004C224F" w:rsidRPr="001E162B" w14:paraId="2CB12EE9" w14:textId="77777777" w:rsidTr="00132FB7">
        <w:trPr>
          <w:trHeight w:val="415"/>
          <w:tblHeader/>
        </w:trPr>
        <w:tc>
          <w:tcPr>
            <w:tcW w:w="1843" w:type="dxa"/>
            <w:shd w:val="clear" w:color="auto" w:fill="44546A" w:themeFill="text2"/>
            <w:vAlign w:val="center"/>
          </w:tcPr>
          <w:p w14:paraId="38631E31"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977" w:type="dxa"/>
            <w:shd w:val="clear" w:color="auto" w:fill="44546A" w:themeFill="text2"/>
            <w:vAlign w:val="center"/>
          </w:tcPr>
          <w:p w14:paraId="4D8A04D5"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1134" w:type="dxa"/>
            <w:shd w:val="clear" w:color="auto" w:fill="44546A" w:themeFill="text2"/>
            <w:vAlign w:val="center"/>
          </w:tcPr>
          <w:p w14:paraId="42E840B6"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3118" w:type="dxa"/>
            <w:shd w:val="clear" w:color="auto" w:fill="44546A" w:themeFill="text2"/>
            <w:vAlign w:val="center"/>
          </w:tcPr>
          <w:p w14:paraId="63075E15"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F42C33" w14:paraId="66C4B34F" w14:textId="77777777" w:rsidTr="00376E58">
        <w:trPr>
          <w:trHeight w:val="364"/>
        </w:trPr>
        <w:tc>
          <w:tcPr>
            <w:tcW w:w="1843" w:type="dxa"/>
            <w:shd w:val="clear" w:color="auto" w:fill="F2F2F2"/>
          </w:tcPr>
          <w:p w14:paraId="24616DF9"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w:t>
            </w:r>
          </w:p>
        </w:tc>
        <w:tc>
          <w:tcPr>
            <w:tcW w:w="2977" w:type="dxa"/>
            <w:shd w:val="clear" w:color="auto" w:fill="F2F2F2"/>
          </w:tcPr>
          <w:p w14:paraId="48C4AE51"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 de la unidad de transporte en donde se realizó la marca de pago electrónico.</w:t>
            </w:r>
          </w:p>
        </w:tc>
        <w:tc>
          <w:tcPr>
            <w:tcW w:w="1134" w:type="dxa"/>
            <w:shd w:val="clear" w:color="auto" w:fill="F2F2F2"/>
          </w:tcPr>
          <w:p w14:paraId="3C60307E"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lang w:eastAsia="es-ES"/>
              </w:rPr>
              <w:t>String</w:t>
            </w:r>
            <w:proofErr w:type="spellEnd"/>
            <w:r w:rsidRPr="000B2395">
              <w:rPr>
                <w:rFonts w:ascii="Arial" w:hAnsi="Arial" w:cs="Arial"/>
                <w:sz w:val="18"/>
                <w:szCs w:val="18"/>
                <w:lang w:eastAsia="es-ES"/>
              </w:rPr>
              <w:t xml:space="preserve"> </w:t>
            </w:r>
          </w:p>
        </w:tc>
        <w:tc>
          <w:tcPr>
            <w:tcW w:w="3118" w:type="dxa"/>
            <w:shd w:val="clear" w:color="auto" w:fill="F2F2F2"/>
          </w:tcPr>
          <w:p w14:paraId="51312E29"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“SJB10146”, “HB2365”</w:t>
            </w:r>
          </w:p>
        </w:tc>
      </w:tr>
      <w:tr w:rsidR="004C224F" w:rsidRPr="00F42C33" w14:paraId="1B032BAC" w14:textId="77777777" w:rsidTr="00376E58">
        <w:trPr>
          <w:trHeight w:val="364"/>
        </w:trPr>
        <w:tc>
          <w:tcPr>
            <w:tcW w:w="1843" w:type="dxa"/>
            <w:shd w:val="clear" w:color="auto" w:fill="F2F2F2"/>
          </w:tcPr>
          <w:p w14:paraId="231FC46E"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NumeroDeUnidad</w:t>
            </w:r>
            <w:proofErr w:type="spellEnd"/>
          </w:p>
        </w:tc>
        <w:tc>
          <w:tcPr>
            <w:tcW w:w="2977" w:type="dxa"/>
            <w:shd w:val="clear" w:color="auto" w:fill="F2F2F2"/>
          </w:tcPr>
          <w:p w14:paraId="14BF6490"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Número de la unidad de transporte en donde se realiza la marca de pago electrónico.</w:t>
            </w:r>
          </w:p>
        </w:tc>
        <w:tc>
          <w:tcPr>
            <w:tcW w:w="1134" w:type="dxa"/>
            <w:shd w:val="clear" w:color="auto" w:fill="F2F2F2"/>
          </w:tcPr>
          <w:p w14:paraId="0D81AF6C"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eastAsia="es-ES"/>
              </w:rPr>
              <w:t>String</w:t>
            </w:r>
            <w:proofErr w:type="spellEnd"/>
          </w:p>
          <w:p w14:paraId="4333842C" w14:textId="77777777" w:rsidR="004C224F" w:rsidRPr="000B2395" w:rsidRDefault="004C224F" w:rsidP="00AE750E">
            <w:pPr>
              <w:pStyle w:val="Tablas"/>
              <w:spacing w:after="40"/>
              <w:rPr>
                <w:rFonts w:ascii="Arial" w:hAnsi="Arial" w:cs="Arial"/>
                <w:sz w:val="18"/>
                <w:szCs w:val="18"/>
                <w:lang w:eastAsia="es-ES"/>
              </w:rPr>
            </w:pPr>
          </w:p>
        </w:tc>
        <w:tc>
          <w:tcPr>
            <w:tcW w:w="3118" w:type="dxa"/>
            <w:shd w:val="clear" w:color="auto" w:fill="F2F2F2"/>
          </w:tcPr>
          <w:p w14:paraId="2A625FD5"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“59”, “C16-3”</w:t>
            </w:r>
          </w:p>
        </w:tc>
      </w:tr>
      <w:tr w:rsidR="004C224F" w:rsidRPr="008F4D28" w14:paraId="564D5D7E" w14:textId="77777777" w:rsidTr="00376E58">
        <w:trPr>
          <w:trHeight w:val="364"/>
        </w:trPr>
        <w:tc>
          <w:tcPr>
            <w:tcW w:w="1843" w:type="dxa"/>
            <w:shd w:val="clear" w:color="auto" w:fill="F2F2F2"/>
            <w:vAlign w:val="center"/>
          </w:tcPr>
          <w:p w14:paraId="63AF2F49"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CodigoMarca</w:t>
            </w:r>
            <w:proofErr w:type="spellEnd"/>
          </w:p>
        </w:tc>
        <w:tc>
          <w:tcPr>
            <w:tcW w:w="2977" w:type="dxa"/>
            <w:shd w:val="clear" w:color="auto" w:fill="F2F2F2"/>
            <w:vAlign w:val="center"/>
          </w:tcPr>
          <w:p w14:paraId="52B60080"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Código único de la marca de pago electrónico.</w:t>
            </w:r>
          </w:p>
        </w:tc>
        <w:tc>
          <w:tcPr>
            <w:tcW w:w="1134" w:type="dxa"/>
            <w:shd w:val="clear" w:color="auto" w:fill="F2F2F2"/>
            <w:vAlign w:val="center"/>
          </w:tcPr>
          <w:p w14:paraId="2B3E0771"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r w:rsidRPr="000B2395">
              <w:rPr>
                <w:rFonts w:ascii="Arial" w:hAnsi="Arial" w:cs="Arial"/>
                <w:sz w:val="18"/>
                <w:szCs w:val="18"/>
              </w:rPr>
              <w:t xml:space="preserve"> </w:t>
            </w:r>
          </w:p>
        </w:tc>
        <w:tc>
          <w:tcPr>
            <w:tcW w:w="3118" w:type="dxa"/>
            <w:shd w:val="clear" w:color="auto" w:fill="F2F2F2"/>
          </w:tcPr>
          <w:p w14:paraId="05B044D5"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“74229923-d469-4daa-802a-aa7bab588739”.</w:t>
            </w:r>
          </w:p>
        </w:tc>
      </w:tr>
      <w:tr w:rsidR="004C224F" w:rsidRPr="00F42C33" w14:paraId="0EA6E43B" w14:textId="77777777" w:rsidTr="00376E58">
        <w:trPr>
          <w:trHeight w:val="364"/>
        </w:trPr>
        <w:tc>
          <w:tcPr>
            <w:tcW w:w="1843" w:type="dxa"/>
            <w:shd w:val="clear" w:color="auto" w:fill="F2F2F2"/>
            <w:vAlign w:val="center"/>
          </w:tcPr>
          <w:p w14:paraId="71089ADD"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FechaMarca</w:t>
            </w:r>
            <w:proofErr w:type="spellEnd"/>
          </w:p>
        </w:tc>
        <w:tc>
          <w:tcPr>
            <w:tcW w:w="2977" w:type="dxa"/>
            <w:shd w:val="clear" w:color="auto" w:fill="F2F2F2"/>
            <w:vAlign w:val="center"/>
          </w:tcPr>
          <w:p w14:paraId="722A064B"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y hora en la cual se realizó la marca de pago electrónico.</w:t>
            </w:r>
          </w:p>
        </w:tc>
        <w:tc>
          <w:tcPr>
            <w:tcW w:w="1134" w:type="dxa"/>
            <w:shd w:val="clear" w:color="auto" w:fill="F2F2F2"/>
            <w:vAlign w:val="center"/>
          </w:tcPr>
          <w:p w14:paraId="51406EBF"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r w:rsidRPr="000B2395">
              <w:rPr>
                <w:rFonts w:ascii="Arial" w:hAnsi="Arial" w:cs="Arial"/>
                <w:sz w:val="18"/>
                <w:szCs w:val="18"/>
                <w:lang w:val="es-CR" w:eastAsia="es-ES"/>
              </w:rPr>
              <w:t xml:space="preserve"> </w:t>
            </w:r>
          </w:p>
        </w:tc>
        <w:tc>
          <w:tcPr>
            <w:tcW w:w="3118" w:type="dxa"/>
            <w:shd w:val="clear" w:color="auto" w:fill="F2F2F2"/>
          </w:tcPr>
          <w:p w14:paraId="2FE566D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“2021-07-13T03:11:20”</w:t>
            </w:r>
          </w:p>
        </w:tc>
      </w:tr>
      <w:tr w:rsidR="004C224F" w:rsidRPr="00F42C33" w14:paraId="6BAAD37B" w14:textId="77777777" w:rsidTr="00376E58">
        <w:trPr>
          <w:trHeight w:val="364"/>
        </w:trPr>
        <w:tc>
          <w:tcPr>
            <w:tcW w:w="1843" w:type="dxa"/>
            <w:shd w:val="clear" w:color="auto" w:fill="F2F2F2"/>
            <w:vAlign w:val="center"/>
          </w:tcPr>
          <w:p w14:paraId="338E5FA9"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PosicionGPS</w:t>
            </w:r>
            <w:proofErr w:type="spellEnd"/>
          </w:p>
        </w:tc>
        <w:tc>
          <w:tcPr>
            <w:tcW w:w="2977" w:type="dxa"/>
            <w:shd w:val="clear" w:color="auto" w:fill="F2F2F2"/>
            <w:vAlign w:val="center"/>
          </w:tcPr>
          <w:p w14:paraId="77F8A105"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 xml:space="preserve">Posición del sistema de posicionamiento global (GPS) donde se realizó la marca de pago electrónico. </w:t>
            </w:r>
          </w:p>
        </w:tc>
        <w:tc>
          <w:tcPr>
            <w:tcW w:w="1134" w:type="dxa"/>
            <w:shd w:val="clear" w:color="auto" w:fill="F2F2F2"/>
            <w:vAlign w:val="center"/>
          </w:tcPr>
          <w:p w14:paraId="184639BA"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r w:rsidRPr="000B2395">
              <w:rPr>
                <w:rFonts w:ascii="Arial" w:hAnsi="Arial" w:cs="Arial"/>
                <w:sz w:val="18"/>
                <w:szCs w:val="18"/>
              </w:rPr>
              <w:t xml:space="preserve"> </w:t>
            </w:r>
          </w:p>
        </w:tc>
        <w:tc>
          <w:tcPr>
            <w:tcW w:w="3118" w:type="dxa"/>
            <w:shd w:val="clear" w:color="auto" w:fill="F2F2F2"/>
          </w:tcPr>
          <w:p w14:paraId="59214041"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“9.934139221, -84.06800769”</w:t>
            </w:r>
          </w:p>
        </w:tc>
      </w:tr>
      <w:tr w:rsidR="004C224F" w:rsidRPr="00F42C33" w14:paraId="6BB7118E" w14:textId="77777777" w:rsidTr="00376E58">
        <w:trPr>
          <w:trHeight w:val="364"/>
        </w:trPr>
        <w:tc>
          <w:tcPr>
            <w:tcW w:w="1843" w:type="dxa"/>
            <w:shd w:val="clear" w:color="auto" w:fill="F2F2F2"/>
            <w:vAlign w:val="center"/>
          </w:tcPr>
          <w:p w14:paraId="137FF5AB"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TipoPlaca</w:t>
            </w:r>
            <w:proofErr w:type="spellEnd"/>
          </w:p>
        </w:tc>
        <w:tc>
          <w:tcPr>
            <w:tcW w:w="2977" w:type="dxa"/>
            <w:shd w:val="clear" w:color="auto" w:fill="F2F2F2"/>
            <w:vAlign w:val="center"/>
          </w:tcPr>
          <w:p w14:paraId="2F006ED3"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El tipo de placa.</w:t>
            </w:r>
          </w:p>
        </w:tc>
        <w:tc>
          <w:tcPr>
            <w:tcW w:w="1134" w:type="dxa"/>
            <w:shd w:val="clear" w:color="auto" w:fill="F2F2F2"/>
            <w:vAlign w:val="center"/>
          </w:tcPr>
          <w:p w14:paraId="3EA855FD"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5AF7B3BC"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“SJB”, “AB”, “HB”</w:t>
            </w:r>
          </w:p>
        </w:tc>
      </w:tr>
      <w:tr w:rsidR="004C224F" w:rsidRPr="00F42C33" w14:paraId="07208E18" w14:textId="77777777" w:rsidTr="00376E58">
        <w:trPr>
          <w:trHeight w:val="364"/>
        </w:trPr>
        <w:tc>
          <w:tcPr>
            <w:tcW w:w="1843" w:type="dxa"/>
            <w:shd w:val="clear" w:color="auto" w:fill="F2F2F2"/>
            <w:vAlign w:val="center"/>
          </w:tcPr>
          <w:p w14:paraId="692961C1"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NumeroPlaca</w:t>
            </w:r>
            <w:proofErr w:type="spellEnd"/>
          </w:p>
        </w:tc>
        <w:tc>
          <w:tcPr>
            <w:tcW w:w="2977" w:type="dxa"/>
            <w:shd w:val="clear" w:color="auto" w:fill="F2F2F2"/>
            <w:vAlign w:val="center"/>
          </w:tcPr>
          <w:p w14:paraId="73981BFA"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El número de placa.</w:t>
            </w:r>
          </w:p>
        </w:tc>
        <w:tc>
          <w:tcPr>
            <w:tcW w:w="1134" w:type="dxa"/>
            <w:shd w:val="clear" w:color="auto" w:fill="F2F2F2"/>
            <w:vAlign w:val="center"/>
          </w:tcPr>
          <w:p w14:paraId="2D76311E"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p>
        </w:tc>
        <w:tc>
          <w:tcPr>
            <w:tcW w:w="3118" w:type="dxa"/>
            <w:shd w:val="clear" w:color="auto" w:fill="F2F2F2"/>
          </w:tcPr>
          <w:p w14:paraId="2A4729EF"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“10107”</w:t>
            </w:r>
          </w:p>
        </w:tc>
      </w:tr>
      <w:tr w:rsidR="004C224F" w:rsidRPr="00F42C33" w14:paraId="3F2D3039" w14:textId="77777777" w:rsidTr="00376E58">
        <w:trPr>
          <w:trHeight w:val="364"/>
        </w:trPr>
        <w:tc>
          <w:tcPr>
            <w:tcW w:w="1843" w:type="dxa"/>
            <w:shd w:val="clear" w:color="auto" w:fill="F2F2F2"/>
            <w:vAlign w:val="center"/>
          </w:tcPr>
          <w:p w14:paraId="06F7E126"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FecRecepcion</w:t>
            </w:r>
            <w:proofErr w:type="spellEnd"/>
          </w:p>
        </w:tc>
        <w:tc>
          <w:tcPr>
            <w:tcW w:w="2977" w:type="dxa"/>
            <w:shd w:val="clear" w:color="auto" w:fill="F2F2F2"/>
            <w:vAlign w:val="center"/>
          </w:tcPr>
          <w:p w14:paraId="6E852BA5"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y hora en la cual se registró la marca de pago electrónico en el SCR.</w:t>
            </w:r>
          </w:p>
        </w:tc>
        <w:tc>
          <w:tcPr>
            <w:tcW w:w="1134" w:type="dxa"/>
            <w:shd w:val="clear" w:color="auto" w:fill="F2F2F2"/>
            <w:vAlign w:val="center"/>
          </w:tcPr>
          <w:p w14:paraId="05E845AB"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r w:rsidRPr="000B2395">
              <w:rPr>
                <w:rFonts w:ascii="Arial" w:hAnsi="Arial" w:cs="Arial"/>
                <w:sz w:val="18"/>
                <w:szCs w:val="18"/>
                <w:lang w:val="es-CR" w:eastAsia="es-ES"/>
              </w:rPr>
              <w:t xml:space="preserve"> </w:t>
            </w:r>
          </w:p>
        </w:tc>
        <w:tc>
          <w:tcPr>
            <w:tcW w:w="3118" w:type="dxa"/>
            <w:shd w:val="clear" w:color="auto" w:fill="F2F2F2"/>
          </w:tcPr>
          <w:p w14:paraId="3AC553D0"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“2021-11-23T05:00:20”</w:t>
            </w:r>
          </w:p>
        </w:tc>
      </w:tr>
      <w:tr w:rsidR="004C224F" w:rsidRPr="00F42C33" w14:paraId="482B08BD" w14:textId="77777777" w:rsidTr="00376E58">
        <w:trPr>
          <w:trHeight w:val="364"/>
        </w:trPr>
        <w:tc>
          <w:tcPr>
            <w:tcW w:w="1843" w:type="dxa"/>
            <w:shd w:val="clear" w:color="auto" w:fill="F2F2F2"/>
            <w:vAlign w:val="center"/>
          </w:tcPr>
          <w:p w14:paraId="439FD67F"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Ruta</w:t>
            </w:r>
          </w:p>
        </w:tc>
        <w:tc>
          <w:tcPr>
            <w:tcW w:w="2977" w:type="dxa"/>
            <w:shd w:val="clear" w:color="auto" w:fill="F2F2F2"/>
            <w:vAlign w:val="center"/>
          </w:tcPr>
          <w:p w14:paraId="65F48D2B"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Ruta donde se realizó la marca de pago electrónico.</w:t>
            </w:r>
          </w:p>
        </w:tc>
        <w:tc>
          <w:tcPr>
            <w:tcW w:w="1134" w:type="dxa"/>
            <w:shd w:val="clear" w:color="auto" w:fill="F2F2F2"/>
            <w:vAlign w:val="center"/>
          </w:tcPr>
          <w:p w14:paraId="71D88BF3"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r w:rsidRPr="000B2395">
              <w:rPr>
                <w:rFonts w:ascii="Arial" w:hAnsi="Arial" w:cs="Arial"/>
                <w:sz w:val="18"/>
                <w:szCs w:val="18"/>
              </w:rPr>
              <w:t xml:space="preserve"> </w:t>
            </w:r>
          </w:p>
        </w:tc>
        <w:tc>
          <w:tcPr>
            <w:tcW w:w="3118" w:type="dxa"/>
            <w:shd w:val="clear" w:color="auto" w:fill="F2F2F2"/>
          </w:tcPr>
          <w:p w14:paraId="1B7DE79C"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“San José – San Isidro de Coronado y Ramales”</w:t>
            </w:r>
          </w:p>
        </w:tc>
      </w:tr>
      <w:tr w:rsidR="004C224F" w:rsidRPr="00F42C33" w14:paraId="057F8736" w14:textId="77777777" w:rsidTr="00376E58">
        <w:trPr>
          <w:trHeight w:val="364"/>
        </w:trPr>
        <w:tc>
          <w:tcPr>
            <w:tcW w:w="1843" w:type="dxa"/>
            <w:shd w:val="clear" w:color="auto" w:fill="F2F2F2"/>
            <w:vAlign w:val="center"/>
          </w:tcPr>
          <w:p w14:paraId="35FB15EC"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SubRuta</w:t>
            </w:r>
            <w:proofErr w:type="spellEnd"/>
          </w:p>
        </w:tc>
        <w:tc>
          <w:tcPr>
            <w:tcW w:w="2977" w:type="dxa"/>
            <w:shd w:val="clear" w:color="auto" w:fill="F2F2F2"/>
            <w:vAlign w:val="center"/>
          </w:tcPr>
          <w:p w14:paraId="7C84E1B6" w14:textId="77777777" w:rsidR="004C224F" w:rsidRPr="000B2395" w:rsidRDefault="004C224F" w:rsidP="00AE750E">
            <w:pPr>
              <w:pStyle w:val="Tablas"/>
              <w:spacing w:after="40"/>
              <w:rPr>
                <w:rFonts w:ascii="Arial" w:hAnsi="Arial" w:cs="Arial"/>
                <w:sz w:val="18"/>
                <w:szCs w:val="18"/>
                <w:highlight w:val="yellow"/>
              </w:rPr>
            </w:pPr>
            <w:proofErr w:type="gramStart"/>
            <w:r w:rsidRPr="000B2395">
              <w:rPr>
                <w:rFonts w:ascii="Arial" w:hAnsi="Arial" w:cs="Arial"/>
                <w:sz w:val="18"/>
                <w:szCs w:val="18"/>
              </w:rPr>
              <w:t>Sub ruta</w:t>
            </w:r>
            <w:proofErr w:type="gramEnd"/>
            <w:r w:rsidRPr="000B2395">
              <w:rPr>
                <w:rFonts w:ascii="Arial" w:hAnsi="Arial" w:cs="Arial"/>
                <w:sz w:val="18"/>
                <w:szCs w:val="18"/>
              </w:rPr>
              <w:t xml:space="preserve"> / Ramal donde se realizó la marca de pago electrónico.</w:t>
            </w:r>
          </w:p>
        </w:tc>
        <w:tc>
          <w:tcPr>
            <w:tcW w:w="1134" w:type="dxa"/>
            <w:shd w:val="clear" w:color="auto" w:fill="F2F2F2"/>
            <w:vAlign w:val="center"/>
          </w:tcPr>
          <w:p w14:paraId="10D4014D"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String</w:t>
            </w:r>
            <w:proofErr w:type="spellEnd"/>
            <w:r w:rsidRPr="000B2395">
              <w:rPr>
                <w:rFonts w:ascii="Arial" w:hAnsi="Arial" w:cs="Arial"/>
                <w:sz w:val="18"/>
                <w:szCs w:val="18"/>
              </w:rPr>
              <w:t xml:space="preserve"> </w:t>
            </w:r>
          </w:p>
        </w:tc>
        <w:tc>
          <w:tcPr>
            <w:tcW w:w="3118" w:type="dxa"/>
            <w:shd w:val="clear" w:color="auto" w:fill="F2F2F2"/>
          </w:tcPr>
          <w:p w14:paraId="304295F4"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“San José - Cascajal”, “Platanares”</w:t>
            </w:r>
          </w:p>
        </w:tc>
      </w:tr>
      <w:tr w:rsidR="004C224F" w:rsidRPr="00F42C33" w14:paraId="08B38436" w14:textId="77777777" w:rsidTr="00376E58">
        <w:trPr>
          <w:trHeight w:val="364"/>
        </w:trPr>
        <w:tc>
          <w:tcPr>
            <w:tcW w:w="1843" w:type="dxa"/>
            <w:shd w:val="clear" w:color="auto" w:fill="F2F2F2"/>
            <w:vAlign w:val="center"/>
          </w:tcPr>
          <w:p w14:paraId="0872E6BB"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ViajeTardio</w:t>
            </w:r>
            <w:proofErr w:type="spellEnd"/>
          </w:p>
        </w:tc>
        <w:tc>
          <w:tcPr>
            <w:tcW w:w="2977" w:type="dxa"/>
            <w:shd w:val="clear" w:color="auto" w:fill="F2F2F2"/>
            <w:vAlign w:val="center"/>
          </w:tcPr>
          <w:p w14:paraId="3B0A4BAE"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Indica si la marca se recibió en el SCR en días posteriores a la fecha de la marca.</w:t>
            </w:r>
          </w:p>
        </w:tc>
        <w:tc>
          <w:tcPr>
            <w:tcW w:w="1134" w:type="dxa"/>
            <w:shd w:val="clear" w:color="auto" w:fill="F2F2F2"/>
            <w:vAlign w:val="center"/>
          </w:tcPr>
          <w:p w14:paraId="15063173"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Bool</w:t>
            </w:r>
            <w:proofErr w:type="spellEnd"/>
            <w:r w:rsidRPr="000B2395">
              <w:rPr>
                <w:rFonts w:ascii="Arial" w:hAnsi="Arial" w:cs="Arial"/>
                <w:sz w:val="18"/>
                <w:szCs w:val="18"/>
              </w:rPr>
              <w:t xml:space="preserve"> </w:t>
            </w:r>
          </w:p>
        </w:tc>
        <w:tc>
          <w:tcPr>
            <w:tcW w:w="3118" w:type="dxa"/>
            <w:shd w:val="clear" w:color="auto" w:fill="F2F2F2"/>
          </w:tcPr>
          <w:p w14:paraId="29A3B71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“True”, “False”</w:t>
            </w:r>
          </w:p>
        </w:tc>
      </w:tr>
      <w:tr w:rsidR="004C224F" w:rsidRPr="00F42C33" w14:paraId="32F27003" w14:textId="77777777" w:rsidTr="00376E58">
        <w:trPr>
          <w:trHeight w:val="364"/>
        </w:trPr>
        <w:tc>
          <w:tcPr>
            <w:tcW w:w="1843" w:type="dxa"/>
            <w:shd w:val="clear" w:color="auto" w:fill="F2F2F2"/>
            <w:vAlign w:val="center"/>
          </w:tcPr>
          <w:p w14:paraId="69E3CE73"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FechaDeposito</w:t>
            </w:r>
            <w:proofErr w:type="spellEnd"/>
          </w:p>
        </w:tc>
        <w:tc>
          <w:tcPr>
            <w:tcW w:w="2977" w:type="dxa"/>
            <w:shd w:val="clear" w:color="auto" w:fill="F2F2F2"/>
            <w:vAlign w:val="center"/>
          </w:tcPr>
          <w:p w14:paraId="637412E0"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 xml:space="preserve">Fecha del depósito en el que se liquidó la marca de pago electrónico. </w:t>
            </w:r>
          </w:p>
        </w:tc>
        <w:tc>
          <w:tcPr>
            <w:tcW w:w="1134" w:type="dxa"/>
            <w:shd w:val="clear" w:color="auto" w:fill="F2F2F2"/>
            <w:vAlign w:val="center"/>
          </w:tcPr>
          <w:p w14:paraId="77051A4D"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r w:rsidRPr="000B2395">
              <w:rPr>
                <w:rFonts w:ascii="Arial" w:hAnsi="Arial" w:cs="Arial"/>
                <w:sz w:val="18"/>
                <w:szCs w:val="18"/>
                <w:lang w:val="es-CR" w:eastAsia="es-ES"/>
              </w:rPr>
              <w:t xml:space="preserve"> </w:t>
            </w:r>
          </w:p>
        </w:tc>
        <w:tc>
          <w:tcPr>
            <w:tcW w:w="3118" w:type="dxa"/>
            <w:shd w:val="clear" w:color="auto" w:fill="F2F2F2"/>
          </w:tcPr>
          <w:p w14:paraId="19CEF0A3"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“2021-11-24T05:00:20”.</w:t>
            </w:r>
          </w:p>
        </w:tc>
      </w:tr>
    </w:tbl>
    <w:p w14:paraId="19BFF1EB" w14:textId="77777777" w:rsidR="004C224F" w:rsidRDefault="004C224F" w:rsidP="00AE750E">
      <w:pPr>
        <w:pStyle w:val="Prrafodelista"/>
        <w:spacing w:before="120" w:after="120" w:line="264" w:lineRule="auto"/>
        <w:ind w:left="0"/>
        <w:contextualSpacing w:val="0"/>
        <w:jc w:val="both"/>
        <w:rPr>
          <w:rFonts w:ascii="Arial" w:hAnsi="Arial" w:cs="Arial"/>
          <w:sz w:val="20"/>
          <w:szCs w:val="20"/>
          <w:lang w:eastAsia="es-ES"/>
        </w:rPr>
      </w:pPr>
      <w:r w:rsidRPr="00351004">
        <w:rPr>
          <w:rFonts w:ascii="Arial" w:hAnsi="Arial" w:cs="Arial"/>
          <w:sz w:val="20"/>
          <w:szCs w:val="20"/>
          <w:lang w:eastAsia="es-ES"/>
        </w:rPr>
        <w:t xml:space="preserve">En el </w:t>
      </w:r>
      <w:r>
        <w:rPr>
          <w:rFonts w:ascii="Arial" w:hAnsi="Arial" w:cs="Arial"/>
          <w:sz w:val="20"/>
          <w:szCs w:val="20"/>
          <w:lang w:eastAsia="es-ES"/>
        </w:rPr>
        <w:t>A</w:t>
      </w:r>
      <w:r w:rsidRPr="00351004">
        <w:rPr>
          <w:rFonts w:ascii="Arial" w:hAnsi="Arial" w:cs="Arial"/>
          <w:sz w:val="20"/>
          <w:szCs w:val="20"/>
          <w:lang w:eastAsia="es-ES"/>
        </w:rPr>
        <w:t xml:space="preserve">nexo </w:t>
      </w:r>
      <w:r>
        <w:rPr>
          <w:rFonts w:ascii="Arial" w:hAnsi="Arial" w:cs="Arial"/>
          <w:sz w:val="20"/>
          <w:szCs w:val="20"/>
          <w:lang w:eastAsia="es-ES"/>
        </w:rPr>
        <w:t>8</w:t>
      </w:r>
      <w:r w:rsidRPr="00351004">
        <w:rPr>
          <w:rFonts w:ascii="Arial" w:hAnsi="Arial" w:cs="Arial"/>
          <w:sz w:val="20"/>
          <w:szCs w:val="20"/>
          <w:lang w:eastAsia="es-ES"/>
        </w:rPr>
        <w:t>.1.</w:t>
      </w:r>
      <w:r>
        <w:rPr>
          <w:rFonts w:ascii="Arial" w:hAnsi="Arial" w:cs="Arial"/>
          <w:sz w:val="20"/>
          <w:szCs w:val="20"/>
          <w:lang w:eastAsia="es-ES"/>
        </w:rPr>
        <w:t>4</w:t>
      </w:r>
      <w:r w:rsidRPr="00351004">
        <w:rPr>
          <w:rFonts w:ascii="Arial" w:hAnsi="Arial" w:cs="Arial"/>
          <w:sz w:val="20"/>
          <w:szCs w:val="20"/>
          <w:lang w:eastAsia="es-ES"/>
        </w:rPr>
        <w:t xml:space="preserve"> </w:t>
      </w:r>
      <w:r>
        <w:rPr>
          <w:rFonts w:ascii="Arial" w:hAnsi="Arial" w:cs="Arial"/>
          <w:sz w:val="20"/>
          <w:szCs w:val="20"/>
          <w:lang w:eastAsia="es-ES"/>
        </w:rPr>
        <w:t>(</w:t>
      </w:r>
      <w:r w:rsidRPr="00FD693A">
        <w:rPr>
          <w:rFonts w:ascii="Arial" w:hAnsi="Arial" w:cs="Arial"/>
          <w:sz w:val="20"/>
          <w:szCs w:val="20"/>
          <w:lang w:eastAsia="es-ES"/>
        </w:rPr>
        <w:t>“</w:t>
      </w:r>
      <w:r w:rsidRPr="00734C67">
        <w:rPr>
          <w:rFonts w:ascii="Arial" w:hAnsi="Arial" w:cs="Arial"/>
          <w:i/>
          <w:iCs/>
          <w:sz w:val="20"/>
          <w:szCs w:val="20"/>
          <w:lang w:eastAsia="es-ES"/>
        </w:rPr>
        <w:t>Marcas de pago electrónico por fecha de depósito</w:t>
      </w:r>
      <w:r w:rsidRPr="008B4EBD">
        <w:rPr>
          <w:rFonts w:ascii="Arial" w:hAnsi="Arial" w:cs="Arial"/>
          <w:sz w:val="20"/>
          <w:szCs w:val="20"/>
          <w:lang w:eastAsia="es-ES"/>
        </w:rPr>
        <w:t>”</w:t>
      </w:r>
      <w:r>
        <w:rPr>
          <w:rFonts w:ascii="Arial" w:hAnsi="Arial" w:cs="Arial"/>
          <w:sz w:val="20"/>
          <w:szCs w:val="20"/>
          <w:lang w:eastAsia="es-ES"/>
        </w:rPr>
        <w:t>)</w:t>
      </w:r>
      <w:r w:rsidRPr="00351004">
        <w:rPr>
          <w:rFonts w:ascii="Arial" w:hAnsi="Arial" w:cs="Arial"/>
          <w:sz w:val="20"/>
          <w:szCs w:val="20"/>
          <w:lang w:eastAsia="es-ES"/>
        </w:rPr>
        <w:t xml:space="preserve"> se encuentra una trama de ejemplo de la respuesta de datos.</w:t>
      </w:r>
    </w:p>
    <w:p w14:paraId="4B572CD6" w14:textId="16BFB7CC" w:rsidR="0081109D" w:rsidRPr="00EA2FBA" w:rsidRDefault="0081109D" w:rsidP="00AE750E">
      <w:pPr>
        <w:pStyle w:val="Ttulo2"/>
        <w:numPr>
          <w:ilvl w:val="2"/>
          <w:numId w:val="5"/>
        </w:numPr>
        <w:tabs>
          <w:tab w:val="num" w:pos="360"/>
          <w:tab w:val="num" w:pos="2160"/>
        </w:tabs>
        <w:spacing w:line="264" w:lineRule="auto"/>
        <w:ind w:left="567" w:hanging="567"/>
        <w:rPr>
          <w:sz w:val="20"/>
          <w:szCs w:val="20"/>
        </w:rPr>
      </w:pPr>
      <w:bookmarkStart w:id="173" w:name="_Toc216724433"/>
      <w:r w:rsidRPr="00EA2FBA">
        <w:rPr>
          <w:sz w:val="20"/>
          <w:szCs w:val="20"/>
        </w:rPr>
        <w:lastRenderedPageBreak/>
        <w:t>Detalle de viajes por placa</w:t>
      </w:r>
      <w:bookmarkEnd w:id="173"/>
    </w:p>
    <w:p w14:paraId="54710BD0" w14:textId="77777777" w:rsidR="004C224F" w:rsidRDefault="004C224F" w:rsidP="00AE750E">
      <w:pPr>
        <w:spacing w:line="264" w:lineRule="auto"/>
        <w:jc w:val="center"/>
        <w:rPr>
          <w:lang w:eastAsia="es-ES"/>
        </w:rPr>
      </w:pPr>
      <w:bookmarkStart w:id="174" w:name="_Toc134453442"/>
      <w:bookmarkEnd w:id="174"/>
      <w:r>
        <w:rPr>
          <w:b/>
          <w:lang w:eastAsia="es-ES"/>
        </w:rPr>
        <w:t>Tabla 12</w:t>
      </w:r>
      <w:r>
        <w:rPr>
          <w:lang w:eastAsia="es-ES"/>
        </w:rPr>
        <w:br/>
        <w:t>Trama de información de respuesta para las consultas de detalle de viajes por placa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2"/>
        <w:gridCol w:w="2581"/>
        <w:gridCol w:w="1985"/>
        <w:gridCol w:w="1984"/>
      </w:tblGrid>
      <w:tr w:rsidR="004C224F" w:rsidRPr="000B2395" w14:paraId="3E01A1D8" w14:textId="77777777" w:rsidTr="00132FB7">
        <w:trPr>
          <w:trHeight w:val="415"/>
          <w:tblHeader/>
        </w:trPr>
        <w:tc>
          <w:tcPr>
            <w:tcW w:w="2522" w:type="dxa"/>
            <w:shd w:val="clear" w:color="auto" w:fill="44546A" w:themeFill="text2"/>
            <w:vAlign w:val="center"/>
          </w:tcPr>
          <w:p w14:paraId="0FDF0E98"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581" w:type="dxa"/>
            <w:shd w:val="clear" w:color="auto" w:fill="44546A" w:themeFill="text2"/>
            <w:vAlign w:val="center"/>
          </w:tcPr>
          <w:p w14:paraId="7B3FA380"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1985" w:type="dxa"/>
            <w:shd w:val="clear" w:color="auto" w:fill="44546A" w:themeFill="text2"/>
            <w:vAlign w:val="center"/>
          </w:tcPr>
          <w:p w14:paraId="53704DE0"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1984" w:type="dxa"/>
            <w:shd w:val="clear" w:color="auto" w:fill="44546A" w:themeFill="text2"/>
            <w:vAlign w:val="center"/>
          </w:tcPr>
          <w:p w14:paraId="16686544"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4D2703C7" w14:textId="77777777" w:rsidTr="00376E58">
        <w:trPr>
          <w:trHeight w:val="364"/>
        </w:trPr>
        <w:tc>
          <w:tcPr>
            <w:tcW w:w="2522" w:type="dxa"/>
            <w:shd w:val="clear" w:color="auto" w:fill="F2F2F2"/>
          </w:tcPr>
          <w:p w14:paraId="5FAAA18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w:t>
            </w:r>
          </w:p>
        </w:tc>
        <w:tc>
          <w:tcPr>
            <w:tcW w:w="2581" w:type="dxa"/>
            <w:shd w:val="clear" w:color="auto" w:fill="F2F2F2"/>
          </w:tcPr>
          <w:p w14:paraId="30038B84"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 de la unidad de transporte en donde se realizó la marca de pago electrónico.</w:t>
            </w:r>
          </w:p>
        </w:tc>
        <w:tc>
          <w:tcPr>
            <w:tcW w:w="1985" w:type="dxa"/>
            <w:shd w:val="clear" w:color="auto" w:fill="F2F2F2"/>
          </w:tcPr>
          <w:p w14:paraId="130C07C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lang w:eastAsia="es-ES"/>
              </w:rPr>
              <w:t>String</w:t>
            </w:r>
            <w:proofErr w:type="spellEnd"/>
            <w:r w:rsidRPr="000B2395">
              <w:rPr>
                <w:rFonts w:ascii="Arial" w:hAnsi="Arial" w:cs="Arial"/>
                <w:sz w:val="18"/>
                <w:szCs w:val="18"/>
                <w:lang w:eastAsia="es-ES"/>
              </w:rPr>
              <w:t xml:space="preserve"> </w:t>
            </w:r>
          </w:p>
        </w:tc>
        <w:tc>
          <w:tcPr>
            <w:tcW w:w="1984" w:type="dxa"/>
            <w:shd w:val="clear" w:color="auto" w:fill="F2F2F2"/>
          </w:tcPr>
          <w:p w14:paraId="4F92C89D"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“SJB10146”, “HB2365”</w:t>
            </w:r>
          </w:p>
        </w:tc>
      </w:tr>
      <w:tr w:rsidR="004C224F" w:rsidRPr="000B2395" w14:paraId="484895B6" w14:textId="77777777" w:rsidTr="00376E58">
        <w:trPr>
          <w:trHeight w:val="364"/>
        </w:trPr>
        <w:tc>
          <w:tcPr>
            <w:tcW w:w="2522" w:type="dxa"/>
            <w:shd w:val="clear" w:color="auto" w:fill="F2F2F2"/>
          </w:tcPr>
          <w:p w14:paraId="6CC8D3D7"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NumeroDeUnidad</w:t>
            </w:r>
            <w:proofErr w:type="spellEnd"/>
          </w:p>
        </w:tc>
        <w:tc>
          <w:tcPr>
            <w:tcW w:w="2581" w:type="dxa"/>
            <w:shd w:val="clear" w:color="auto" w:fill="F2F2F2"/>
          </w:tcPr>
          <w:p w14:paraId="6F73C42E"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Número de la unidad de transporte en donde se realiza la marca de pago electrónico.</w:t>
            </w:r>
          </w:p>
        </w:tc>
        <w:tc>
          <w:tcPr>
            <w:tcW w:w="1985" w:type="dxa"/>
            <w:shd w:val="clear" w:color="auto" w:fill="F2F2F2"/>
          </w:tcPr>
          <w:p w14:paraId="473A1A43"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eastAsia="es-ES"/>
              </w:rPr>
              <w:t>String</w:t>
            </w:r>
            <w:proofErr w:type="spellEnd"/>
          </w:p>
          <w:p w14:paraId="1B0E586E" w14:textId="77777777" w:rsidR="004C224F" w:rsidRPr="000B2395" w:rsidRDefault="004C224F" w:rsidP="00AE750E">
            <w:pPr>
              <w:pStyle w:val="Tablas"/>
              <w:spacing w:after="40"/>
              <w:rPr>
                <w:rFonts w:ascii="Arial" w:hAnsi="Arial" w:cs="Arial"/>
                <w:sz w:val="18"/>
                <w:szCs w:val="18"/>
                <w:lang w:eastAsia="es-ES"/>
              </w:rPr>
            </w:pPr>
          </w:p>
        </w:tc>
        <w:tc>
          <w:tcPr>
            <w:tcW w:w="1984" w:type="dxa"/>
            <w:shd w:val="clear" w:color="auto" w:fill="F2F2F2"/>
          </w:tcPr>
          <w:p w14:paraId="10633082"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“59”, “C16-3”</w:t>
            </w:r>
          </w:p>
        </w:tc>
      </w:tr>
      <w:tr w:rsidR="004C224F" w:rsidRPr="000B2395" w14:paraId="3F8BB4DF" w14:textId="77777777" w:rsidTr="00376E58">
        <w:trPr>
          <w:trHeight w:val="364"/>
        </w:trPr>
        <w:tc>
          <w:tcPr>
            <w:tcW w:w="2522" w:type="dxa"/>
            <w:shd w:val="clear" w:color="auto" w:fill="F2F2F2"/>
            <w:vAlign w:val="center"/>
          </w:tcPr>
          <w:p w14:paraId="23A4409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DetallesPorTarifa</w:t>
            </w:r>
            <w:proofErr w:type="spellEnd"/>
          </w:p>
        </w:tc>
        <w:tc>
          <w:tcPr>
            <w:tcW w:w="2581" w:type="dxa"/>
            <w:shd w:val="clear" w:color="auto" w:fill="F2F2F2"/>
            <w:vAlign w:val="center"/>
          </w:tcPr>
          <w:p w14:paraId="6F4E6952"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Lista de detalles por tarifa.</w:t>
            </w:r>
          </w:p>
        </w:tc>
        <w:tc>
          <w:tcPr>
            <w:tcW w:w="1985" w:type="dxa"/>
            <w:shd w:val="clear" w:color="auto" w:fill="F2F2F2"/>
            <w:vAlign w:val="center"/>
          </w:tcPr>
          <w:p w14:paraId="2E2B5CC9"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List</w:t>
            </w:r>
            <w:proofErr w:type="spellEnd"/>
            <w:r w:rsidRPr="000B2395">
              <w:rPr>
                <w:rFonts w:ascii="Arial" w:hAnsi="Arial" w:cs="Arial"/>
                <w:sz w:val="18"/>
                <w:szCs w:val="18"/>
              </w:rPr>
              <w:t>&lt;</w:t>
            </w:r>
            <w:proofErr w:type="spellStart"/>
            <w:r w:rsidRPr="000B2395">
              <w:rPr>
                <w:rFonts w:ascii="Arial" w:hAnsi="Arial" w:cs="Arial"/>
                <w:sz w:val="18"/>
                <w:szCs w:val="18"/>
              </w:rPr>
              <w:t>DetallePorTarifa</w:t>
            </w:r>
            <w:proofErr w:type="spellEnd"/>
            <w:r w:rsidRPr="000B2395">
              <w:rPr>
                <w:rFonts w:ascii="Arial" w:hAnsi="Arial" w:cs="Arial"/>
                <w:sz w:val="18"/>
                <w:szCs w:val="18"/>
              </w:rPr>
              <w:t>&gt;</w:t>
            </w:r>
          </w:p>
        </w:tc>
        <w:tc>
          <w:tcPr>
            <w:tcW w:w="1984" w:type="dxa"/>
            <w:shd w:val="clear" w:color="auto" w:fill="F2F2F2"/>
          </w:tcPr>
          <w:p w14:paraId="5093575F"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No aplica</w:t>
            </w:r>
          </w:p>
        </w:tc>
      </w:tr>
      <w:tr w:rsidR="004C224F" w:rsidRPr="000B2395" w14:paraId="77DF85ED" w14:textId="77777777" w:rsidTr="00376E58">
        <w:trPr>
          <w:trHeight w:val="364"/>
        </w:trPr>
        <w:tc>
          <w:tcPr>
            <w:tcW w:w="2522" w:type="dxa"/>
            <w:shd w:val="clear" w:color="auto" w:fill="F2F2F2"/>
            <w:vAlign w:val="center"/>
          </w:tcPr>
          <w:p w14:paraId="6DA6B549"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TotalPagoElectronico</w:t>
            </w:r>
            <w:proofErr w:type="spellEnd"/>
          </w:p>
        </w:tc>
        <w:tc>
          <w:tcPr>
            <w:tcW w:w="2581" w:type="dxa"/>
            <w:shd w:val="clear" w:color="auto" w:fill="F2F2F2"/>
            <w:vAlign w:val="center"/>
          </w:tcPr>
          <w:p w14:paraId="2F85AF6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Monto total del pago electrónico realizado.</w:t>
            </w:r>
          </w:p>
        </w:tc>
        <w:tc>
          <w:tcPr>
            <w:tcW w:w="1985" w:type="dxa"/>
            <w:shd w:val="clear" w:color="auto" w:fill="F2F2F2"/>
            <w:vAlign w:val="center"/>
          </w:tcPr>
          <w:p w14:paraId="36A6BBE4"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Double</w:t>
            </w:r>
            <w:proofErr w:type="spellEnd"/>
            <w:r w:rsidRPr="000B2395">
              <w:rPr>
                <w:rFonts w:ascii="Arial" w:hAnsi="Arial" w:cs="Arial"/>
                <w:sz w:val="18"/>
                <w:szCs w:val="18"/>
              </w:rPr>
              <w:t xml:space="preserve"> </w:t>
            </w:r>
          </w:p>
        </w:tc>
        <w:tc>
          <w:tcPr>
            <w:tcW w:w="1984" w:type="dxa"/>
            <w:shd w:val="clear" w:color="auto" w:fill="F2F2F2"/>
          </w:tcPr>
          <w:p w14:paraId="3582D985"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12400</w:t>
            </w:r>
          </w:p>
        </w:tc>
      </w:tr>
      <w:tr w:rsidR="004C224F" w:rsidRPr="000B2395" w14:paraId="5C24CE0A" w14:textId="77777777" w:rsidTr="00376E58">
        <w:trPr>
          <w:trHeight w:val="364"/>
        </w:trPr>
        <w:tc>
          <w:tcPr>
            <w:tcW w:w="2522" w:type="dxa"/>
            <w:shd w:val="clear" w:color="auto" w:fill="F2F2F2"/>
            <w:vAlign w:val="center"/>
          </w:tcPr>
          <w:p w14:paraId="5521C14B"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FechaHoraUltimoViaje</w:t>
            </w:r>
            <w:proofErr w:type="spellEnd"/>
          </w:p>
        </w:tc>
        <w:tc>
          <w:tcPr>
            <w:tcW w:w="2581" w:type="dxa"/>
            <w:shd w:val="clear" w:color="auto" w:fill="F2F2F2"/>
            <w:vAlign w:val="center"/>
          </w:tcPr>
          <w:p w14:paraId="0B013F2E"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y hora del último viaje registrado.</w:t>
            </w:r>
          </w:p>
        </w:tc>
        <w:tc>
          <w:tcPr>
            <w:tcW w:w="1985" w:type="dxa"/>
            <w:shd w:val="clear" w:color="auto" w:fill="F2F2F2"/>
            <w:vAlign w:val="center"/>
          </w:tcPr>
          <w:p w14:paraId="49E16E86"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r w:rsidRPr="000B2395">
              <w:rPr>
                <w:rFonts w:ascii="Arial" w:hAnsi="Arial" w:cs="Arial"/>
                <w:sz w:val="18"/>
                <w:szCs w:val="18"/>
                <w:lang w:val="es-CR" w:eastAsia="es-ES"/>
              </w:rPr>
              <w:t xml:space="preserve"> </w:t>
            </w:r>
          </w:p>
        </w:tc>
        <w:tc>
          <w:tcPr>
            <w:tcW w:w="1984" w:type="dxa"/>
            <w:shd w:val="clear" w:color="auto" w:fill="F2F2F2"/>
          </w:tcPr>
          <w:p w14:paraId="6859E7F7"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“2021-07-13T03:11:20”</w:t>
            </w:r>
          </w:p>
        </w:tc>
      </w:tr>
      <w:tr w:rsidR="004C224F" w:rsidRPr="000B2395" w14:paraId="3919F057" w14:textId="77777777" w:rsidTr="00376E58">
        <w:trPr>
          <w:trHeight w:val="364"/>
        </w:trPr>
        <w:tc>
          <w:tcPr>
            <w:tcW w:w="2522" w:type="dxa"/>
            <w:shd w:val="clear" w:color="auto" w:fill="F2F2F2"/>
            <w:vAlign w:val="center"/>
          </w:tcPr>
          <w:p w14:paraId="0B013146"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FechaHoraUltimoRegistroSalud</w:t>
            </w:r>
            <w:proofErr w:type="spellEnd"/>
          </w:p>
        </w:tc>
        <w:tc>
          <w:tcPr>
            <w:tcW w:w="2581" w:type="dxa"/>
            <w:shd w:val="clear" w:color="auto" w:fill="F2F2F2"/>
            <w:vAlign w:val="center"/>
          </w:tcPr>
          <w:p w14:paraId="47CC038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y hora del último registro de salud del validador.</w:t>
            </w:r>
          </w:p>
        </w:tc>
        <w:tc>
          <w:tcPr>
            <w:tcW w:w="1985" w:type="dxa"/>
            <w:shd w:val="clear" w:color="auto" w:fill="F2F2F2"/>
            <w:vAlign w:val="center"/>
          </w:tcPr>
          <w:p w14:paraId="78B01540"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r w:rsidRPr="000B2395">
              <w:rPr>
                <w:rFonts w:ascii="Arial" w:hAnsi="Arial" w:cs="Arial"/>
                <w:sz w:val="18"/>
                <w:szCs w:val="18"/>
                <w:lang w:val="es-CR" w:eastAsia="es-ES"/>
              </w:rPr>
              <w:t xml:space="preserve"> </w:t>
            </w:r>
          </w:p>
        </w:tc>
        <w:tc>
          <w:tcPr>
            <w:tcW w:w="1984" w:type="dxa"/>
            <w:shd w:val="clear" w:color="auto" w:fill="F2F2F2"/>
          </w:tcPr>
          <w:p w14:paraId="162C35D5"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“2021-11-24T05:00:20”</w:t>
            </w:r>
          </w:p>
        </w:tc>
      </w:tr>
    </w:tbl>
    <w:p w14:paraId="332609C8" w14:textId="77777777" w:rsidR="004C224F" w:rsidRDefault="004C224F" w:rsidP="00AE750E">
      <w:pPr>
        <w:pStyle w:val="Prrafodelista"/>
        <w:spacing w:before="120" w:after="120" w:line="264" w:lineRule="auto"/>
        <w:ind w:left="0"/>
        <w:contextualSpacing w:val="0"/>
        <w:jc w:val="both"/>
        <w:rPr>
          <w:rFonts w:ascii="Arial" w:hAnsi="Arial" w:cs="Arial"/>
          <w:sz w:val="20"/>
          <w:szCs w:val="20"/>
          <w:lang w:eastAsia="es-ES"/>
        </w:rPr>
      </w:pPr>
      <w:r>
        <w:rPr>
          <w:rFonts w:ascii="Arial" w:hAnsi="Arial" w:cs="Arial"/>
          <w:sz w:val="20"/>
          <w:szCs w:val="20"/>
          <w:lang w:eastAsia="es-ES"/>
        </w:rPr>
        <w:t xml:space="preserve">Especificación de la trama </w:t>
      </w:r>
      <w:proofErr w:type="spellStart"/>
      <w:r>
        <w:rPr>
          <w:rFonts w:ascii="Arial" w:hAnsi="Arial" w:cs="Arial"/>
          <w:sz w:val="20"/>
          <w:szCs w:val="20"/>
          <w:lang w:eastAsia="es-ES"/>
        </w:rPr>
        <w:t>DetallesPorTarifa</w:t>
      </w:r>
      <w:proofErr w:type="spellEnd"/>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3468"/>
        <w:gridCol w:w="1697"/>
        <w:gridCol w:w="1980"/>
      </w:tblGrid>
      <w:tr w:rsidR="004C224F" w:rsidRPr="000B2395" w14:paraId="5BD7F69D" w14:textId="77777777" w:rsidTr="00132FB7">
        <w:trPr>
          <w:trHeight w:val="415"/>
          <w:tblHeader/>
        </w:trPr>
        <w:tc>
          <w:tcPr>
            <w:tcW w:w="1911" w:type="dxa"/>
            <w:shd w:val="clear" w:color="auto" w:fill="44546A" w:themeFill="text2"/>
            <w:vAlign w:val="center"/>
          </w:tcPr>
          <w:p w14:paraId="5551FEC5"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3476" w:type="dxa"/>
            <w:shd w:val="clear" w:color="auto" w:fill="44546A" w:themeFill="text2"/>
            <w:vAlign w:val="center"/>
          </w:tcPr>
          <w:p w14:paraId="45A79F7C"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1701" w:type="dxa"/>
            <w:shd w:val="clear" w:color="auto" w:fill="44546A" w:themeFill="text2"/>
            <w:vAlign w:val="center"/>
          </w:tcPr>
          <w:p w14:paraId="4A9E42AB"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1984" w:type="dxa"/>
            <w:shd w:val="clear" w:color="auto" w:fill="44546A" w:themeFill="text2"/>
            <w:vAlign w:val="center"/>
          </w:tcPr>
          <w:p w14:paraId="3470862B"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448C608C" w14:textId="77777777" w:rsidTr="00376E58">
        <w:trPr>
          <w:trHeight w:val="364"/>
        </w:trPr>
        <w:tc>
          <w:tcPr>
            <w:tcW w:w="1911" w:type="dxa"/>
            <w:shd w:val="clear" w:color="auto" w:fill="F2F2F2"/>
          </w:tcPr>
          <w:p w14:paraId="071CBA7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CantidadViajes</w:t>
            </w:r>
            <w:proofErr w:type="spellEnd"/>
          </w:p>
        </w:tc>
        <w:tc>
          <w:tcPr>
            <w:tcW w:w="3476" w:type="dxa"/>
            <w:shd w:val="clear" w:color="auto" w:fill="F2F2F2"/>
          </w:tcPr>
          <w:p w14:paraId="7429D0AD"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 xml:space="preserve">Cantidad de viajes realizados. </w:t>
            </w:r>
          </w:p>
        </w:tc>
        <w:tc>
          <w:tcPr>
            <w:tcW w:w="1701" w:type="dxa"/>
            <w:shd w:val="clear" w:color="auto" w:fill="F2F2F2"/>
          </w:tcPr>
          <w:p w14:paraId="03376334"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int</w:t>
            </w:r>
            <w:proofErr w:type="spellEnd"/>
          </w:p>
        </w:tc>
        <w:tc>
          <w:tcPr>
            <w:tcW w:w="1984" w:type="dxa"/>
            <w:shd w:val="clear" w:color="auto" w:fill="F2F2F2"/>
          </w:tcPr>
          <w:p w14:paraId="7EE57A29"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20</w:t>
            </w:r>
          </w:p>
        </w:tc>
      </w:tr>
      <w:tr w:rsidR="004C224F" w:rsidRPr="000B2395" w14:paraId="202105F7" w14:textId="77777777" w:rsidTr="00376E58">
        <w:trPr>
          <w:trHeight w:val="525"/>
        </w:trPr>
        <w:tc>
          <w:tcPr>
            <w:tcW w:w="1911" w:type="dxa"/>
            <w:shd w:val="clear" w:color="auto" w:fill="F2F2F2"/>
          </w:tcPr>
          <w:p w14:paraId="5860A9C2"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Tarifa</w:t>
            </w:r>
          </w:p>
        </w:tc>
        <w:tc>
          <w:tcPr>
            <w:tcW w:w="3476" w:type="dxa"/>
            <w:shd w:val="clear" w:color="auto" w:fill="F2F2F2"/>
          </w:tcPr>
          <w:p w14:paraId="0F5D5B9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Listado de marcas.</w:t>
            </w:r>
          </w:p>
        </w:tc>
        <w:tc>
          <w:tcPr>
            <w:tcW w:w="1701" w:type="dxa"/>
            <w:shd w:val="clear" w:color="auto" w:fill="F2F2F2"/>
          </w:tcPr>
          <w:p w14:paraId="0B8F3062"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eastAsia="es-ES"/>
              </w:rPr>
              <w:t>double</w:t>
            </w:r>
            <w:proofErr w:type="spellEnd"/>
          </w:p>
        </w:tc>
        <w:tc>
          <w:tcPr>
            <w:tcW w:w="1984" w:type="dxa"/>
            <w:shd w:val="clear" w:color="auto" w:fill="F2F2F2"/>
          </w:tcPr>
          <w:p w14:paraId="0F3FDD7F"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lang w:eastAsia="es-ES"/>
              </w:rPr>
              <w:t>620</w:t>
            </w:r>
          </w:p>
        </w:tc>
      </w:tr>
      <w:tr w:rsidR="004C224F" w:rsidRPr="000B2395" w14:paraId="72373AAA" w14:textId="77777777" w:rsidTr="00376E58">
        <w:trPr>
          <w:trHeight w:val="525"/>
        </w:trPr>
        <w:tc>
          <w:tcPr>
            <w:tcW w:w="1911" w:type="dxa"/>
            <w:shd w:val="clear" w:color="auto" w:fill="F2F2F2"/>
          </w:tcPr>
          <w:p w14:paraId="2DEE8A61"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TotalPagoElectronico</w:t>
            </w:r>
            <w:proofErr w:type="spellEnd"/>
          </w:p>
        </w:tc>
        <w:tc>
          <w:tcPr>
            <w:tcW w:w="3476" w:type="dxa"/>
            <w:shd w:val="clear" w:color="auto" w:fill="F2F2F2"/>
          </w:tcPr>
          <w:p w14:paraId="333F872D" w14:textId="77777777" w:rsidR="004C224F" w:rsidRPr="000B2395" w:rsidDel="008E462C" w:rsidRDefault="004C224F" w:rsidP="00AE750E">
            <w:pPr>
              <w:pStyle w:val="Tablas"/>
              <w:spacing w:after="40"/>
              <w:rPr>
                <w:rFonts w:ascii="Arial" w:hAnsi="Arial" w:cs="Arial"/>
                <w:sz w:val="18"/>
                <w:szCs w:val="18"/>
              </w:rPr>
            </w:pPr>
            <w:r w:rsidRPr="000B2395">
              <w:rPr>
                <w:rFonts w:ascii="Arial" w:hAnsi="Arial" w:cs="Arial"/>
                <w:sz w:val="18"/>
                <w:szCs w:val="18"/>
              </w:rPr>
              <w:t>Monto total del pago electrónico realizado por tarifa.</w:t>
            </w:r>
          </w:p>
        </w:tc>
        <w:tc>
          <w:tcPr>
            <w:tcW w:w="1701" w:type="dxa"/>
            <w:shd w:val="clear" w:color="auto" w:fill="F2F2F2"/>
          </w:tcPr>
          <w:p w14:paraId="27319E51"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eastAsia="es-ES"/>
              </w:rPr>
              <w:t>double</w:t>
            </w:r>
            <w:proofErr w:type="spellEnd"/>
          </w:p>
        </w:tc>
        <w:tc>
          <w:tcPr>
            <w:tcW w:w="1984" w:type="dxa"/>
            <w:shd w:val="clear" w:color="auto" w:fill="F2F2F2"/>
          </w:tcPr>
          <w:p w14:paraId="35936284"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lang w:eastAsia="es-ES"/>
              </w:rPr>
              <w:t>12400</w:t>
            </w:r>
          </w:p>
        </w:tc>
      </w:tr>
    </w:tbl>
    <w:p w14:paraId="4BD28E5C" w14:textId="77777777" w:rsidR="004C224F" w:rsidRDefault="004C224F" w:rsidP="00AE750E">
      <w:pPr>
        <w:pStyle w:val="Prrafodelista"/>
        <w:spacing w:before="120" w:after="120" w:line="264" w:lineRule="auto"/>
        <w:ind w:left="0"/>
        <w:contextualSpacing w:val="0"/>
        <w:jc w:val="both"/>
        <w:rPr>
          <w:rFonts w:ascii="Arial" w:hAnsi="Arial" w:cs="Arial"/>
          <w:sz w:val="20"/>
          <w:szCs w:val="20"/>
          <w:lang w:eastAsia="es-ES"/>
        </w:rPr>
      </w:pPr>
      <w:r w:rsidRPr="00351004">
        <w:rPr>
          <w:rFonts w:ascii="Arial" w:hAnsi="Arial" w:cs="Arial"/>
          <w:sz w:val="20"/>
          <w:szCs w:val="20"/>
          <w:lang w:eastAsia="es-ES"/>
        </w:rPr>
        <w:t xml:space="preserve">En el </w:t>
      </w:r>
      <w:r>
        <w:rPr>
          <w:rFonts w:ascii="Arial" w:hAnsi="Arial" w:cs="Arial"/>
          <w:sz w:val="20"/>
          <w:szCs w:val="20"/>
          <w:lang w:eastAsia="es-ES"/>
        </w:rPr>
        <w:t>A</w:t>
      </w:r>
      <w:r w:rsidRPr="00351004">
        <w:rPr>
          <w:rFonts w:ascii="Arial" w:hAnsi="Arial" w:cs="Arial"/>
          <w:sz w:val="20"/>
          <w:szCs w:val="20"/>
          <w:lang w:eastAsia="es-ES"/>
        </w:rPr>
        <w:t xml:space="preserve">nexo </w:t>
      </w:r>
      <w:r>
        <w:rPr>
          <w:rFonts w:ascii="Arial" w:hAnsi="Arial" w:cs="Arial"/>
          <w:sz w:val="20"/>
          <w:szCs w:val="20"/>
          <w:lang w:eastAsia="es-ES"/>
        </w:rPr>
        <w:t>8</w:t>
      </w:r>
      <w:r w:rsidRPr="00351004">
        <w:rPr>
          <w:rFonts w:ascii="Arial" w:hAnsi="Arial" w:cs="Arial"/>
          <w:sz w:val="20"/>
          <w:szCs w:val="20"/>
          <w:lang w:eastAsia="es-ES"/>
        </w:rPr>
        <w:t>.1.</w:t>
      </w:r>
      <w:r>
        <w:rPr>
          <w:rFonts w:ascii="Arial" w:hAnsi="Arial" w:cs="Arial"/>
          <w:sz w:val="20"/>
          <w:szCs w:val="20"/>
          <w:lang w:eastAsia="es-ES"/>
        </w:rPr>
        <w:t>5</w:t>
      </w:r>
      <w:r w:rsidRPr="00351004">
        <w:rPr>
          <w:rFonts w:ascii="Arial" w:hAnsi="Arial" w:cs="Arial"/>
          <w:sz w:val="20"/>
          <w:szCs w:val="20"/>
          <w:lang w:eastAsia="es-ES"/>
        </w:rPr>
        <w:t xml:space="preserve"> </w:t>
      </w:r>
      <w:r>
        <w:rPr>
          <w:rFonts w:ascii="Arial" w:hAnsi="Arial" w:cs="Arial"/>
          <w:sz w:val="20"/>
          <w:szCs w:val="20"/>
          <w:lang w:eastAsia="es-ES"/>
        </w:rPr>
        <w:t>(</w:t>
      </w:r>
      <w:r w:rsidRPr="008B4EBD">
        <w:rPr>
          <w:rFonts w:ascii="Arial" w:hAnsi="Arial" w:cs="Arial"/>
          <w:i/>
          <w:iCs/>
          <w:sz w:val="20"/>
          <w:szCs w:val="20"/>
          <w:lang w:eastAsia="es-ES"/>
        </w:rPr>
        <w:t>“Detalle de vi</w:t>
      </w:r>
      <w:r>
        <w:rPr>
          <w:rFonts w:ascii="Arial" w:hAnsi="Arial" w:cs="Arial"/>
          <w:i/>
          <w:iCs/>
          <w:sz w:val="20"/>
          <w:szCs w:val="20"/>
          <w:lang w:eastAsia="es-ES"/>
        </w:rPr>
        <w:t>a</w:t>
      </w:r>
      <w:r w:rsidRPr="008B4EBD">
        <w:rPr>
          <w:rFonts w:ascii="Arial" w:hAnsi="Arial" w:cs="Arial"/>
          <w:i/>
          <w:iCs/>
          <w:sz w:val="20"/>
          <w:szCs w:val="20"/>
          <w:lang w:eastAsia="es-ES"/>
        </w:rPr>
        <w:t>jes por pl</w:t>
      </w:r>
      <w:r>
        <w:rPr>
          <w:rFonts w:ascii="Arial" w:hAnsi="Arial" w:cs="Arial"/>
          <w:i/>
          <w:iCs/>
          <w:sz w:val="20"/>
          <w:szCs w:val="20"/>
          <w:lang w:eastAsia="es-ES"/>
        </w:rPr>
        <w:t>a</w:t>
      </w:r>
      <w:r w:rsidRPr="008B4EBD">
        <w:rPr>
          <w:rFonts w:ascii="Arial" w:hAnsi="Arial" w:cs="Arial"/>
          <w:i/>
          <w:iCs/>
          <w:sz w:val="20"/>
          <w:szCs w:val="20"/>
          <w:lang w:eastAsia="es-ES"/>
        </w:rPr>
        <w:t>ca”</w:t>
      </w:r>
      <w:r>
        <w:rPr>
          <w:rFonts w:ascii="Arial" w:hAnsi="Arial" w:cs="Arial"/>
          <w:sz w:val="20"/>
          <w:szCs w:val="20"/>
          <w:lang w:eastAsia="es-ES"/>
        </w:rPr>
        <w:t>)</w:t>
      </w:r>
      <w:r w:rsidRPr="00351004">
        <w:rPr>
          <w:rFonts w:ascii="Arial" w:hAnsi="Arial" w:cs="Arial"/>
          <w:sz w:val="20"/>
          <w:szCs w:val="20"/>
          <w:lang w:eastAsia="es-ES"/>
        </w:rPr>
        <w:t xml:space="preserve"> se encuentra una trama de ejemplo de la respuesta de datos.</w:t>
      </w:r>
    </w:p>
    <w:p w14:paraId="5CA44FC3" w14:textId="4F35FCCE" w:rsidR="00B15CD0" w:rsidRPr="00EA2FBA" w:rsidRDefault="00B15CD0" w:rsidP="00AE750E">
      <w:pPr>
        <w:pStyle w:val="Ttulo2"/>
        <w:numPr>
          <w:ilvl w:val="2"/>
          <w:numId w:val="5"/>
        </w:numPr>
        <w:tabs>
          <w:tab w:val="num" w:pos="360"/>
          <w:tab w:val="num" w:pos="2160"/>
        </w:tabs>
        <w:spacing w:line="264" w:lineRule="auto"/>
        <w:ind w:left="567" w:hanging="567"/>
        <w:rPr>
          <w:sz w:val="20"/>
          <w:szCs w:val="20"/>
        </w:rPr>
      </w:pPr>
      <w:bookmarkStart w:id="175" w:name="_Toc216724434"/>
      <w:r w:rsidRPr="00EA2FBA">
        <w:rPr>
          <w:sz w:val="20"/>
          <w:szCs w:val="20"/>
        </w:rPr>
        <w:t>Detalle de viajes por número de unidad</w:t>
      </w:r>
      <w:bookmarkEnd w:id="175"/>
    </w:p>
    <w:p w14:paraId="52D32B65" w14:textId="77777777" w:rsidR="004C224F" w:rsidRDefault="004C224F" w:rsidP="00AE750E">
      <w:pPr>
        <w:spacing w:line="264" w:lineRule="auto"/>
        <w:jc w:val="center"/>
        <w:rPr>
          <w:lang w:eastAsia="es-ES"/>
        </w:rPr>
      </w:pPr>
      <w:bookmarkStart w:id="176" w:name="_Toc134453444"/>
      <w:bookmarkEnd w:id="176"/>
      <w:r>
        <w:rPr>
          <w:b/>
          <w:lang w:eastAsia="es-ES"/>
        </w:rPr>
        <w:t>Tabla 13</w:t>
      </w:r>
      <w:r>
        <w:rPr>
          <w:lang w:eastAsia="es-ES"/>
        </w:rPr>
        <w:br/>
        <w:t>Trama de información de respuesta para las consultas de detalle de viajes por número de unidad</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2"/>
        <w:gridCol w:w="2581"/>
        <w:gridCol w:w="1985"/>
        <w:gridCol w:w="1984"/>
      </w:tblGrid>
      <w:tr w:rsidR="004C224F" w:rsidRPr="000B2395" w14:paraId="4970F047" w14:textId="77777777" w:rsidTr="00132FB7">
        <w:trPr>
          <w:trHeight w:val="415"/>
          <w:tblHeader/>
        </w:trPr>
        <w:tc>
          <w:tcPr>
            <w:tcW w:w="2522" w:type="dxa"/>
            <w:shd w:val="clear" w:color="auto" w:fill="44546A" w:themeFill="text2"/>
            <w:vAlign w:val="center"/>
          </w:tcPr>
          <w:p w14:paraId="0A3497CA"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581" w:type="dxa"/>
            <w:shd w:val="clear" w:color="auto" w:fill="44546A" w:themeFill="text2"/>
            <w:vAlign w:val="center"/>
          </w:tcPr>
          <w:p w14:paraId="1EAFC88C"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1985" w:type="dxa"/>
            <w:shd w:val="clear" w:color="auto" w:fill="44546A" w:themeFill="text2"/>
            <w:vAlign w:val="center"/>
          </w:tcPr>
          <w:p w14:paraId="58AD641F"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1984" w:type="dxa"/>
            <w:shd w:val="clear" w:color="auto" w:fill="44546A" w:themeFill="text2"/>
            <w:vAlign w:val="center"/>
          </w:tcPr>
          <w:p w14:paraId="0EE6DB1F"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02111651" w14:textId="77777777" w:rsidTr="00376E58">
        <w:trPr>
          <w:trHeight w:val="364"/>
        </w:trPr>
        <w:tc>
          <w:tcPr>
            <w:tcW w:w="2522" w:type="dxa"/>
            <w:shd w:val="clear" w:color="auto" w:fill="F2F2F2"/>
          </w:tcPr>
          <w:p w14:paraId="0CBEC098"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w:t>
            </w:r>
          </w:p>
        </w:tc>
        <w:tc>
          <w:tcPr>
            <w:tcW w:w="2581" w:type="dxa"/>
            <w:shd w:val="clear" w:color="auto" w:fill="F2F2F2"/>
          </w:tcPr>
          <w:p w14:paraId="0CEF30CF"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Placa de la unidad de transporte en donde se realizó la marca de pago electrónico.</w:t>
            </w:r>
          </w:p>
        </w:tc>
        <w:tc>
          <w:tcPr>
            <w:tcW w:w="1985" w:type="dxa"/>
            <w:shd w:val="clear" w:color="auto" w:fill="F2F2F2"/>
          </w:tcPr>
          <w:p w14:paraId="4F302168"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lang w:eastAsia="es-ES"/>
              </w:rPr>
              <w:t>String</w:t>
            </w:r>
            <w:proofErr w:type="spellEnd"/>
            <w:r w:rsidRPr="000B2395">
              <w:rPr>
                <w:rFonts w:ascii="Arial" w:hAnsi="Arial" w:cs="Arial"/>
                <w:sz w:val="18"/>
                <w:szCs w:val="18"/>
                <w:lang w:eastAsia="es-ES"/>
              </w:rPr>
              <w:t xml:space="preserve"> </w:t>
            </w:r>
          </w:p>
        </w:tc>
        <w:tc>
          <w:tcPr>
            <w:tcW w:w="1984" w:type="dxa"/>
            <w:shd w:val="clear" w:color="auto" w:fill="F2F2F2"/>
          </w:tcPr>
          <w:p w14:paraId="047E7311"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“SJB10146”, “HB2365”</w:t>
            </w:r>
          </w:p>
        </w:tc>
      </w:tr>
      <w:tr w:rsidR="004C224F" w:rsidRPr="000B2395" w14:paraId="2E1C6D16" w14:textId="77777777" w:rsidTr="00376E58">
        <w:trPr>
          <w:trHeight w:val="364"/>
        </w:trPr>
        <w:tc>
          <w:tcPr>
            <w:tcW w:w="2522" w:type="dxa"/>
            <w:shd w:val="clear" w:color="auto" w:fill="F2F2F2"/>
          </w:tcPr>
          <w:p w14:paraId="6491CB4F"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NumeroDeUnidad</w:t>
            </w:r>
            <w:proofErr w:type="spellEnd"/>
          </w:p>
        </w:tc>
        <w:tc>
          <w:tcPr>
            <w:tcW w:w="2581" w:type="dxa"/>
            <w:shd w:val="clear" w:color="auto" w:fill="F2F2F2"/>
          </w:tcPr>
          <w:p w14:paraId="48318425"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Número de la unidad de transporte en donde se realiza la marca de pago electrónico.</w:t>
            </w:r>
          </w:p>
        </w:tc>
        <w:tc>
          <w:tcPr>
            <w:tcW w:w="1985" w:type="dxa"/>
            <w:shd w:val="clear" w:color="auto" w:fill="F2F2F2"/>
          </w:tcPr>
          <w:p w14:paraId="2EA7663F"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eastAsia="es-ES"/>
              </w:rPr>
              <w:t>String</w:t>
            </w:r>
            <w:proofErr w:type="spellEnd"/>
          </w:p>
          <w:p w14:paraId="670A3A74" w14:textId="77777777" w:rsidR="004C224F" w:rsidRPr="000B2395" w:rsidRDefault="004C224F" w:rsidP="00AE750E">
            <w:pPr>
              <w:pStyle w:val="Tablas"/>
              <w:spacing w:after="40"/>
              <w:rPr>
                <w:rFonts w:ascii="Arial" w:hAnsi="Arial" w:cs="Arial"/>
                <w:sz w:val="18"/>
                <w:szCs w:val="18"/>
                <w:lang w:eastAsia="es-ES"/>
              </w:rPr>
            </w:pPr>
          </w:p>
        </w:tc>
        <w:tc>
          <w:tcPr>
            <w:tcW w:w="1984" w:type="dxa"/>
            <w:shd w:val="clear" w:color="auto" w:fill="F2F2F2"/>
          </w:tcPr>
          <w:p w14:paraId="0E715D7E"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“59”, “C16-3”</w:t>
            </w:r>
          </w:p>
        </w:tc>
      </w:tr>
      <w:tr w:rsidR="004C224F" w:rsidRPr="000B2395" w14:paraId="316DF5BB" w14:textId="77777777" w:rsidTr="00376E58">
        <w:trPr>
          <w:trHeight w:val="364"/>
        </w:trPr>
        <w:tc>
          <w:tcPr>
            <w:tcW w:w="2522" w:type="dxa"/>
            <w:shd w:val="clear" w:color="auto" w:fill="F2F2F2"/>
            <w:vAlign w:val="center"/>
          </w:tcPr>
          <w:p w14:paraId="1391B551"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lastRenderedPageBreak/>
              <w:t>DetallesPorTarifa</w:t>
            </w:r>
            <w:proofErr w:type="spellEnd"/>
          </w:p>
        </w:tc>
        <w:tc>
          <w:tcPr>
            <w:tcW w:w="2581" w:type="dxa"/>
            <w:shd w:val="clear" w:color="auto" w:fill="F2F2F2"/>
            <w:vAlign w:val="center"/>
          </w:tcPr>
          <w:p w14:paraId="57E5B379"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Lista de detalles por tarifa.</w:t>
            </w:r>
          </w:p>
        </w:tc>
        <w:tc>
          <w:tcPr>
            <w:tcW w:w="1985" w:type="dxa"/>
            <w:shd w:val="clear" w:color="auto" w:fill="F2F2F2"/>
            <w:vAlign w:val="center"/>
          </w:tcPr>
          <w:p w14:paraId="22231B00"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List</w:t>
            </w:r>
            <w:proofErr w:type="spellEnd"/>
            <w:r w:rsidRPr="000B2395">
              <w:rPr>
                <w:rFonts w:ascii="Arial" w:hAnsi="Arial" w:cs="Arial"/>
                <w:sz w:val="18"/>
                <w:szCs w:val="18"/>
              </w:rPr>
              <w:t>&lt;</w:t>
            </w:r>
            <w:proofErr w:type="spellStart"/>
            <w:r w:rsidRPr="000B2395">
              <w:rPr>
                <w:rFonts w:ascii="Arial" w:hAnsi="Arial" w:cs="Arial"/>
                <w:sz w:val="18"/>
                <w:szCs w:val="18"/>
              </w:rPr>
              <w:t>DetallePorTarifa</w:t>
            </w:r>
            <w:proofErr w:type="spellEnd"/>
            <w:r w:rsidRPr="000B2395">
              <w:rPr>
                <w:rFonts w:ascii="Arial" w:hAnsi="Arial" w:cs="Arial"/>
                <w:sz w:val="18"/>
                <w:szCs w:val="18"/>
              </w:rPr>
              <w:t>&gt;</w:t>
            </w:r>
          </w:p>
        </w:tc>
        <w:tc>
          <w:tcPr>
            <w:tcW w:w="1984" w:type="dxa"/>
            <w:shd w:val="clear" w:color="auto" w:fill="F2F2F2"/>
          </w:tcPr>
          <w:p w14:paraId="37CF9403"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No aplica</w:t>
            </w:r>
          </w:p>
        </w:tc>
      </w:tr>
      <w:tr w:rsidR="004C224F" w:rsidRPr="000B2395" w14:paraId="3B738A4E" w14:textId="77777777" w:rsidTr="00376E58">
        <w:trPr>
          <w:trHeight w:val="364"/>
        </w:trPr>
        <w:tc>
          <w:tcPr>
            <w:tcW w:w="2522" w:type="dxa"/>
            <w:shd w:val="clear" w:color="auto" w:fill="F2F2F2"/>
            <w:vAlign w:val="center"/>
          </w:tcPr>
          <w:p w14:paraId="6278DB14"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TotalPagoElectronico</w:t>
            </w:r>
            <w:proofErr w:type="spellEnd"/>
          </w:p>
        </w:tc>
        <w:tc>
          <w:tcPr>
            <w:tcW w:w="2581" w:type="dxa"/>
            <w:shd w:val="clear" w:color="auto" w:fill="F2F2F2"/>
            <w:vAlign w:val="center"/>
          </w:tcPr>
          <w:p w14:paraId="5179676E"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Monto total del pago electrónico realizado.</w:t>
            </w:r>
          </w:p>
        </w:tc>
        <w:tc>
          <w:tcPr>
            <w:tcW w:w="1985" w:type="dxa"/>
            <w:shd w:val="clear" w:color="auto" w:fill="F2F2F2"/>
            <w:vAlign w:val="center"/>
          </w:tcPr>
          <w:p w14:paraId="3981C6A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Double</w:t>
            </w:r>
            <w:proofErr w:type="spellEnd"/>
            <w:r w:rsidRPr="000B2395">
              <w:rPr>
                <w:rFonts w:ascii="Arial" w:hAnsi="Arial" w:cs="Arial"/>
                <w:sz w:val="18"/>
                <w:szCs w:val="18"/>
              </w:rPr>
              <w:t xml:space="preserve"> </w:t>
            </w:r>
          </w:p>
        </w:tc>
        <w:tc>
          <w:tcPr>
            <w:tcW w:w="1984" w:type="dxa"/>
            <w:shd w:val="clear" w:color="auto" w:fill="F2F2F2"/>
          </w:tcPr>
          <w:p w14:paraId="42AE800F"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12400</w:t>
            </w:r>
          </w:p>
        </w:tc>
      </w:tr>
      <w:tr w:rsidR="004C224F" w:rsidRPr="000B2395" w14:paraId="365AF13A" w14:textId="77777777" w:rsidTr="00376E58">
        <w:trPr>
          <w:trHeight w:val="364"/>
        </w:trPr>
        <w:tc>
          <w:tcPr>
            <w:tcW w:w="2522" w:type="dxa"/>
            <w:shd w:val="clear" w:color="auto" w:fill="F2F2F2"/>
            <w:vAlign w:val="center"/>
          </w:tcPr>
          <w:p w14:paraId="5A8D976B"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FechaHoraUltimoViaje</w:t>
            </w:r>
            <w:proofErr w:type="spellEnd"/>
          </w:p>
        </w:tc>
        <w:tc>
          <w:tcPr>
            <w:tcW w:w="2581" w:type="dxa"/>
            <w:shd w:val="clear" w:color="auto" w:fill="F2F2F2"/>
            <w:vAlign w:val="center"/>
          </w:tcPr>
          <w:p w14:paraId="04F6CFD9"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y hora del último viaje registrado.</w:t>
            </w:r>
          </w:p>
        </w:tc>
        <w:tc>
          <w:tcPr>
            <w:tcW w:w="1985" w:type="dxa"/>
            <w:shd w:val="clear" w:color="auto" w:fill="F2F2F2"/>
            <w:vAlign w:val="center"/>
          </w:tcPr>
          <w:p w14:paraId="0B90617F"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r w:rsidRPr="000B2395">
              <w:rPr>
                <w:rFonts w:ascii="Arial" w:hAnsi="Arial" w:cs="Arial"/>
                <w:sz w:val="18"/>
                <w:szCs w:val="18"/>
                <w:lang w:val="es-CR" w:eastAsia="es-ES"/>
              </w:rPr>
              <w:t xml:space="preserve"> </w:t>
            </w:r>
          </w:p>
        </w:tc>
        <w:tc>
          <w:tcPr>
            <w:tcW w:w="1984" w:type="dxa"/>
            <w:shd w:val="clear" w:color="auto" w:fill="F2F2F2"/>
          </w:tcPr>
          <w:p w14:paraId="3CF8F850"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“2021-07-13T03:11:20”</w:t>
            </w:r>
          </w:p>
        </w:tc>
      </w:tr>
      <w:tr w:rsidR="004C224F" w:rsidRPr="000B2395" w14:paraId="4360DEF6" w14:textId="77777777" w:rsidTr="00376E58">
        <w:trPr>
          <w:trHeight w:val="364"/>
        </w:trPr>
        <w:tc>
          <w:tcPr>
            <w:tcW w:w="2522" w:type="dxa"/>
            <w:shd w:val="clear" w:color="auto" w:fill="F2F2F2"/>
            <w:vAlign w:val="center"/>
          </w:tcPr>
          <w:p w14:paraId="59E50194"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FechaHoraUltimoRegistroSalud</w:t>
            </w:r>
            <w:proofErr w:type="spellEnd"/>
          </w:p>
        </w:tc>
        <w:tc>
          <w:tcPr>
            <w:tcW w:w="2581" w:type="dxa"/>
            <w:shd w:val="clear" w:color="auto" w:fill="F2F2F2"/>
            <w:vAlign w:val="center"/>
          </w:tcPr>
          <w:p w14:paraId="417A7DDB"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y hora del último registro de salud del validador.</w:t>
            </w:r>
          </w:p>
        </w:tc>
        <w:tc>
          <w:tcPr>
            <w:tcW w:w="1985" w:type="dxa"/>
            <w:shd w:val="clear" w:color="auto" w:fill="F2F2F2"/>
            <w:vAlign w:val="center"/>
          </w:tcPr>
          <w:p w14:paraId="133B1467"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r w:rsidRPr="000B2395">
              <w:rPr>
                <w:rFonts w:ascii="Arial" w:hAnsi="Arial" w:cs="Arial"/>
                <w:sz w:val="18"/>
                <w:szCs w:val="18"/>
                <w:lang w:val="es-CR" w:eastAsia="es-ES"/>
              </w:rPr>
              <w:t xml:space="preserve"> </w:t>
            </w:r>
          </w:p>
        </w:tc>
        <w:tc>
          <w:tcPr>
            <w:tcW w:w="1984" w:type="dxa"/>
            <w:shd w:val="clear" w:color="auto" w:fill="F2F2F2"/>
          </w:tcPr>
          <w:p w14:paraId="5C8A5EBA"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“2021-11-24T05:00:20”</w:t>
            </w:r>
          </w:p>
        </w:tc>
      </w:tr>
    </w:tbl>
    <w:p w14:paraId="515CBF82" w14:textId="0E3463E1" w:rsidR="004C224F" w:rsidRDefault="004C224F" w:rsidP="00AE750E">
      <w:pPr>
        <w:pStyle w:val="Prrafodelista"/>
        <w:spacing w:before="120" w:after="120" w:line="264" w:lineRule="auto"/>
        <w:ind w:left="0"/>
        <w:contextualSpacing w:val="0"/>
        <w:jc w:val="both"/>
        <w:rPr>
          <w:rFonts w:ascii="Arial" w:hAnsi="Arial" w:cs="Arial"/>
          <w:sz w:val="20"/>
          <w:szCs w:val="20"/>
          <w:lang w:eastAsia="es-ES"/>
        </w:rPr>
      </w:pPr>
      <w:r>
        <w:rPr>
          <w:rFonts w:ascii="Arial" w:hAnsi="Arial" w:cs="Arial"/>
          <w:sz w:val="20"/>
          <w:szCs w:val="20"/>
          <w:lang w:eastAsia="es-ES"/>
        </w:rPr>
        <w:t xml:space="preserve">Especificación de la trama </w:t>
      </w:r>
      <w:proofErr w:type="spellStart"/>
      <w:r>
        <w:rPr>
          <w:rFonts w:ascii="Arial" w:hAnsi="Arial" w:cs="Arial"/>
          <w:sz w:val="20"/>
          <w:szCs w:val="20"/>
          <w:lang w:eastAsia="es-ES"/>
        </w:rPr>
        <w:t>DetallesPorTarifa</w:t>
      </w:r>
      <w:proofErr w:type="spellEnd"/>
      <w:r>
        <w:rPr>
          <w:rFonts w:ascii="Arial" w:hAnsi="Arial" w:cs="Arial"/>
          <w:sz w:val="20"/>
          <w:szCs w:val="20"/>
          <w:lang w:eastAsia="es-E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3955"/>
        <w:gridCol w:w="1122"/>
        <w:gridCol w:w="1950"/>
      </w:tblGrid>
      <w:tr w:rsidR="004C224F" w:rsidRPr="000B2395" w14:paraId="11782779" w14:textId="77777777" w:rsidTr="00132FB7">
        <w:trPr>
          <w:trHeight w:val="415"/>
          <w:tblHeader/>
        </w:trPr>
        <w:tc>
          <w:tcPr>
            <w:tcW w:w="1911" w:type="dxa"/>
            <w:shd w:val="clear" w:color="auto" w:fill="44546A" w:themeFill="text2"/>
            <w:vAlign w:val="center"/>
          </w:tcPr>
          <w:p w14:paraId="6E2BC613"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4043" w:type="dxa"/>
            <w:shd w:val="clear" w:color="auto" w:fill="44546A" w:themeFill="text2"/>
            <w:vAlign w:val="center"/>
          </w:tcPr>
          <w:p w14:paraId="205ABDAA"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1134" w:type="dxa"/>
            <w:shd w:val="clear" w:color="auto" w:fill="44546A" w:themeFill="text2"/>
            <w:vAlign w:val="center"/>
          </w:tcPr>
          <w:p w14:paraId="542AF8D9"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1984" w:type="dxa"/>
            <w:shd w:val="clear" w:color="auto" w:fill="44546A" w:themeFill="text2"/>
            <w:vAlign w:val="center"/>
          </w:tcPr>
          <w:p w14:paraId="0F9991B9"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29DA56CE" w14:textId="77777777" w:rsidTr="00376E58">
        <w:trPr>
          <w:trHeight w:val="364"/>
        </w:trPr>
        <w:tc>
          <w:tcPr>
            <w:tcW w:w="1911" w:type="dxa"/>
            <w:shd w:val="clear" w:color="auto" w:fill="F2F2F2"/>
          </w:tcPr>
          <w:p w14:paraId="498F0873"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CantidadViajes</w:t>
            </w:r>
            <w:proofErr w:type="spellEnd"/>
          </w:p>
        </w:tc>
        <w:tc>
          <w:tcPr>
            <w:tcW w:w="4043" w:type="dxa"/>
            <w:shd w:val="clear" w:color="auto" w:fill="F2F2F2"/>
          </w:tcPr>
          <w:p w14:paraId="0F440629"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Cantidad de viajes realizados.</w:t>
            </w:r>
          </w:p>
        </w:tc>
        <w:tc>
          <w:tcPr>
            <w:tcW w:w="1134" w:type="dxa"/>
            <w:shd w:val="clear" w:color="auto" w:fill="F2F2F2"/>
          </w:tcPr>
          <w:p w14:paraId="3FAD1954"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int</w:t>
            </w:r>
            <w:proofErr w:type="spellEnd"/>
          </w:p>
        </w:tc>
        <w:tc>
          <w:tcPr>
            <w:tcW w:w="1984" w:type="dxa"/>
            <w:shd w:val="clear" w:color="auto" w:fill="F2F2F2"/>
          </w:tcPr>
          <w:p w14:paraId="6EB17B7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20</w:t>
            </w:r>
          </w:p>
        </w:tc>
      </w:tr>
      <w:tr w:rsidR="004C224F" w:rsidRPr="000B2395" w14:paraId="1A58987C" w14:textId="77777777" w:rsidTr="00376E58">
        <w:trPr>
          <w:trHeight w:val="525"/>
        </w:trPr>
        <w:tc>
          <w:tcPr>
            <w:tcW w:w="1911" w:type="dxa"/>
            <w:shd w:val="clear" w:color="auto" w:fill="F2F2F2"/>
          </w:tcPr>
          <w:p w14:paraId="3840D6E8"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Tarifa</w:t>
            </w:r>
          </w:p>
        </w:tc>
        <w:tc>
          <w:tcPr>
            <w:tcW w:w="4043" w:type="dxa"/>
            <w:shd w:val="clear" w:color="auto" w:fill="F2F2F2"/>
          </w:tcPr>
          <w:p w14:paraId="2A81535B"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Listado de marcas.</w:t>
            </w:r>
          </w:p>
        </w:tc>
        <w:tc>
          <w:tcPr>
            <w:tcW w:w="1134" w:type="dxa"/>
            <w:shd w:val="clear" w:color="auto" w:fill="F2F2F2"/>
          </w:tcPr>
          <w:p w14:paraId="3E679211"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eastAsia="es-ES"/>
              </w:rPr>
              <w:t>double</w:t>
            </w:r>
            <w:proofErr w:type="spellEnd"/>
          </w:p>
        </w:tc>
        <w:tc>
          <w:tcPr>
            <w:tcW w:w="1984" w:type="dxa"/>
            <w:shd w:val="clear" w:color="auto" w:fill="F2F2F2"/>
          </w:tcPr>
          <w:p w14:paraId="265B5F02"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lang w:eastAsia="es-ES"/>
              </w:rPr>
              <w:t>620</w:t>
            </w:r>
          </w:p>
        </w:tc>
      </w:tr>
      <w:tr w:rsidR="004C224F" w:rsidRPr="000B2395" w14:paraId="7471D592" w14:textId="77777777" w:rsidTr="00376E58">
        <w:trPr>
          <w:trHeight w:val="525"/>
        </w:trPr>
        <w:tc>
          <w:tcPr>
            <w:tcW w:w="1911" w:type="dxa"/>
            <w:shd w:val="clear" w:color="auto" w:fill="F2F2F2"/>
          </w:tcPr>
          <w:p w14:paraId="53DE8ED5"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TotalPagoElectronico</w:t>
            </w:r>
            <w:proofErr w:type="spellEnd"/>
          </w:p>
        </w:tc>
        <w:tc>
          <w:tcPr>
            <w:tcW w:w="4043" w:type="dxa"/>
            <w:shd w:val="clear" w:color="auto" w:fill="F2F2F2"/>
          </w:tcPr>
          <w:p w14:paraId="1C1A6DA7" w14:textId="77777777" w:rsidR="004C224F" w:rsidRPr="000B2395" w:rsidDel="008E462C" w:rsidRDefault="004C224F" w:rsidP="00AE750E">
            <w:pPr>
              <w:pStyle w:val="Tablas"/>
              <w:spacing w:after="40"/>
              <w:rPr>
                <w:rFonts w:ascii="Arial" w:hAnsi="Arial" w:cs="Arial"/>
                <w:sz w:val="18"/>
                <w:szCs w:val="18"/>
              </w:rPr>
            </w:pPr>
            <w:r w:rsidRPr="000B2395">
              <w:rPr>
                <w:rFonts w:ascii="Arial" w:hAnsi="Arial" w:cs="Arial"/>
                <w:sz w:val="18"/>
                <w:szCs w:val="18"/>
              </w:rPr>
              <w:t>Monto total del pago electrónico realizado por tarifa.</w:t>
            </w:r>
          </w:p>
        </w:tc>
        <w:tc>
          <w:tcPr>
            <w:tcW w:w="1134" w:type="dxa"/>
            <w:shd w:val="clear" w:color="auto" w:fill="F2F2F2"/>
          </w:tcPr>
          <w:p w14:paraId="3CED6534"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eastAsia="es-ES"/>
              </w:rPr>
              <w:t>double</w:t>
            </w:r>
            <w:proofErr w:type="spellEnd"/>
          </w:p>
        </w:tc>
        <w:tc>
          <w:tcPr>
            <w:tcW w:w="1984" w:type="dxa"/>
            <w:shd w:val="clear" w:color="auto" w:fill="F2F2F2"/>
          </w:tcPr>
          <w:p w14:paraId="7A5044F1"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lang w:eastAsia="es-ES"/>
              </w:rPr>
              <w:t>12400</w:t>
            </w:r>
          </w:p>
        </w:tc>
      </w:tr>
    </w:tbl>
    <w:p w14:paraId="4E1B4457" w14:textId="77777777" w:rsidR="004C224F" w:rsidRDefault="004C224F" w:rsidP="00AE750E">
      <w:pPr>
        <w:pStyle w:val="Prrafodelista"/>
        <w:spacing w:before="120" w:after="120" w:line="264" w:lineRule="auto"/>
        <w:ind w:left="0"/>
        <w:contextualSpacing w:val="0"/>
        <w:jc w:val="both"/>
        <w:rPr>
          <w:rFonts w:ascii="Arial" w:hAnsi="Arial" w:cs="Arial"/>
          <w:sz w:val="20"/>
          <w:szCs w:val="20"/>
          <w:lang w:eastAsia="es-ES"/>
        </w:rPr>
      </w:pPr>
      <w:r w:rsidRPr="00351004">
        <w:rPr>
          <w:rFonts w:ascii="Arial" w:hAnsi="Arial" w:cs="Arial"/>
          <w:sz w:val="20"/>
          <w:szCs w:val="20"/>
          <w:lang w:eastAsia="es-ES"/>
        </w:rPr>
        <w:t xml:space="preserve">En el </w:t>
      </w:r>
      <w:r>
        <w:rPr>
          <w:rFonts w:ascii="Arial" w:hAnsi="Arial" w:cs="Arial"/>
          <w:sz w:val="20"/>
          <w:szCs w:val="20"/>
          <w:lang w:eastAsia="es-ES"/>
        </w:rPr>
        <w:t>A</w:t>
      </w:r>
      <w:r w:rsidRPr="00351004">
        <w:rPr>
          <w:rFonts w:ascii="Arial" w:hAnsi="Arial" w:cs="Arial"/>
          <w:sz w:val="20"/>
          <w:szCs w:val="20"/>
          <w:lang w:eastAsia="es-ES"/>
        </w:rPr>
        <w:t xml:space="preserve">nexo </w:t>
      </w:r>
      <w:r>
        <w:rPr>
          <w:rFonts w:ascii="Arial" w:hAnsi="Arial" w:cs="Arial"/>
          <w:sz w:val="20"/>
          <w:szCs w:val="20"/>
          <w:lang w:eastAsia="es-ES"/>
        </w:rPr>
        <w:t>8</w:t>
      </w:r>
      <w:r w:rsidRPr="00351004">
        <w:rPr>
          <w:rFonts w:ascii="Arial" w:hAnsi="Arial" w:cs="Arial"/>
          <w:sz w:val="20"/>
          <w:szCs w:val="20"/>
          <w:lang w:eastAsia="es-ES"/>
        </w:rPr>
        <w:t>.1.</w:t>
      </w:r>
      <w:r>
        <w:rPr>
          <w:rFonts w:ascii="Arial" w:hAnsi="Arial" w:cs="Arial"/>
          <w:sz w:val="20"/>
          <w:szCs w:val="20"/>
          <w:lang w:eastAsia="es-ES"/>
        </w:rPr>
        <w:t>6</w:t>
      </w:r>
      <w:r w:rsidRPr="00351004">
        <w:rPr>
          <w:rFonts w:ascii="Arial" w:hAnsi="Arial" w:cs="Arial"/>
          <w:sz w:val="20"/>
          <w:szCs w:val="20"/>
          <w:lang w:eastAsia="es-ES"/>
        </w:rPr>
        <w:t xml:space="preserve"> </w:t>
      </w:r>
      <w:r>
        <w:rPr>
          <w:rFonts w:ascii="Arial" w:hAnsi="Arial" w:cs="Arial"/>
          <w:sz w:val="20"/>
          <w:szCs w:val="20"/>
          <w:lang w:eastAsia="es-ES"/>
        </w:rPr>
        <w:t>(</w:t>
      </w:r>
      <w:r w:rsidRPr="008B4EBD">
        <w:rPr>
          <w:rFonts w:ascii="Arial" w:hAnsi="Arial" w:cs="Arial"/>
          <w:i/>
          <w:iCs/>
          <w:sz w:val="20"/>
          <w:szCs w:val="20"/>
          <w:lang w:eastAsia="es-ES"/>
        </w:rPr>
        <w:t>“Detalle de viajes por número de unidad”</w:t>
      </w:r>
      <w:r>
        <w:rPr>
          <w:rFonts w:ascii="Arial" w:hAnsi="Arial" w:cs="Arial"/>
          <w:sz w:val="20"/>
          <w:szCs w:val="20"/>
          <w:lang w:eastAsia="es-ES"/>
        </w:rPr>
        <w:t>)</w:t>
      </w:r>
      <w:r w:rsidRPr="00351004">
        <w:rPr>
          <w:rFonts w:ascii="Arial" w:hAnsi="Arial" w:cs="Arial"/>
          <w:sz w:val="20"/>
          <w:szCs w:val="20"/>
          <w:lang w:eastAsia="es-ES"/>
        </w:rPr>
        <w:t xml:space="preserve"> se encuentra una trama de ejemplo de la respuesta de datos.</w:t>
      </w:r>
    </w:p>
    <w:p w14:paraId="28A93CEA" w14:textId="34A7406A" w:rsidR="00D654C3" w:rsidRPr="00EA2FBA" w:rsidRDefault="00D654C3" w:rsidP="00AE750E">
      <w:pPr>
        <w:pStyle w:val="Ttulo2"/>
        <w:numPr>
          <w:ilvl w:val="2"/>
          <w:numId w:val="5"/>
        </w:numPr>
        <w:tabs>
          <w:tab w:val="num" w:pos="360"/>
          <w:tab w:val="num" w:pos="2160"/>
        </w:tabs>
        <w:spacing w:line="264" w:lineRule="auto"/>
        <w:ind w:left="567" w:hanging="567"/>
        <w:rPr>
          <w:sz w:val="20"/>
          <w:szCs w:val="20"/>
        </w:rPr>
      </w:pPr>
      <w:bookmarkStart w:id="177" w:name="_Toc216724435"/>
      <w:r w:rsidRPr="00EA2FBA">
        <w:rPr>
          <w:sz w:val="20"/>
          <w:szCs w:val="20"/>
        </w:rPr>
        <w:t>Balance de depósitos por rango de fechas</w:t>
      </w:r>
      <w:bookmarkEnd w:id="177"/>
    </w:p>
    <w:p w14:paraId="7B1BCA5C" w14:textId="77777777" w:rsidR="004C224F" w:rsidRDefault="004C224F" w:rsidP="00AE750E">
      <w:pPr>
        <w:spacing w:line="264" w:lineRule="auto"/>
        <w:jc w:val="center"/>
        <w:rPr>
          <w:lang w:eastAsia="es-ES"/>
        </w:rPr>
      </w:pPr>
      <w:bookmarkStart w:id="178" w:name="_Toc134453446"/>
      <w:bookmarkEnd w:id="178"/>
      <w:r>
        <w:rPr>
          <w:b/>
          <w:lang w:eastAsia="es-ES"/>
        </w:rPr>
        <w:t>Tabla 14</w:t>
      </w:r>
      <w:r>
        <w:rPr>
          <w:lang w:eastAsia="es-ES"/>
        </w:rPr>
        <w:br/>
        <w:t>Trama de información de respuesta para las consultas de balance de depósitos del día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2900"/>
        <w:gridCol w:w="1134"/>
        <w:gridCol w:w="2976"/>
      </w:tblGrid>
      <w:tr w:rsidR="004C224F" w:rsidRPr="000B2395" w14:paraId="5AFC2296" w14:textId="77777777" w:rsidTr="00132FB7">
        <w:trPr>
          <w:trHeight w:val="415"/>
          <w:tblHeader/>
        </w:trPr>
        <w:tc>
          <w:tcPr>
            <w:tcW w:w="2062" w:type="dxa"/>
            <w:shd w:val="clear" w:color="auto" w:fill="44546A" w:themeFill="text2"/>
            <w:vAlign w:val="center"/>
          </w:tcPr>
          <w:p w14:paraId="742F2660"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Campo</w:t>
            </w:r>
          </w:p>
        </w:tc>
        <w:tc>
          <w:tcPr>
            <w:tcW w:w="2900" w:type="dxa"/>
            <w:shd w:val="clear" w:color="auto" w:fill="44546A" w:themeFill="text2"/>
            <w:vAlign w:val="center"/>
          </w:tcPr>
          <w:p w14:paraId="4FE033ED"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Descripción</w:t>
            </w:r>
          </w:p>
        </w:tc>
        <w:tc>
          <w:tcPr>
            <w:tcW w:w="1134" w:type="dxa"/>
            <w:shd w:val="clear" w:color="auto" w:fill="44546A" w:themeFill="text2"/>
            <w:vAlign w:val="center"/>
          </w:tcPr>
          <w:p w14:paraId="6734D919"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Tipo</w:t>
            </w:r>
          </w:p>
        </w:tc>
        <w:tc>
          <w:tcPr>
            <w:tcW w:w="2976" w:type="dxa"/>
            <w:shd w:val="clear" w:color="auto" w:fill="44546A" w:themeFill="text2"/>
            <w:vAlign w:val="center"/>
          </w:tcPr>
          <w:p w14:paraId="7179714A"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Ejemplo</w:t>
            </w:r>
          </w:p>
        </w:tc>
      </w:tr>
      <w:tr w:rsidR="004C224F" w:rsidRPr="000B2395" w14:paraId="3EE1229D" w14:textId="77777777" w:rsidTr="00376E58">
        <w:trPr>
          <w:trHeight w:val="364"/>
        </w:trPr>
        <w:tc>
          <w:tcPr>
            <w:tcW w:w="2062" w:type="dxa"/>
            <w:shd w:val="clear" w:color="auto" w:fill="F2F2F2"/>
          </w:tcPr>
          <w:p w14:paraId="15C7B454"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CodigoDelOperador</w:t>
            </w:r>
            <w:proofErr w:type="spellEnd"/>
          </w:p>
        </w:tc>
        <w:tc>
          <w:tcPr>
            <w:tcW w:w="2900" w:type="dxa"/>
            <w:shd w:val="clear" w:color="auto" w:fill="F2F2F2"/>
          </w:tcPr>
          <w:p w14:paraId="295DBA35"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Cédula jurídica del operador.</w:t>
            </w:r>
          </w:p>
        </w:tc>
        <w:tc>
          <w:tcPr>
            <w:tcW w:w="1134" w:type="dxa"/>
            <w:shd w:val="clear" w:color="auto" w:fill="F2F2F2"/>
          </w:tcPr>
          <w:p w14:paraId="0BBD45DE"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lang w:eastAsia="es-ES"/>
              </w:rPr>
              <w:t>String</w:t>
            </w:r>
            <w:proofErr w:type="spellEnd"/>
          </w:p>
        </w:tc>
        <w:tc>
          <w:tcPr>
            <w:tcW w:w="2976" w:type="dxa"/>
            <w:shd w:val="clear" w:color="auto" w:fill="F2F2F2"/>
          </w:tcPr>
          <w:p w14:paraId="772E1B7B"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lang w:eastAsia="es-ES"/>
              </w:rPr>
              <w:t>“3-101-010075”</w:t>
            </w:r>
          </w:p>
        </w:tc>
      </w:tr>
      <w:tr w:rsidR="004C224F" w:rsidRPr="000B2395" w14:paraId="45D8A995" w14:textId="77777777" w:rsidTr="00376E58">
        <w:trPr>
          <w:trHeight w:val="364"/>
        </w:trPr>
        <w:tc>
          <w:tcPr>
            <w:tcW w:w="2062" w:type="dxa"/>
            <w:shd w:val="clear" w:color="auto" w:fill="F2F2F2"/>
          </w:tcPr>
          <w:p w14:paraId="5DF9AE49"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NombreOperador</w:t>
            </w:r>
            <w:proofErr w:type="spellEnd"/>
          </w:p>
        </w:tc>
        <w:tc>
          <w:tcPr>
            <w:tcW w:w="2900" w:type="dxa"/>
            <w:shd w:val="clear" w:color="auto" w:fill="F2F2F2"/>
          </w:tcPr>
          <w:p w14:paraId="4EA00AC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Nombre de la persona jurídica del operador.</w:t>
            </w:r>
          </w:p>
        </w:tc>
        <w:tc>
          <w:tcPr>
            <w:tcW w:w="1134" w:type="dxa"/>
            <w:shd w:val="clear" w:color="auto" w:fill="F2F2F2"/>
          </w:tcPr>
          <w:p w14:paraId="6CCA291D" w14:textId="77777777" w:rsidR="004C224F" w:rsidRPr="000B2395" w:rsidRDefault="004C224F" w:rsidP="00AE750E">
            <w:pPr>
              <w:pStyle w:val="Tablas"/>
              <w:spacing w:after="40"/>
              <w:rPr>
                <w:rFonts w:ascii="Arial" w:hAnsi="Arial" w:cs="Arial"/>
                <w:sz w:val="18"/>
                <w:szCs w:val="18"/>
                <w:lang w:eastAsia="es-ES"/>
              </w:rPr>
            </w:pPr>
            <w:proofErr w:type="spellStart"/>
            <w:r w:rsidRPr="000B2395">
              <w:rPr>
                <w:rFonts w:ascii="Arial" w:hAnsi="Arial" w:cs="Arial"/>
                <w:sz w:val="18"/>
                <w:szCs w:val="18"/>
                <w:lang w:eastAsia="es-ES"/>
              </w:rPr>
              <w:t>String</w:t>
            </w:r>
            <w:proofErr w:type="spellEnd"/>
            <w:r w:rsidRPr="000B2395">
              <w:rPr>
                <w:rFonts w:ascii="Arial" w:hAnsi="Arial" w:cs="Arial"/>
                <w:sz w:val="18"/>
                <w:szCs w:val="18"/>
              </w:rPr>
              <w:t xml:space="preserve"> </w:t>
            </w:r>
          </w:p>
        </w:tc>
        <w:tc>
          <w:tcPr>
            <w:tcW w:w="2976" w:type="dxa"/>
            <w:shd w:val="clear" w:color="auto" w:fill="F2F2F2"/>
          </w:tcPr>
          <w:p w14:paraId="22983FEA"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“Autobuses Unidos de Coronado, S.A”</w:t>
            </w:r>
          </w:p>
        </w:tc>
      </w:tr>
      <w:tr w:rsidR="004C224F" w:rsidRPr="000B2395" w14:paraId="5F65642E" w14:textId="77777777" w:rsidTr="00376E58">
        <w:trPr>
          <w:trHeight w:val="364"/>
        </w:trPr>
        <w:tc>
          <w:tcPr>
            <w:tcW w:w="2062" w:type="dxa"/>
            <w:shd w:val="clear" w:color="auto" w:fill="F2F2F2"/>
            <w:vAlign w:val="center"/>
          </w:tcPr>
          <w:p w14:paraId="23EE8E1A"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PeriodoDeViaje</w:t>
            </w:r>
            <w:proofErr w:type="spellEnd"/>
          </w:p>
        </w:tc>
        <w:tc>
          <w:tcPr>
            <w:tcW w:w="2900" w:type="dxa"/>
            <w:shd w:val="clear" w:color="auto" w:fill="F2F2F2"/>
            <w:vAlign w:val="center"/>
          </w:tcPr>
          <w:p w14:paraId="11CE2E2D"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Fecha del día en que se realizaron los viajes.</w:t>
            </w:r>
          </w:p>
        </w:tc>
        <w:tc>
          <w:tcPr>
            <w:tcW w:w="1134" w:type="dxa"/>
            <w:shd w:val="clear" w:color="auto" w:fill="F2F2F2"/>
            <w:vAlign w:val="center"/>
          </w:tcPr>
          <w:p w14:paraId="2DCE26B3"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Datetime</w:t>
            </w:r>
            <w:proofErr w:type="spellEnd"/>
            <w:r w:rsidRPr="000B2395">
              <w:rPr>
                <w:rFonts w:ascii="Arial" w:hAnsi="Arial" w:cs="Arial"/>
                <w:sz w:val="18"/>
                <w:szCs w:val="18"/>
                <w:lang w:val="es-CR" w:eastAsia="es-ES"/>
              </w:rPr>
              <w:t xml:space="preserve"> </w:t>
            </w:r>
          </w:p>
        </w:tc>
        <w:tc>
          <w:tcPr>
            <w:tcW w:w="2976" w:type="dxa"/>
            <w:shd w:val="clear" w:color="auto" w:fill="F2F2F2"/>
          </w:tcPr>
          <w:p w14:paraId="58AF7D43"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lang w:eastAsia="es-ES"/>
              </w:rPr>
              <w:t>“2021-07-13T03:11:20”.</w:t>
            </w:r>
          </w:p>
        </w:tc>
      </w:tr>
      <w:tr w:rsidR="004C224F" w:rsidRPr="000B2395" w14:paraId="08B86CDF" w14:textId="77777777" w:rsidTr="00376E58">
        <w:trPr>
          <w:trHeight w:val="364"/>
        </w:trPr>
        <w:tc>
          <w:tcPr>
            <w:tcW w:w="2062" w:type="dxa"/>
            <w:shd w:val="clear" w:color="auto" w:fill="F2F2F2"/>
            <w:vAlign w:val="center"/>
          </w:tcPr>
          <w:p w14:paraId="4FC127AE"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ViajesRegistrado</w:t>
            </w:r>
            <w:proofErr w:type="spellEnd"/>
          </w:p>
        </w:tc>
        <w:tc>
          <w:tcPr>
            <w:tcW w:w="2900" w:type="dxa"/>
            <w:shd w:val="clear" w:color="auto" w:fill="F2F2F2"/>
            <w:vAlign w:val="center"/>
          </w:tcPr>
          <w:p w14:paraId="401C186D"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Cantidad de viajes que se realizaron</w:t>
            </w:r>
          </w:p>
        </w:tc>
        <w:tc>
          <w:tcPr>
            <w:tcW w:w="1134" w:type="dxa"/>
            <w:shd w:val="clear" w:color="auto" w:fill="F2F2F2"/>
            <w:vAlign w:val="center"/>
          </w:tcPr>
          <w:p w14:paraId="10E1DBC0"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Int</w:t>
            </w:r>
            <w:proofErr w:type="spellEnd"/>
          </w:p>
        </w:tc>
        <w:tc>
          <w:tcPr>
            <w:tcW w:w="2976" w:type="dxa"/>
            <w:shd w:val="clear" w:color="auto" w:fill="F2F2F2"/>
          </w:tcPr>
          <w:p w14:paraId="43B81989"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8</w:t>
            </w:r>
          </w:p>
        </w:tc>
      </w:tr>
      <w:tr w:rsidR="004C224F" w:rsidRPr="000B2395" w14:paraId="5D565996" w14:textId="77777777" w:rsidTr="00376E58">
        <w:trPr>
          <w:trHeight w:val="364"/>
        </w:trPr>
        <w:tc>
          <w:tcPr>
            <w:tcW w:w="2062" w:type="dxa"/>
            <w:shd w:val="clear" w:color="auto" w:fill="F2F2F2"/>
            <w:vAlign w:val="center"/>
          </w:tcPr>
          <w:p w14:paraId="26356128"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ViajesDepositados</w:t>
            </w:r>
            <w:proofErr w:type="spellEnd"/>
          </w:p>
        </w:tc>
        <w:tc>
          <w:tcPr>
            <w:tcW w:w="2900" w:type="dxa"/>
            <w:shd w:val="clear" w:color="auto" w:fill="F2F2F2"/>
            <w:vAlign w:val="center"/>
          </w:tcPr>
          <w:p w14:paraId="68DD1392"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Cantidad de viajes que se depositaron.</w:t>
            </w:r>
          </w:p>
        </w:tc>
        <w:tc>
          <w:tcPr>
            <w:tcW w:w="1134" w:type="dxa"/>
            <w:shd w:val="clear" w:color="auto" w:fill="F2F2F2"/>
            <w:vAlign w:val="center"/>
          </w:tcPr>
          <w:p w14:paraId="0444B24B"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Int</w:t>
            </w:r>
            <w:proofErr w:type="spellEnd"/>
          </w:p>
        </w:tc>
        <w:tc>
          <w:tcPr>
            <w:tcW w:w="2976" w:type="dxa"/>
            <w:shd w:val="clear" w:color="auto" w:fill="F2F2F2"/>
          </w:tcPr>
          <w:p w14:paraId="5A788A1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7</w:t>
            </w:r>
          </w:p>
        </w:tc>
      </w:tr>
      <w:tr w:rsidR="004C224F" w:rsidRPr="000B2395" w14:paraId="116ED207" w14:textId="77777777" w:rsidTr="00376E58">
        <w:trPr>
          <w:trHeight w:val="364"/>
        </w:trPr>
        <w:tc>
          <w:tcPr>
            <w:tcW w:w="2062" w:type="dxa"/>
            <w:shd w:val="clear" w:color="auto" w:fill="F2F2F2"/>
            <w:vAlign w:val="center"/>
          </w:tcPr>
          <w:p w14:paraId="54B7C966" w14:textId="77777777" w:rsidR="004C224F" w:rsidRPr="000B2395" w:rsidRDefault="004C224F" w:rsidP="00AE750E">
            <w:pPr>
              <w:pStyle w:val="Tablas"/>
              <w:spacing w:after="40"/>
              <w:rPr>
                <w:rFonts w:ascii="Arial" w:hAnsi="Arial" w:cs="Arial"/>
                <w:sz w:val="18"/>
                <w:szCs w:val="18"/>
              </w:rPr>
            </w:pPr>
            <w:proofErr w:type="spellStart"/>
            <w:r w:rsidRPr="000B2395">
              <w:rPr>
                <w:rFonts w:ascii="Arial" w:hAnsi="Arial" w:cs="Arial"/>
                <w:sz w:val="18"/>
                <w:szCs w:val="18"/>
              </w:rPr>
              <w:t>MontoDepositado</w:t>
            </w:r>
            <w:proofErr w:type="spellEnd"/>
          </w:p>
        </w:tc>
        <w:tc>
          <w:tcPr>
            <w:tcW w:w="2900" w:type="dxa"/>
            <w:shd w:val="clear" w:color="auto" w:fill="F2F2F2"/>
            <w:vAlign w:val="center"/>
          </w:tcPr>
          <w:p w14:paraId="29B63C33"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Monto total depositado.</w:t>
            </w:r>
          </w:p>
        </w:tc>
        <w:tc>
          <w:tcPr>
            <w:tcW w:w="1134" w:type="dxa"/>
            <w:shd w:val="clear" w:color="auto" w:fill="F2F2F2"/>
            <w:vAlign w:val="center"/>
          </w:tcPr>
          <w:p w14:paraId="4F304AD1"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 xml:space="preserve">Decimal </w:t>
            </w:r>
          </w:p>
        </w:tc>
        <w:tc>
          <w:tcPr>
            <w:tcW w:w="2976" w:type="dxa"/>
            <w:shd w:val="clear" w:color="auto" w:fill="F2F2F2"/>
          </w:tcPr>
          <w:p w14:paraId="0AB3090C"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6685.00</w:t>
            </w:r>
          </w:p>
        </w:tc>
      </w:tr>
    </w:tbl>
    <w:p w14:paraId="637C00A7" w14:textId="77777777" w:rsidR="004C224F" w:rsidRDefault="004C224F" w:rsidP="00AE750E">
      <w:pPr>
        <w:pStyle w:val="Prrafodelista"/>
        <w:spacing w:before="120" w:after="120" w:line="264" w:lineRule="auto"/>
        <w:ind w:left="0"/>
        <w:contextualSpacing w:val="0"/>
        <w:jc w:val="both"/>
        <w:rPr>
          <w:rFonts w:ascii="Arial" w:hAnsi="Arial" w:cs="Arial"/>
          <w:sz w:val="20"/>
          <w:szCs w:val="20"/>
          <w:lang w:eastAsia="es-ES"/>
        </w:rPr>
      </w:pPr>
      <w:r w:rsidRPr="00351004">
        <w:rPr>
          <w:rFonts w:ascii="Arial" w:hAnsi="Arial" w:cs="Arial"/>
          <w:sz w:val="20"/>
          <w:szCs w:val="20"/>
          <w:lang w:eastAsia="es-ES"/>
        </w:rPr>
        <w:t xml:space="preserve">En el </w:t>
      </w:r>
      <w:r>
        <w:rPr>
          <w:rFonts w:ascii="Arial" w:hAnsi="Arial" w:cs="Arial"/>
          <w:sz w:val="20"/>
          <w:szCs w:val="20"/>
          <w:lang w:eastAsia="es-ES"/>
        </w:rPr>
        <w:t>A</w:t>
      </w:r>
      <w:r w:rsidRPr="00351004">
        <w:rPr>
          <w:rFonts w:ascii="Arial" w:hAnsi="Arial" w:cs="Arial"/>
          <w:sz w:val="20"/>
          <w:szCs w:val="20"/>
          <w:lang w:eastAsia="es-ES"/>
        </w:rPr>
        <w:t xml:space="preserve">nexo </w:t>
      </w:r>
      <w:r>
        <w:rPr>
          <w:rFonts w:ascii="Arial" w:hAnsi="Arial" w:cs="Arial"/>
          <w:sz w:val="20"/>
          <w:szCs w:val="20"/>
          <w:lang w:eastAsia="es-ES"/>
        </w:rPr>
        <w:t>8</w:t>
      </w:r>
      <w:r w:rsidRPr="00351004">
        <w:rPr>
          <w:rFonts w:ascii="Arial" w:hAnsi="Arial" w:cs="Arial"/>
          <w:sz w:val="20"/>
          <w:szCs w:val="20"/>
          <w:lang w:eastAsia="es-ES"/>
        </w:rPr>
        <w:t>.1.</w:t>
      </w:r>
      <w:r>
        <w:rPr>
          <w:rFonts w:ascii="Arial" w:hAnsi="Arial" w:cs="Arial"/>
          <w:sz w:val="20"/>
          <w:szCs w:val="20"/>
          <w:lang w:eastAsia="es-ES"/>
        </w:rPr>
        <w:t>7</w:t>
      </w:r>
      <w:r w:rsidRPr="00351004">
        <w:rPr>
          <w:rFonts w:ascii="Arial" w:hAnsi="Arial" w:cs="Arial"/>
          <w:sz w:val="20"/>
          <w:szCs w:val="20"/>
          <w:lang w:eastAsia="es-ES"/>
        </w:rPr>
        <w:t xml:space="preserve"> </w:t>
      </w:r>
      <w:r>
        <w:rPr>
          <w:rFonts w:ascii="Arial" w:hAnsi="Arial" w:cs="Arial"/>
          <w:sz w:val="20"/>
          <w:szCs w:val="20"/>
          <w:lang w:eastAsia="es-ES"/>
        </w:rPr>
        <w:t>(</w:t>
      </w:r>
      <w:r w:rsidRPr="008B4EBD">
        <w:rPr>
          <w:rFonts w:ascii="Arial" w:hAnsi="Arial" w:cs="Arial"/>
          <w:i/>
          <w:iCs/>
          <w:sz w:val="20"/>
          <w:szCs w:val="20"/>
          <w:lang w:eastAsia="es-ES"/>
        </w:rPr>
        <w:t>“</w:t>
      </w:r>
      <w:r w:rsidRPr="00FD693A">
        <w:rPr>
          <w:rFonts w:ascii="Arial" w:hAnsi="Arial" w:cs="Arial"/>
          <w:i/>
          <w:iCs/>
          <w:sz w:val="20"/>
          <w:szCs w:val="20"/>
          <w:lang w:eastAsia="es-ES"/>
        </w:rPr>
        <w:t>Ba</w:t>
      </w:r>
      <w:r w:rsidRPr="009A3CD1">
        <w:rPr>
          <w:rFonts w:ascii="Arial" w:hAnsi="Arial" w:cs="Arial"/>
          <w:i/>
          <w:iCs/>
          <w:sz w:val="20"/>
          <w:szCs w:val="20"/>
          <w:lang w:eastAsia="es-ES"/>
        </w:rPr>
        <w:t>lan</w:t>
      </w:r>
      <w:r w:rsidRPr="008B4EBD">
        <w:rPr>
          <w:rFonts w:ascii="Arial" w:hAnsi="Arial" w:cs="Arial"/>
          <w:i/>
          <w:iCs/>
          <w:sz w:val="20"/>
          <w:szCs w:val="20"/>
          <w:lang w:eastAsia="es-ES"/>
        </w:rPr>
        <w:t>ce de depósitos por rango de fechas”</w:t>
      </w:r>
      <w:r>
        <w:rPr>
          <w:rFonts w:ascii="Arial" w:hAnsi="Arial" w:cs="Arial"/>
          <w:sz w:val="20"/>
          <w:szCs w:val="20"/>
          <w:lang w:eastAsia="es-ES"/>
        </w:rPr>
        <w:t>)</w:t>
      </w:r>
      <w:r w:rsidRPr="00351004">
        <w:rPr>
          <w:rFonts w:ascii="Arial" w:hAnsi="Arial" w:cs="Arial"/>
          <w:sz w:val="20"/>
          <w:szCs w:val="20"/>
          <w:lang w:eastAsia="es-ES"/>
        </w:rPr>
        <w:t xml:space="preserve"> se encuentra una trama de ejemplo de la respuesta de datos.</w:t>
      </w:r>
    </w:p>
    <w:p w14:paraId="2731E3A8" w14:textId="77777777" w:rsidR="004C224F" w:rsidRDefault="004C224F" w:rsidP="00AE750E">
      <w:pPr>
        <w:pStyle w:val="Prrafodelista"/>
        <w:spacing w:after="120" w:line="264" w:lineRule="auto"/>
        <w:ind w:left="0"/>
        <w:contextualSpacing w:val="0"/>
        <w:jc w:val="both"/>
        <w:rPr>
          <w:rFonts w:ascii="Arial" w:hAnsi="Arial" w:cs="Arial"/>
          <w:sz w:val="20"/>
          <w:szCs w:val="20"/>
          <w:lang w:eastAsia="es-ES"/>
        </w:rPr>
      </w:pPr>
      <w:r>
        <w:rPr>
          <w:rFonts w:ascii="Arial" w:hAnsi="Arial" w:cs="Arial"/>
          <w:sz w:val="20"/>
          <w:szCs w:val="20"/>
          <w:lang w:eastAsia="es-ES"/>
        </w:rPr>
        <w:t>La respuesta de las consultas devuelve el código de estado HTTP 200 (OK), que indica que la consulta se procesó correctamente. Esta respuesta aplica para cuando los parámetros de entrada generan datos, como también para cuando no se generan datos.</w:t>
      </w:r>
    </w:p>
    <w:p w14:paraId="348052C8" w14:textId="2BB16FCC" w:rsidR="00831C43" w:rsidRPr="00EA2FBA" w:rsidRDefault="00831C43" w:rsidP="00AE750E">
      <w:pPr>
        <w:pStyle w:val="Ttulo1"/>
        <w:numPr>
          <w:ilvl w:val="1"/>
          <w:numId w:val="5"/>
        </w:numPr>
        <w:tabs>
          <w:tab w:val="num" w:pos="360"/>
        </w:tabs>
        <w:spacing w:before="120" w:line="264" w:lineRule="auto"/>
        <w:ind w:left="426" w:right="282" w:hanging="426"/>
        <w:rPr>
          <w:sz w:val="22"/>
          <w:szCs w:val="22"/>
        </w:rPr>
      </w:pPr>
      <w:bookmarkStart w:id="179" w:name="_Toc213829606"/>
      <w:bookmarkStart w:id="180" w:name="_Toc216724436"/>
      <w:proofErr w:type="spellStart"/>
      <w:r w:rsidRPr="00EA2FBA">
        <w:rPr>
          <w:sz w:val="22"/>
          <w:szCs w:val="22"/>
        </w:rPr>
        <w:lastRenderedPageBreak/>
        <w:t>URLs</w:t>
      </w:r>
      <w:proofErr w:type="spellEnd"/>
      <w:r w:rsidRPr="00EA2FBA">
        <w:rPr>
          <w:sz w:val="22"/>
          <w:szCs w:val="22"/>
        </w:rPr>
        <w:t xml:space="preserve"> de las consultas</w:t>
      </w:r>
      <w:bookmarkEnd w:id="179"/>
      <w:bookmarkEnd w:id="180"/>
    </w:p>
    <w:p w14:paraId="11492C5B" w14:textId="77777777" w:rsidR="004C224F" w:rsidRDefault="004C224F" w:rsidP="00AE750E">
      <w:pPr>
        <w:pStyle w:val="Prrafodelista"/>
        <w:spacing w:after="120" w:line="264" w:lineRule="auto"/>
        <w:ind w:left="0"/>
        <w:contextualSpacing w:val="0"/>
        <w:jc w:val="both"/>
        <w:rPr>
          <w:rFonts w:ascii="Arial" w:hAnsi="Arial" w:cs="Arial"/>
          <w:sz w:val="20"/>
          <w:szCs w:val="20"/>
          <w:lang w:eastAsia="es-ES"/>
        </w:rPr>
      </w:pPr>
      <w:r w:rsidRPr="008033E9">
        <w:rPr>
          <w:rFonts w:ascii="Arial" w:hAnsi="Arial" w:cs="Arial"/>
          <w:sz w:val="20"/>
          <w:szCs w:val="20"/>
          <w:lang w:eastAsia="es-ES"/>
        </w:rPr>
        <w:t>A continuación,</w:t>
      </w:r>
      <w:r>
        <w:rPr>
          <w:rFonts w:ascii="Arial" w:hAnsi="Arial" w:cs="Arial"/>
          <w:sz w:val="20"/>
          <w:szCs w:val="20"/>
          <w:lang w:eastAsia="es-ES"/>
        </w:rPr>
        <w:t xml:space="preserve"> se detalla la forma en que se invocan </w:t>
      </w:r>
      <w:r w:rsidRPr="001652A4">
        <w:rPr>
          <w:rFonts w:ascii="Arial" w:hAnsi="Arial" w:cs="Arial"/>
          <w:sz w:val="20"/>
          <w:szCs w:val="20"/>
          <w:lang w:eastAsia="es-ES"/>
        </w:rPr>
        <w:t xml:space="preserve">los métodos </w:t>
      </w:r>
      <w:r>
        <w:rPr>
          <w:rFonts w:ascii="Arial" w:hAnsi="Arial" w:cs="Arial"/>
          <w:sz w:val="20"/>
          <w:szCs w:val="20"/>
          <w:lang w:eastAsia="es-ES"/>
        </w:rPr>
        <w:t>de consulta</w:t>
      </w:r>
      <w:r w:rsidRPr="001652A4">
        <w:rPr>
          <w:rFonts w:ascii="Arial" w:hAnsi="Arial" w:cs="Arial"/>
          <w:sz w:val="20"/>
          <w:szCs w:val="20"/>
          <w:lang w:eastAsia="es-ES"/>
        </w:rPr>
        <w:t xml:space="preserve">. Todos los parámetros </w:t>
      </w:r>
      <w:r>
        <w:rPr>
          <w:rFonts w:ascii="Arial" w:hAnsi="Arial" w:cs="Arial"/>
          <w:sz w:val="20"/>
          <w:szCs w:val="20"/>
          <w:lang w:eastAsia="es-ES"/>
        </w:rPr>
        <w:t>de consulta deben pasarse por URL.</w:t>
      </w:r>
    </w:p>
    <w:p w14:paraId="3F3756A8" w14:textId="77777777" w:rsidR="004C224F" w:rsidRDefault="004C224F" w:rsidP="00AE750E">
      <w:pPr>
        <w:pStyle w:val="Prrafodelista"/>
        <w:numPr>
          <w:ilvl w:val="0"/>
          <w:numId w:val="17"/>
        </w:numPr>
        <w:spacing w:after="120" w:line="264" w:lineRule="auto"/>
        <w:ind w:left="993" w:hanging="219"/>
        <w:contextualSpacing w:val="0"/>
        <w:jc w:val="both"/>
        <w:rPr>
          <w:rFonts w:ascii="Arial" w:hAnsi="Arial" w:cs="Arial"/>
          <w:sz w:val="20"/>
          <w:szCs w:val="20"/>
          <w:lang w:eastAsia="es-ES"/>
        </w:rPr>
      </w:pPr>
      <w:r>
        <w:rPr>
          <w:rFonts w:ascii="Arial" w:hAnsi="Arial" w:cs="Arial"/>
          <w:sz w:val="20"/>
          <w:szCs w:val="20"/>
          <w:lang w:eastAsia="es-ES"/>
        </w:rPr>
        <w:t xml:space="preserve">El host para el ambiente de pruebas es el siguiente: </w:t>
      </w:r>
      <w:hyperlink r:id="rId18" w:history="1">
        <w:r w:rsidRPr="006D0EFB">
          <w:rPr>
            <w:rStyle w:val="Hipervnculo"/>
            <w:rFonts w:cs="Arial"/>
            <w:szCs w:val="20"/>
            <w:lang w:eastAsia="es-ES"/>
          </w:rPr>
          <w:t>https://analitica.sanbox.transporte</w:t>
        </w:r>
      </w:hyperlink>
    </w:p>
    <w:p w14:paraId="49043C54" w14:textId="77777777" w:rsidR="004C224F" w:rsidRDefault="004C224F" w:rsidP="00AE750E">
      <w:pPr>
        <w:pStyle w:val="Prrafodelista"/>
        <w:numPr>
          <w:ilvl w:val="0"/>
          <w:numId w:val="17"/>
        </w:numPr>
        <w:spacing w:after="120" w:line="264" w:lineRule="auto"/>
        <w:ind w:left="993" w:hanging="219"/>
        <w:contextualSpacing w:val="0"/>
        <w:jc w:val="both"/>
        <w:rPr>
          <w:rFonts w:ascii="Arial" w:hAnsi="Arial" w:cs="Arial"/>
          <w:sz w:val="20"/>
          <w:szCs w:val="20"/>
          <w:lang w:eastAsia="es-ES"/>
        </w:rPr>
      </w:pPr>
      <w:r>
        <w:rPr>
          <w:rFonts w:ascii="Arial" w:hAnsi="Arial" w:cs="Arial"/>
          <w:sz w:val="20"/>
          <w:szCs w:val="20"/>
          <w:lang w:eastAsia="es-ES"/>
        </w:rPr>
        <w:t xml:space="preserve">El host para el ambiente de producción es el siguiente: </w:t>
      </w:r>
      <w:hyperlink r:id="rId19" w:history="1">
        <w:r w:rsidRPr="008F77CA">
          <w:rPr>
            <w:rStyle w:val="Hipervnculo"/>
            <w:rFonts w:cs="Arial"/>
            <w:szCs w:val="20"/>
            <w:lang w:eastAsia="es-ES"/>
          </w:rPr>
          <w:t>https://analitica.sinpe-tp.fi.cr</w:t>
        </w:r>
      </w:hyperlink>
      <w:r>
        <w:rPr>
          <w:rFonts w:ascii="Arial" w:hAnsi="Arial" w:cs="Arial"/>
          <w:sz w:val="20"/>
          <w:szCs w:val="20"/>
          <w:lang w:eastAsia="es-ES"/>
        </w:rPr>
        <w:t xml:space="preserve"> </w:t>
      </w:r>
    </w:p>
    <w:p w14:paraId="49F16FDC" w14:textId="441896C4" w:rsidR="004C224F" w:rsidRPr="008E3BF9" w:rsidRDefault="004C224F" w:rsidP="00AE750E">
      <w:pPr>
        <w:spacing w:line="264" w:lineRule="auto"/>
        <w:jc w:val="center"/>
        <w:rPr>
          <w:lang w:eastAsia="es-ES"/>
        </w:rPr>
      </w:pPr>
      <w:r>
        <w:rPr>
          <w:b/>
          <w:lang w:eastAsia="es-ES"/>
        </w:rPr>
        <w:t>Tabla 15</w:t>
      </w:r>
      <w:r>
        <w:rPr>
          <w:lang w:eastAsia="es-ES"/>
        </w:rPr>
        <w:br/>
      </w:r>
      <w:proofErr w:type="spellStart"/>
      <w:r>
        <w:rPr>
          <w:lang w:eastAsia="es-ES"/>
        </w:rPr>
        <w:t>Urls</w:t>
      </w:r>
      <w:proofErr w:type="spellEnd"/>
      <w:r>
        <w:rPr>
          <w:lang w:eastAsia="es-ES"/>
        </w:rPr>
        <w:t xml:space="preserve"> para las consultas de datos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237"/>
        <w:gridCol w:w="850"/>
      </w:tblGrid>
      <w:tr w:rsidR="004C224F" w:rsidRPr="000B2395" w14:paraId="41717596" w14:textId="77777777" w:rsidTr="00132FB7">
        <w:trPr>
          <w:trHeight w:val="415"/>
          <w:tblHeader/>
        </w:trPr>
        <w:tc>
          <w:tcPr>
            <w:tcW w:w="1985" w:type="dxa"/>
            <w:shd w:val="clear" w:color="auto" w:fill="44546A" w:themeFill="text2"/>
            <w:vAlign w:val="center"/>
          </w:tcPr>
          <w:p w14:paraId="4E5D3458"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Consulta</w:t>
            </w:r>
          </w:p>
        </w:tc>
        <w:tc>
          <w:tcPr>
            <w:tcW w:w="6237" w:type="dxa"/>
            <w:shd w:val="clear" w:color="auto" w:fill="44546A" w:themeFill="text2"/>
            <w:vAlign w:val="center"/>
          </w:tcPr>
          <w:p w14:paraId="68AE039C"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URL</w:t>
            </w:r>
          </w:p>
        </w:tc>
        <w:tc>
          <w:tcPr>
            <w:tcW w:w="850" w:type="dxa"/>
            <w:shd w:val="clear" w:color="auto" w:fill="44546A" w:themeFill="text2"/>
            <w:vAlign w:val="center"/>
          </w:tcPr>
          <w:p w14:paraId="76CD6A3C"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Verbo HTTP</w:t>
            </w:r>
          </w:p>
        </w:tc>
      </w:tr>
      <w:tr w:rsidR="004C224F" w:rsidRPr="000B2395" w14:paraId="7DE92102" w14:textId="77777777" w:rsidTr="00376E58">
        <w:trPr>
          <w:trHeight w:val="364"/>
        </w:trPr>
        <w:tc>
          <w:tcPr>
            <w:tcW w:w="1985" w:type="dxa"/>
            <w:shd w:val="clear" w:color="auto" w:fill="F2F2F2"/>
            <w:vAlign w:val="center"/>
          </w:tcPr>
          <w:p w14:paraId="38B8C3A6" w14:textId="77777777" w:rsidR="004C224F" w:rsidRPr="000B2395" w:rsidRDefault="004C224F" w:rsidP="00AE750E">
            <w:pPr>
              <w:pStyle w:val="Tablas"/>
              <w:spacing w:after="40"/>
              <w:rPr>
                <w:rFonts w:ascii="Arial" w:hAnsi="Arial" w:cs="Arial"/>
                <w:bCs w:val="0"/>
                <w:sz w:val="18"/>
                <w:szCs w:val="18"/>
              </w:rPr>
            </w:pPr>
            <w:r w:rsidRPr="000B2395">
              <w:rPr>
                <w:rFonts w:ascii="Arial" w:hAnsi="Arial" w:cs="Arial"/>
                <w:bCs w:val="0"/>
                <w:sz w:val="18"/>
                <w:szCs w:val="18"/>
                <w:lang w:eastAsia="es-ES"/>
              </w:rPr>
              <w:t>Marcas por rango de fechas</w:t>
            </w:r>
          </w:p>
        </w:tc>
        <w:tc>
          <w:tcPr>
            <w:tcW w:w="6237" w:type="dxa"/>
            <w:shd w:val="clear" w:color="auto" w:fill="F2F2F2"/>
          </w:tcPr>
          <w:p w14:paraId="23368E13"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host/api/Marcas/</w:t>
            </w:r>
            <w:proofErr w:type="spellStart"/>
            <w:r w:rsidRPr="000B2395">
              <w:rPr>
                <w:rFonts w:ascii="Arial" w:hAnsi="Arial" w:cs="Arial"/>
                <w:sz w:val="18"/>
                <w:szCs w:val="18"/>
              </w:rPr>
              <w:t>vXX.XX</w:t>
            </w:r>
            <w:proofErr w:type="spellEnd"/>
            <w:r w:rsidRPr="000B2395">
              <w:rPr>
                <w:rStyle w:val="Refdenotaalpie"/>
                <w:rFonts w:ascii="Arial" w:hAnsi="Arial" w:cs="Arial"/>
                <w:sz w:val="18"/>
                <w:szCs w:val="18"/>
              </w:rPr>
              <w:footnoteReference w:id="1"/>
            </w:r>
            <w:r w:rsidRPr="000B2395">
              <w:rPr>
                <w:rFonts w:ascii="Arial" w:hAnsi="Arial" w:cs="Arial"/>
                <w:sz w:val="18"/>
                <w:szCs w:val="18"/>
              </w:rPr>
              <w:t>/</w:t>
            </w:r>
            <w:proofErr w:type="spellStart"/>
            <w:r w:rsidRPr="000B2395">
              <w:rPr>
                <w:rFonts w:ascii="Arial" w:hAnsi="Arial" w:cs="Arial"/>
                <w:sz w:val="18"/>
                <w:szCs w:val="18"/>
              </w:rPr>
              <w:t>ConsultaPorFechas</w:t>
            </w:r>
            <w:proofErr w:type="spellEnd"/>
          </w:p>
          <w:p w14:paraId="7EF52F69"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w:t>
            </w:r>
            <w:proofErr w:type="spellStart"/>
            <w:r w:rsidRPr="000B2395">
              <w:rPr>
                <w:rFonts w:ascii="Arial" w:hAnsi="Arial" w:cs="Arial"/>
                <w:bCs w:val="0"/>
                <w:sz w:val="18"/>
                <w:szCs w:val="18"/>
                <w:lang w:eastAsia="es-ES"/>
              </w:rPr>
              <w:t>FechaInicial</w:t>
            </w:r>
            <w:proofErr w:type="spellEnd"/>
            <w:r w:rsidRPr="000B2395">
              <w:rPr>
                <w:rFonts w:ascii="Arial" w:hAnsi="Arial" w:cs="Arial"/>
                <w:bCs w:val="0"/>
                <w:sz w:val="18"/>
                <w:szCs w:val="18"/>
                <w:lang w:eastAsia="es-ES"/>
              </w:rPr>
              <w:t xml:space="preserve">= </w:t>
            </w:r>
            <w:proofErr w:type="spellStart"/>
            <w:r w:rsidRPr="000B2395">
              <w:rPr>
                <w:rFonts w:ascii="Arial" w:hAnsi="Arial" w:cs="Arial"/>
                <w:bCs w:val="0"/>
                <w:sz w:val="18"/>
                <w:szCs w:val="18"/>
                <w:lang w:eastAsia="es-ES"/>
              </w:rPr>
              <w:t>parámetro,FechaFinal</w:t>
            </w:r>
            <w:proofErr w:type="spellEnd"/>
            <w:r w:rsidRPr="000B2395">
              <w:rPr>
                <w:rFonts w:ascii="Arial" w:hAnsi="Arial" w:cs="Arial"/>
                <w:bCs w:val="0"/>
                <w:sz w:val="18"/>
                <w:szCs w:val="18"/>
                <w:lang w:eastAsia="es-ES"/>
              </w:rPr>
              <w:t>= parámetro</w:t>
            </w:r>
          </w:p>
        </w:tc>
        <w:tc>
          <w:tcPr>
            <w:tcW w:w="850" w:type="dxa"/>
            <w:shd w:val="clear" w:color="auto" w:fill="F2F2F2"/>
            <w:vAlign w:val="center"/>
          </w:tcPr>
          <w:p w14:paraId="1F28DE69" w14:textId="77777777" w:rsidR="004C224F" w:rsidRPr="000B2395" w:rsidRDefault="004C224F" w:rsidP="00AE750E">
            <w:pPr>
              <w:pStyle w:val="Tablas"/>
              <w:spacing w:after="40"/>
              <w:jc w:val="center"/>
              <w:rPr>
                <w:rFonts w:ascii="Arial" w:hAnsi="Arial" w:cs="Arial"/>
                <w:sz w:val="18"/>
                <w:szCs w:val="18"/>
                <w:lang w:eastAsia="es-ES"/>
              </w:rPr>
            </w:pPr>
            <w:r w:rsidRPr="000B2395">
              <w:rPr>
                <w:rFonts w:ascii="Arial" w:hAnsi="Arial" w:cs="Arial"/>
                <w:sz w:val="18"/>
                <w:szCs w:val="18"/>
                <w:lang w:val="es-CR" w:eastAsia="es-ES"/>
              </w:rPr>
              <w:t>GET</w:t>
            </w:r>
          </w:p>
        </w:tc>
      </w:tr>
      <w:tr w:rsidR="004C224F" w:rsidRPr="000B2395" w14:paraId="1CB16127" w14:textId="77777777" w:rsidTr="00376E58">
        <w:trPr>
          <w:trHeight w:val="364"/>
        </w:trPr>
        <w:tc>
          <w:tcPr>
            <w:tcW w:w="1985" w:type="dxa"/>
            <w:shd w:val="clear" w:color="auto" w:fill="F2F2F2"/>
            <w:vAlign w:val="center"/>
          </w:tcPr>
          <w:p w14:paraId="73A432C6" w14:textId="77777777" w:rsidR="004C224F" w:rsidRPr="000B2395" w:rsidRDefault="004C224F" w:rsidP="00AE750E">
            <w:pPr>
              <w:pStyle w:val="Tablas"/>
              <w:spacing w:after="40"/>
              <w:rPr>
                <w:rFonts w:ascii="Arial" w:hAnsi="Arial" w:cs="Arial"/>
                <w:bCs w:val="0"/>
                <w:sz w:val="18"/>
                <w:szCs w:val="18"/>
                <w:lang w:eastAsia="es-ES"/>
              </w:rPr>
            </w:pPr>
            <w:r w:rsidRPr="000B2395">
              <w:rPr>
                <w:rFonts w:ascii="Arial" w:hAnsi="Arial" w:cs="Arial"/>
                <w:bCs w:val="0"/>
                <w:sz w:val="18"/>
                <w:szCs w:val="18"/>
                <w:lang w:eastAsia="es-ES"/>
              </w:rPr>
              <w:t>Marcas por placa</w:t>
            </w:r>
          </w:p>
        </w:tc>
        <w:tc>
          <w:tcPr>
            <w:tcW w:w="6237" w:type="dxa"/>
            <w:shd w:val="clear" w:color="auto" w:fill="F2F2F2"/>
          </w:tcPr>
          <w:p w14:paraId="7D3CC93E"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host/api/Marcas/</w:t>
            </w:r>
            <w:proofErr w:type="spellStart"/>
            <w:r w:rsidRPr="000B2395">
              <w:rPr>
                <w:rFonts w:ascii="Arial" w:hAnsi="Arial" w:cs="Arial"/>
                <w:sz w:val="18"/>
                <w:szCs w:val="18"/>
              </w:rPr>
              <w:t>vXX.XX</w:t>
            </w:r>
            <w:proofErr w:type="spellEnd"/>
            <w:r w:rsidRPr="000B2395">
              <w:rPr>
                <w:rFonts w:ascii="Arial" w:hAnsi="Arial" w:cs="Arial"/>
                <w:sz w:val="18"/>
                <w:szCs w:val="18"/>
              </w:rPr>
              <w:t>/</w:t>
            </w:r>
            <w:proofErr w:type="spellStart"/>
            <w:r w:rsidRPr="000B2395">
              <w:rPr>
                <w:rFonts w:ascii="Arial" w:hAnsi="Arial" w:cs="Arial"/>
                <w:sz w:val="18"/>
                <w:szCs w:val="18"/>
              </w:rPr>
              <w:t>ConsultaPorPlaca</w:t>
            </w:r>
            <w:proofErr w:type="spellEnd"/>
          </w:p>
          <w:p w14:paraId="20013E58"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rPr>
              <w:t>?</w:t>
            </w:r>
            <w:proofErr w:type="spellStart"/>
            <w:r w:rsidRPr="000B2395">
              <w:rPr>
                <w:rFonts w:ascii="Arial" w:hAnsi="Arial" w:cs="Arial"/>
                <w:bCs w:val="0"/>
                <w:sz w:val="18"/>
                <w:szCs w:val="18"/>
                <w:lang w:eastAsia="es-ES"/>
              </w:rPr>
              <w:t>FechaInicial</w:t>
            </w:r>
            <w:proofErr w:type="spellEnd"/>
            <w:r w:rsidRPr="000B2395">
              <w:rPr>
                <w:rFonts w:ascii="Arial" w:hAnsi="Arial" w:cs="Arial"/>
                <w:bCs w:val="0"/>
                <w:sz w:val="18"/>
                <w:szCs w:val="18"/>
                <w:lang w:eastAsia="es-ES"/>
              </w:rPr>
              <w:t xml:space="preserve">=parámetro, </w:t>
            </w:r>
            <w:proofErr w:type="spellStart"/>
            <w:r w:rsidRPr="000B2395">
              <w:rPr>
                <w:rFonts w:ascii="Arial" w:hAnsi="Arial" w:cs="Arial"/>
                <w:bCs w:val="0"/>
                <w:sz w:val="18"/>
                <w:szCs w:val="18"/>
                <w:lang w:eastAsia="es-ES"/>
              </w:rPr>
              <w:t>FechaFinal</w:t>
            </w:r>
            <w:proofErr w:type="spellEnd"/>
            <w:r w:rsidRPr="000B2395">
              <w:rPr>
                <w:rFonts w:ascii="Arial" w:hAnsi="Arial" w:cs="Arial"/>
                <w:bCs w:val="0"/>
                <w:sz w:val="18"/>
                <w:szCs w:val="18"/>
                <w:lang w:eastAsia="es-ES"/>
              </w:rPr>
              <w:t>= parámetro, Placa= parámetro</w:t>
            </w:r>
          </w:p>
        </w:tc>
        <w:tc>
          <w:tcPr>
            <w:tcW w:w="850" w:type="dxa"/>
            <w:shd w:val="clear" w:color="auto" w:fill="F2F2F2"/>
            <w:vAlign w:val="center"/>
          </w:tcPr>
          <w:p w14:paraId="6AC18252" w14:textId="77777777" w:rsidR="004C224F" w:rsidRPr="000B2395" w:rsidRDefault="004C224F" w:rsidP="00AE750E">
            <w:pPr>
              <w:pStyle w:val="Tablas"/>
              <w:spacing w:after="40"/>
              <w:jc w:val="center"/>
              <w:rPr>
                <w:rFonts w:ascii="Arial" w:hAnsi="Arial" w:cs="Arial"/>
                <w:sz w:val="18"/>
                <w:szCs w:val="18"/>
                <w:lang w:eastAsia="es-ES"/>
              </w:rPr>
            </w:pPr>
            <w:r w:rsidRPr="000B2395">
              <w:rPr>
                <w:rFonts w:ascii="Arial" w:hAnsi="Arial" w:cs="Arial"/>
                <w:sz w:val="18"/>
                <w:szCs w:val="18"/>
                <w:lang w:val="es-CR" w:eastAsia="es-ES"/>
              </w:rPr>
              <w:t>GET</w:t>
            </w:r>
          </w:p>
        </w:tc>
      </w:tr>
      <w:tr w:rsidR="004C224F" w:rsidRPr="000B2395" w14:paraId="7D8627A8" w14:textId="77777777" w:rsidTr="00376E58">
        <w:trPr>
          <w:trHeight w:val="364"/>
        </w:trPr>
        <w:tc>
          <w:tcPr>
            <w:tcW w:w="1985" w:type="dxa"/>
            <w:shd w:val="clear" w:color="auto" w:fill="F2F2F2"/>
            <w:vAlign w:val="center"/>
          </w:tcPr>
          <w:p w14:paraId="5BE8D515" w14:textId="77777777" w:rsidR="004C224F" w:rsidRPr="000B2395" w:rsidRDefault="004C224F" w:rsidP="00AE750E">
            <w:pPr>
              <w:pStyle w:val="Tablas"/>
              <w:spacing w:after="40"/>
              <w:rPr>
                <w:rFonts w:ascii="Arial" w:hAnsi="Arial" w:cs="Arial"/>
                <w:bCs w:val="0"/>
                <w:sz w:val="18"/>
                <w:szCs w:val="18"/>
                <w:lang w:eastAsia="es-ES"/>
              </w:rPr>
            </w:pPr>
            <w:r w:rsidRPr="000B2395">
              <w:rPr>
                <w:rFonts w:ascii="Arial" w:hAnsi="Arial" w:cs="Arial"/>
                <w:bCs w:val="0"/>
                <w:sz w:val="18"/>
                <w:szCs w:val="18"/>
                <w:lang w:eastAsia="es-ES"/>
              </w:rPr>
              <w:t>Marcas por número de unida</w:t>
            </w:r>
          </w:p>
        </w:tc>
        <w:tc>
          <w:tcPr>
            <w:tcW w:w="6237" w:type="dxa"/>
            <w:shd w:val="clear" w:color="auto" w:fill="F2F2F2"/>
          </w:tcPr>
          <w:p w14:paraId="0E435E2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host/api/Marcas/</w:t>
            </w:r>
            <w:proofErr w:type="spellStart"/>
            <w:r w:rsidRPr="000B2395">
              <w:rPr>
                <w:rFonts w:ascii="Arial" w:hAnsi="Arial" w:cs="Arial"/>
                <w:sz w:val="18"/>
                <w:szCs w:val="18"/>
              </w:rPr>
              <w:t>vXX.XX</w:t>
            </w:r>
            <w:proofErr w:type="spellEnd"/>
            <w:r w:rsidRPr="000B2395">
              <w:rPr>
                <w:rFonts w:ascii="Arial" w:hAnsi="Arial" w:cs="Arial"/>
                <w:sz w:val="18"/>
                <w:szCs w:val="18"/>
              </w:rPr>
              <w:t>/</w:t>
            </w:r>
            <w:proofErr w:type="spellStart"/>
            <w:r w:rsidRPr="000B2395">
              <w:rPr>
                <w:rFonts w:ascii="Arial" w:hAnsi="Arial" w:cs="Arial"/>
                <w:sz w:val="18"/>
                <w:szCs w:val="18"/>
              </w:rPr>
              <w:t>ConsultaPorNumeroDeUnidad</w:t>
            </w:r>
            <w:proofErr w:type="spellEnd"/>
          </w:p>
          <w:p w14:paraId="497F9146"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w:t>
            </w:r>
            <w:proofErr w:type="spellStart"/>
            <w:r w:rsidRPr="000B2395">
              <w:rPr>
                <w:rFonts w:ascii="Arial" w:hAnsi="Arial" w:cs="Arial"/>
                <w:bCs w:val="0"/>
                <w:sz w:val="18"/>
                <w:szCs w:val="18"/>
                <w:lang w:eastAsia="es-ES"/>
              </w:rPr>
              <w:t>FechaInicial</w:t>
            </w:r>
            <w:proofErr w:type="spellEnd"/>
            <w:r w:rsidRPr="000B2395">
              <w:rPr>
                <w:rFonts w:ascii="Arial" w:hAnsi="Arial" w:cs="Arial"/>
                <w:bCs w:val="0"/>
                <w:sz w:val="18"/>
                <w:szCs w:val="18"/>
                <w:lang w:eastAsia="es-ES"/>
              </w:rPr>
              <w:t xml:space="preserve">=parámetro, </w:t>
            </w:r>
            <w:proofErr w:type="spellStart"/>
            <w:r w:rsidRPr="000B2395">
              <w:rPr>
                <w:rFonts w:ascii="Arial" w:hAnsi="Arial" w:cs="Arial"/>
                <w:bCs w:val="0"/>
                <w:sz w:val="18"/>
                <w:szCs w:val="18"/>
                <w:lang w:eastAsia="es-ES"/>
              </w:rPr>
              <w:t>FechaFinal</w:t>
            </w:r>
            <w:proofErr w:type="spellEnd"/>
            <w:r w:rsidRPr="000B2395">
              <w:rPr>
                <w:rFonts w:ascii="Arial" w:hAnsi="Arial" w:cs="Arial"/>
                <w:bCs w:val="0"/>
                <w:sz w:val="18"/>
                <w:szCs w:val="18"/>
                <w:lang w:eastAsia="es-ES"/>
              </w:rPr>
              <w:t xml:space="preserve">= parámetro, </w:t>
            </w:r>
            <w:proofErr w:type="spellStart"/>
            <w:r w:rsidRPr="000B2395">
              <w:rPr>
                <w:rFonts w:ascii="Arial" w:hAnsi="Arial" w:cs="Arial"/>
                <w:bCs w:val="0"/>
                <w:sz w:val="18"/>
                <w:szCs w:val="18"/>
                <w:lang w:eastAsia="es-ES"/>
              </w:rPr>
              <w:t>NumeroDeUnidad</w:t>
            </w:r>
            <w:proofErr w:type="spellEnd"/>
            <w:r w:rsidRPr="000B2395">
              <w:rPr>
                <w:rFonts w:ascii="Arial" w:hAnsi="Arial" w:cs="Arial"/>
                <w:bCs w:val="0"/>
                <w:sz w:val="18"/>
                <w:szCs w:val="18"/>
                <w:lang w:eastAsia="es-ES"/>
              </w:rPr>
              <w:t>= parámetro</w:t>
            </w:r>
          </w:p>
        </w:tc>
        <w:tc>
          <w:tcPr>
            <w:tcW w:w="850" w:type="dxa"/>
            <w:shd w:val="clear" w:color="auto" w:fill="F2F2F2"/>
            <w:vAlign w:val="center"/>
          </w:tcPr>
          <w:p w14:paraId="3DF5107C" w14:textId="77777777" w:rsidR="004C224F" w:rsidRPr="000B2395" w:rsidRDefault="004C224F" w:rsidP="00AE750E">
            <w:pPr>
              <w:pStyle w:val="Tablas"/>
              <w:spacing w:after="40"/>
              <w:jc w:val="center"/>
              <w:rPr>
                <w:rFonts w:ascii="Arial" w:hAnsi="Arial" w:cs="Arial"/>
                <w:sz w:val="18"/>
                <w:szCs w:val="18"/>
                <w:lang w:val="es-CR" w:eastAsia="es-ES"/>
              </w:rPr>
            </w:pPr>
            <w:r w:rsidRPr="000B2395">
              <w:rPr>
                <w:rFonts w:ascii="Arial" w:hAnsi="Arial" w:cs="Arial"/>
                <w:sz w:val="18"/>
                <w:szCs w:val="18"/>
                <w:lang w:val="es-CR" w:eastAsia="es-ES"/>
              </w:rPr>
              <w:t>GET</w:t>
            </w:r>
          </w:p>
        </w:tc>
      </w:tr>
      <w:tr w:rsidR="004C224F" w:rsidRPr="000B2395" w14:paraId="5E47DC29" w14:textId="77777777" w:rsidTr="00376E58">
        <w:trPr>
          <w:trHeight w:val="364"/>
        </w:trPr>
        <w:tc>
          <w:tcPr>
            <w:tcW w:w="1985" w:type="dxa"/>
            <w:shd w:val="clear" w:color="auto" w:fill="F2F2F2"/>
            <w:vAlign w:val="center"/>
          </w:tcPr>
          <w:p w14:paraId="1EAC443B" w14:textId="77777777" w:rsidR="004C224F" w:rsidRPr="000B2395" w:rsidRDefault="004C224F" w:rsidP="00AE750E">
            <w:pPr>
              <w:pStyle w:val="Tablas"/>
              <w:spacing w:after="40"/>
              <w:rPr>
                <w:rFonts w:ascii="Arial" w:hAnsi="Arial" w:cs="Arial"/>
                <w:bCs w:val="0"/>
                <w:sz w:val="18"/>
                <w:szCs w:val="18"/>
                <w:lang w:eastAsia="es-ES"/>
              </w:rPr>
            </w:pPr>
            <w:r w:rsidRPr="000B2395">
              <w:rPr>
                <w:rFonts w:ascii="Arial" w:hAnsi="Arial" w:cs="Arial"/>
                <w:bCs w:val="0"/>
                <w:sz w:val="18"/>
                <w:szCs w:val="18"/>
                <w:lang w:eastAsia="es-ES"/>
              </w:rPr>
              <w:t>Marcas por fecha de depósito</w:t>
            </w:r>
          </w:p>
        </w:tc>
        <w:tc>
          <w:tcPr>
            <w:tcW w:w="6237" w:type="dxa"/>
            <w:shd w:val="clear" w:color="auto" w:fill="F2F2F2"/>
          </w:tcPr>
          <w:p w14:paraId="51C249FF" w14:textId="77777777" w:rsidR="004C224F" w:rsidRPr="000B2395" w:rsidRDefault="004C224F" w:rsidP="00AE750E">
            <w:pPr>
              <w:pStyle w:val="Tablas"/>
              <w:tabs>
                <w:tab w:val="right" w:pos="5924"/>
              </w:tabs>
              <w:spacing w:after="40"/>
              <w:rPr>
                <w:rFonts w:ascii="Arial" w:hAnsi="Arial" w:cs="Arial"/>
                <w:sz w:val="18"/>
                <w:szCs w:val="18"/>
              </w:rPr>
            </w:pPr>
            <w:r w:rsidRPr="000B2395">
              <w:rPr>
                <w:rFonts w:ascii="Arial" w:hAnsi="Arial" w:cs="Arial"/>
                <w:sz w:val="18"/>
                <w:szCs w:val="18"/>
              </w:rPr>
              <w:t>host/api/Marcas/</w:t>
            </w:r>
            <w:proofErr w:type="spellStart"/>
            <w:r w:rsidRPr="000B2395">
              <w:rPr>
                <w:rFonts w:ascii="Arial" w:hAnsi="Arial" w:cs="Arial"/>
                <w:sz w:val="18"/>
                <w:szCs w:val="18"/>
              </w:rPr>
              <w:t>vXX.XX</w:t>
            </w:r>
            <w:proofErr w:type="spellEnd"/>
            <w:r w:rsidRPr="000B2395">
              <w:rPr>
                <w:rFonts w:ascii="Arial" w:hAnsi="Arial" w:cs="Arial"/>
                <w:sz w:val="18"/>
                <w:szCs w:val="18"/>
              </w:rPr>
              <w:t>/</w:t>
            </w:r>
            <w:proofErr w:type="spellStart"/>
            <w:r w:rsidRPr="000B2395">
              <w:rPr>
                <w:rFonts w:ascii="Arial" w:hAnsi="Arial" w:cs="Arial"/>
                <w:sz w:val="18"/>
                <w:szCs w:val="18"/>
              </w:rPr>
              <w:t>ConsultaPorFechaDeposito</w:t>
            </w:r>
            <w:proofErr w:type="spellEnd"/>
            <w:r w:rsidRPr="000B2395">
              <w:rPr>
                <w:rFonts w:ascii="Arial" w:hAnsi="Arial" w:cs="Arial"/>
                <w:sz w:val="18"/>
                <w:szCs w:val="18"/>
              </w:rPr>
              <w:tab/>
            </w:r>
          </w:p>
          <w:p w14:paraId="259DAF2E"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w:t>
            </w:r>
            <w:proofErr w:type="spellStart"/>
            <w:r w:rsidRPr="000B2395">
              <w:rPr>
                <w:rFonts w:ascii="Arial" w:hAnsi="Arial" w:cs="Arial"/>
                <w:sz w:val="18"/>
                <w:szCs w:val="18"/>
              </w:rPr>
              <w:t>FechaDeposito</w:t>
            </w:r>
            <w:proofErr w:type="spellEnd"/>
            <w:r w:rsidRPr="000B2395">
              <w:rPr>
                <w:rFonts w:ascii="Arial" w:hAnsi="Arial" w:cs="Arial"/>
                <w:bCs w:val="0"/>
                <w:sz w:val="18"/>
                <w:szCs w:val="18"/>
                <w:lang w:eastAsia="es-ES"/>
              </w:rPr>
              <w:t>=parámetro</w:t>
            </w:r>
          </w:p>
        </w:tc>
        <w:tc>
          <w:tcPr>
            <w:tcW w:w="850" w:type="dxa"/>
            <w:shd w:val="clear" w:color="auto" w:fill="F2F2F2"/>
            <w:vAlign w:val="center"/>
          </w:tcPr>
          <w:p w14:paraId="2D562EA3" w14:textId="77777777" w:rsidR="004C224F" w:rsidRPr="000B2395" w:rsidRDefault="004C224F" w:rsidP="00AE750E">
            <w:pPr>
              <w:pStyle w:val="Tablas"/>
              <w:spacing w:after="40"/>
              <w:jc w:val="center"/>
              <w:rPr>
                <w:rFonts w:ascii="Arial" w:hAnsi="Arial" w:cs="Arial"/>
                <w:sz w:val="18"/>
                <w:szCs w:val="18"/>
                <w:lang w:val="es-CR" w:eastAsia="es-ES"/>
              </w:rPr>
            </w:pPr>
            <w:r w:rsidRPr="000B2395">
              <w:rPr>
                <w:rFonts w:ascii="Arial" w:hAnsi="Arial" w:cs="Arial"/>
                <w:sz w:val="18"/>
                <w:szCs w:val="18"/>
                <w:lang w:val="es-CR" w:eastAsia="es-ES"/>
              </w:rPr>
              <w:t>GET</w:t>
            </w:r>
          </w:p>
        </w:tc>
      </w:tr>
      <w:tr w:rsidR="004C224F" w:rsidRPr="000B2395" w14:paraId="6A01A6FB" w14:textId="77777777" w:rsidTr="00376E58">
        <w:trPr>
          <w:trHeight w:val="364"/>
        </w:trPr>
        <w:tc>
          <w:tcPr>
            <w:tcW w:w="1985" w:type="dxa"/>
            <w:shd w:val="clear" w:color="auto" w:fill="F2F2F2"/>
            <w:vAlign w:val="center"/>
          </w:tcPr>
          <w:p w14:paraId="05D5EC89" w14:textId="77777777" w:rsidR="004C224F" w:rsidRPr="000B2395" w:rsidRDefault="004C224F" w:rsidP="00AE750E">
            <w:pPr>
              <w:pStyle w:val="Tablas"/>
              <w:spacing w:after="40"/>
              <w:rPr>
                <w:rFonts w:ascii="Arial" w:hAnsi="Arial" w:cs="Arial"/>
                <w:bCs w:val="0"/>
                <w:sz w:val="18"/>
                <w:szCs w:val="18"/>
                <w:lang w:eastAsia="es-ES"/>
              </w:rPr>
            </w:pPr>
            <w:r w:rsidRPr="000B2395">
              <w:rPr>
                <w:rFonts w:ascii="Arial" w:hAnsi="Arial" w:cs="Arial"/>
                <w:bCs w:val="0"/>
                <w:sz w:val="18"/>
                <w:szCs w:val="18"/>
                <w:lang w:eastAsia="es-ES"/>
              </w:rPr>
              <w:t>Detalle de viajes por placa</w:t>
            </w:r>
          </w:p>
        </w:tc>
        <w:tc>
          <w:tcPr>
            <w:tcW w:w="6237" w:type="dxa"/>
            <w:shd w:val="clear" w:color="auto" w:fill="F2F2F2"/>
          </w:tcPr>
          <w:p w14:paraId="7ADFFCDD" w14:textId="77777777" w:rsidR="004C224F" w:rsidRPr="000B2395" w:rsidRDefault="004C224F" w:rsidP="00AE750E">
            <w:pPr>
              <w:pStyle w:val="Tablas"/>
              <w:spacing w:after="40"/>
              <w:rPr>
                <w:rFonts w:ascii="Arial" w:hAnsi="Arial" w:cs="Arial"/>
                <w:sz w:val="18"/>
                <w:szCs w:val="18"/>
                <w:lang w:val="es-CR"/>
              </w:rPr>
            </w:pPr>
            <w:r w:rsidRPr="000B2395">
              <w:rPr>
                <w:rFonts w:ascii="Arial" w:hAnsi="Arial" w:cs="Arial"/>
                <w:sz w:val="18"/>
                <w:szCs w:val="18"/>
                <w:lang w:val="es-CR"/>
              </w:rPr>
              <w:t>host/api/Marcas/</w:t>
            </w:r>
            <w:proofErr w:type="spellStart"/>
            <w:r w:rsidRPr="000B2395">
              <w:rPr>
                <w:rFonts w:ascii="Arial" w:hAnsi="Arial" w:cs="Arial"/>
                <w:sz w:val="18"/>
                <w:szCs w:val="18"/>
                <w:lang w:val="es-CR"/>
              </w:rPr>
              <w:t>vXX.XX</w:t>
            </w:r>
            <w:proofErr w:type="spellEnd"/>
            <w:r w:rsidRPr="000B2395">
              <w:rPr>
                <w:rFonts w:ascii="Arial" w:hAnsi="Arial" w:cs="Arial"/>
                <w:sz w:val="18"/>
                <w:szCs w:val="18"/>
                <w:lang w:val="es-CR"/>
              </w:rPr>
              <w:t>/</w:t>
            </w:r>
            <w:proofErr w:type="spellStart"/>
            <w:r w:rsidRPr="000B2395">
              <w:rPr>
                <w:rFonts w:ascii="Arial" w:hAnsi="Arial" w:cs="Arial"/>
                <w:sz w:val="18"/>
                <w:szCs w:val="18"/>
                <w:lang w:val="es-CR"/>
              </w:rPr>
              <w:t>DetalleDeViajePorPlaca</w:t>
            </w:r>
            <w:proofErr w:type="spellEnd"/>
          </w:p>
          <w:p w14:paraId="7DF493DB" w14:textId="77777777" w:rsidR="004C224F" w:rsidRPr="000B2395" w:rsidRDefault="004C224F" w:rsidP="00AE750E">
            <w:pPr>
              <w:pStyle w:val="Tablas"/>
              <w:tabs>
                <w:tab w:val="right" w:pos="5924"/>
              </w:tabs>
              <w:spacing w:after="40"/>
              <w:rPr>
                <w:rFonts w:ascii="Arial" w:hAnsi="Arial" w:cs="Arial"/>
                <w:sz w:val="18"/>
                <w:szCs w:val="18"/>
              </w:rPr>
            </w:pPr>
            <w:r w:rsidRPr="000B2395">
              <w:rPr>
                <w:rFonts w:ascii="Arial" w:hAnsi="Arial" w:cs="Arial"/>
                <w:sz w:val="18"/>
                <w:szCs w:val="18"/>
              </w:rPr>
              <w:t>?</w:t>
            </w:r>
            <w:proofErr w:type="spellStart"/>
            <w:r w:rsidRPr="000B2395">
              <w:rPr>
                <w:rFonts w:ascii="Arial" w:hAnsi="Arial" w:cs="Arial"/>
                <w:bCs w:val="0"/>
                <w:sz w:val="18"/>
                <w:szCs w:val="18"/>
                <w:lang w:eastAsia="es-ES"/>
              </w:rPr>
              <w:t>FechaInicial</w:t>
            </w:r>
            <w:proofErr w:type="spellEnd"/>
            <w:r w:rsidRPr="000B2395">
              <w:rPr>
                <w:rFonts w:ascii="Arial" w:hAnsi="Arial" w:cs="Arial"/>
                <w:bCs w:val="0"/>
                <w:sz w:val="18"/>
                <w:szCs w:val="18"/>
                <w:lang w:eastAsia="es-ES"/>
              </w:rPr>
              <w:t xml:space="preserve">=parámetro, </w:t>
            </w:r>
            <w:proofErr w:type="spellStart"/>
            <w:r w:rsidRPr="000B2395">
              <w:rPr>
                <w:rFonts w:ascii="Arial" w:hAnsi="Arial" w:cs="Arial"/>
                <w:bCs w:val="0"/>
                <w:sz w:val="18"/>
                <w:szCs w:val="18"/>
                <w:lang w:eastAsia="es-ES"/>
              </w:rPr>
              <w:t>FechaFinal</w:t>
            </w:r>
            <w:proofErr w:type="spellEnd"/>
            <w:r w:rsidRPr="000B2395">
              <w:rPr>
                <w:rFonts w:ascii="Arial" w:hAnsi="Arial" w:cs="Arial"/>
                <w:bCs w:val="0"/>
                <w:sz w:val="18"/>
                <w:szCs w:val="18"/>
                <w:lang w:eastAsia="es-ES"/>
              </w:rPr>
              <w:t>= parámetro, Placa= parámetro</w:t>
            </w:r>
          </w:p>
        </w:tc>
        <w:tc>
          <w:tcPr>
            <w:tcW w:w="850" w:type="dxa"/>
            <w:shd w:val="clear" w:color="auto" w:fill="F2F2F2"/>
            <w:vAlign w:val="center"/>
          </w:tcPr>
          <w:p w14:paraId="2AD93637" w14:textId="77777777" w:rsidR="004C224F" w:rsidRPr="000B2395" w:rsidRDefault="004C224F" w:rsidP="00AE750E">
            <w:pPr>
              <w:pStyle w:val="Tablas"/>
              <w:spacing w:after="40"/>
              <w:jc w:val="center"/>
              <w:rPr>
                <w:rFonts w:ascii="Arial" w:hAnsi="Arial" w:cs="Arial"/>
                <w:sz w:val="18"/>
                <w:szCs w:val="18"/>
                <w:lang w:val="es-CR" w:eastAsia="es-ES"/>
              </w:rPr>
            </w:pPr>
            <w:r w:rsidRPr="000B2395">
              <w:rPr>
                <w:rFonts w:ascii="Arial" w:hAnsi="Arial" w:cs="Arial"/>
                <w:sz w:val="18"/>
                <w:szCs w:val="18"/>
                <w:lang w:val="es-CR" w:eastAsia="es-ES"/>
              </w:rPr>
              <w:t>GET</w:t>
            </w:r>
          </w:p>
        </w:tc>
      </w:tr>
      <w:tr w:rsidR="004C224F" w:rsidRPr="000B2395" w14:paraId="2A1BC0F2" w14:textId="77777777" w:rsidTr="00376E58">
        <w:trPr>
          <w:trHeight w:val="364"/>
        </w:trPr>
        <w:tc>
          <w:tcPr>
            <w:tcW w:w="1985" w:type="dxa"/>
            <w:shd w:val="clear" w:color="auto" w:fill="F2F2F2"/>
            <w:vAlign w:val="center"/>
          </w:tcPr>
          <w:p w14:paraId="5C6FE491" w14:textId="77777777" w:rsidR="004C224F" w:rsidRPr="000B2395" w:rsidRDefault="004C224F" w:rsidP="00AE750E">
            <w:pPr>
              <w:pStyle w:val="Tablas"/>
              <w:spacing w:after="40"/>
              <w:rPr>
                <w:rFonts w:ascii="Arial" w:hAnsi="Arial" w:cs="Arial"/>
                <w:bCs w:val="0"/>
                <w:sz w:val="18"/>
                <w:szCs w:val="18"/>
                <w:lang w:eastAsia="es-ES"/>
              </w:rPr>
            </w:pPr>
            <w:r w:rsidRPr="000B2395">
              <w:rPr>
                <w:rFonts w:ascii="Arial" w:hAnsi="Arial" w:cs="Arial"/>
                <w:bCs w:val="0"/>
                <w:sz w:val="18"/>
                <w:szCs w:val="18"/>
                <w:lang w:eastAsia="es-ES"/>
              </w:rPr>
              <w:t>Detalle de viajes por número de unidad</w:t>
            </w:r>
          </w:p>
        </w:tc>
        <w:tc>
          <w:tcPr>
            <w:tcW w:w="6237" w:type="dxa"/>
            <w:shd w:val="clear" w:color="auto" w:fill="F2F2F2"/>
          </w:tcPr>
          <w:p w14:paraId="4BA07268" w14:textId="77777777" w:rsidR="004C224F" w:rsidRPr="000B2395" w:rsidRDefault="004C224F" w:rsidP="00AE750E">
            <w:pPr>
              <w:pStyle w:val="Tablas"/>
              <w:spacing w:after="40"/>
              <w:rPr>
                <w:rFonts w:ascii="Arial" w:hAnsi="Arial" w:cs="Arial"/>
                <w:sz w:val="18"/>
                <w:szCs w:val="18"/>
                <w:lang w:val="es-CR"/>
              </w:rPr>
            </w:pPr>
            <w:r w:rsidRPr="000B2395">
              <w:rPr>
                <w:rFonts w:ascii="Arial" w:hAnsi="Arial" w:cs="Arial"/>
                <w:sz w:val="18"/>
                <w:szCs w:val="18"/>
                <w:lang w:val="es-CR"/>
              </w:rPr>
              <w:t>host/api/Marcas/</w:t>
            </w:r>
            <w:proofErr w:type="spellStart"/>
            <w:r w:rsidRPr="000B2395">
              <w:rPr>
                <w:rFonts w:ascii="Arial" w:hAnsi="Arial" w:cs="Arial"/>
                <w:sz w:val="18"/>
                <w:szCs w:val="18"/>
                <w:lang w:val="es-CR"/>
              </w:rPr>
              <w:t>vXX.XX</w:t>
            </w:r>
            <w:proofErr w:type="spellEnd"/>
            <w:r w:rsidRPr="000B2395">
              <w:rPr>
                <w:rFonts w:ascii="Arial" w:hAnsi="Arial" w:cs="Arial"/>
                <w:sz w:val="18"/>
                <w:szCs w:val="18"/>
                <w:lang w:val="es-CR"/>
              </w:rPr>
              <w:t>/</w:t>
            </w:r>
            <w:proofErr w:type="spellStart"/>
            <w:r w:rsidRPr="000B2395">
              <w:rPr>
                <w:rFonts w:ascii="Arial" w:hAnsi="Arial" w:cs="Arial"/>
                <w:sz w:val="18"/>
                <w:szCs w:val="18"/>
                <w:lang w:val="es-CR"/>
              </w:rPr>
              <w:t>DetalleDeViajePorUnidad</w:t>
            </w:r>
            <w:proofErr w:type="spellEnd"/>
          </w:p>
          <w:p w14:paraId="6551D08D" w14:textId="77777777" w:rsidR="004C224F" w:rsidRPr="000B2395" w:rsidRDefault="004C224F" w:rsidP="00AE750E">
            <w:pPr>
              <w:pStyle w:val="Tablas"/>
              <w:spacing w:after="40"/>
              <w:rPr>
                <w:rFonts w:ascii="Arial" w:hAnsi="Arial" w:cs="Arial"/>
                <w:sz w:val="18"/>
                <w:szCs w:val="18"/>
                <w:lang w:val="es-CR"/>
              </w:rPr>
            </w:pPr>
            <w:r w:rsidRPr="000B2395">
              <w:rPr>
                <w:rFonts w:ascii="Arial" w:hAnsi="Arial" w:cs="Arial"/>
                <w:sz w:val="18"/>
                <w:szCs w:val="18"/>
              </w:rPr>
              <w:t>?</w:t>
            </w:r>
            <w:proofErr w:type="spellStart"/>
            <w:r w:rsidRPr="000B2395">
              <w:rPr>
                <w:rFonts w:ascii="Arial" w:hAnsi="Arial" w:cs="Arial"/>
                <w:bCs w:val="0"/>
                <w:sz w:val="18"/>
                <w:szCs w:val="18"/>
                <w:lang w:eastAsia="es-ES"/>
              </w:rPr>
              <w:t>FechaInicial</w:t>
            </w:r>
            <w:proofErr w:type="spellEnd"/>
            <w:r w:rsidRPr="000B2395">
              <w:rPr>
                <w:rFonts w:ascii="Arial" w:hAnsi="Arial" w:cs="Arial"/>
                <w:bCs w:val="0"/>
                <w:sz w:val="18"/>
                <w:szCs w:val="18"/>
                <w:lang w:eastAsia="es-ES"/>
              </w:rPr>
              <w:t xml:space="preserve">=parámetro, </w:t>
            </w:r>
            <w:proofErr w:type="spellStart"/>
            <w:r w:rsidRPr="000B2395">
              <w:rPr>
                <w:rFonts w:ascii="Arial" w:hAnsi="Arial" w:cs="Arial"/>
                <w:bCs w:val="0"/>
                <w:sz w:val="18"/>
                <w:szCs w:val="18"/>
                <w:lang w:eastAsia="es-ES"/>
              </w:rPr>
              <w:t>FechaFinal</w:t>
            </w:r>
            <w:proofErr w:type="spellEnd"/>
            <w:r w:rsidRPr="000B2395">
              <w:rPr>
                <w:rFonts w:ascii="Arial" w:hAnsi="Arial" w:cs="Arial"/>
                <w:bCs w:val="0"/>
                <w:sz w:val="18"/>
                <w:szCs w:val="18"/>
                <w:lang w:eastAsia="es-ES"/>
              </w:rPr>
              <w:t xml:space="preserve">= parámetro, </w:t>
            </w:r>
            <w:proofErr w:type="spellStart"/>
            <w:r w:rsidRPr="000B2395">
              <w:rPr>
                <w:rFonts w:ascii="Arial" w:hAnsi="Arial" w:cs="Arial"/>
                <w:bCs w:val="0"/>
                <w:sz w:val="18"/>
                <w:szCs w:val="18"/>
                <w:lang w:eastAsia="es-ES"/>
              </w:rPr>
              <w:t>NumeroDeUnidad</w:t>
            </w:r>
            <w:proofErr w:type="spellEnd"/>
            <w:r w:rsidRPr="000B2395">
              <w:rPr>
                <w:rFonts w:ascii="Arial" w:hAnsi="Arial" w:cs="Arial"/>
                <w:bCs w:val="0"/>
                <w:sz w:val="18"/>
                <w:szCs w:val="18"/>
                <w:lang w:eastAsia="es-ES"/>
              </w:rPr>
              <w:t xml:space="preserve"> = parámetro</w:t>
            </w:r>
          </w:p>
        </w:tc>
        <w:tc>
          <w:tcPr>
            <w:tcW w:w="850" w:type="dxa"/>
            <w:shd w:val="clear" w:color="auto" w:fill="F2F2F2"/>
            <w:vAlign w:val="center"/>
          </w:tcPr>
          <w:p w14:paraId="0EBAAA16" w14:textId="77777777" w:rsidR="004C224F" w:rsidRPr="000B2395" w:rsidRDefault="004C224F" w:rsidP="00AE750E">
            <w:pPr>
              <w:pStyle w:val="Tablas"/>
              <w:spacing w:after="40"/>
              <w:jc w:val="center"/>
              <w:rPr>
                <w:rFonts w:ascii="Arial" w:hAnsi="Arial" w:cs="Arial"/>
                <w:sz w:val="18"/>
                <w:szCs w:val="18"/>
                <w:lang w:val="es-CR" w:eastAsia="es-ES"/>
              </w:rPr>
            </w:pPr>
            <w:r w:rsidRPr="000B2395">
              <w:rPr>
                <w:rFonts w:ascii="Arial" w:hAnsi="Arial" w:cs="Arial"/>
                <w:sz w:val="18"/>
                <w:szCs w:val="18"/>
                <w:lang w:val="es-CR" w:eastAsia="es-ES"/>
              </w:rPr>
              <w:t>GET</w:t>
            </w:r>
          </w:p>
        </w:tc>
      </w:tr>
      <w:tr w:rsidR="004C224F" w:rsidRPr="000B2395" w14:paraId="37E65CC1" w14:textId="77777777" w:rsidTr="00376E58">
        <w:trPr>
          <w:trHeight w:val="364"/>
        </w:trPr>
        <w:tc>
          <w:tcPr>
            <w:tcW w:w="1985" w:type="dxa"/>
            <w:shd w:val="clear" w:color="auto" w:fill="F2F2F2"/>
            <w:vAlign w:val="center"/>
          </w:tcPr>
          <w:p w14:paraId="05C5CB2D" w14:textId="77777777" w:rsidR="004C224F" w:rsidRPr="000B2395" w:rsidRDefault="004C224F" w:rsidP="00AE750E">
            <w:pPr>
              <w:pStyle w:val="Tablas"/>
              <w:spacing w:after="40"/>
              <w:rPr>
                <w:rFonts w:ascii="Arial" w:hAnsi="Arial" w:cs="Arial"/>
                <w:bCs w:val="0"/>
                <w:sz w:val="18"/>
                <w:szCs w:val="18"/>
                <w:lang w:eastAsia="es-ES"/>
              </w:rPr>
            </w:pPr>
            <w:r w:rsidRPr="000B2395">
              <w:rPr>
                <w:rFonts w:ascii="Arial" w:hAnsi="Arial" w:cs="Arial"/>
                <w:bCs w:val="0"/>
                <w:sz w:val="18"/>
                <w:szCs w:val="18"/>
                <w:lang w:eastAsia="es-ES"/>
              </w:rPr>
              <w:t>Balance de depósitos por rango de fechas</w:t>
            </w:r>
          </w:p>
        </w:tc>
        <w:tc>
          <w:tcPr>
            <w:tcW w:w="6237" w:type="dxa"/>
            <w:shd w:val="clear" w:color="auto" w:fill="F2F2F2"/>
          </w:tcPr>
          <w:p w14:paraId="101026DC" w14:textId="77777777" w:rsidR="004C224F" w:rsidRPr="000B2395" w:rsidRDefault="004C224F" w:rsidP="00AE750E">
            <w:pPr>
              <w:pStyle w:val="Tablas"/>
              <w:spacing w:after="40"/>
              <w:rPr>
                <w:rFonts w:ascii="Arial" w:hAnsi="Arial" w:cs="Arial"/>
                <w:sz w:val="18"/>
                <w:szCs w:val="18"/>
              </w:rPr>
            </w:pPr>
            <w:r w:rsidRPr="000B2395">
              <w:rPr>
                <w:rFonts w:ascii="Arial" w:hAnsi="Arial" w:cs="Arial"/>
                <w:sz w:val="18"/>
                <w:szCs w:val="18"/>
              </w:rPr>
              <w:t>host/api/Marcas/</w:t>
            </w:r>
            <w:proofErr w:type="spellStart"/>
            <w:r w:rsidRPr="000B2395">
              <w:rPr>
                <w:rFonts w:ascii="Arial" w:hAnsi="Arial" w:cs="Arial"/>
                <w:sz w:val="18"/>
                <w:szCs w:val="18"/>
              </w:rPr>
              <w:t>vXX.XX</w:t>
            </w:r>
            <w:proofErr w:type="spellEnd"/>
            <w:r w:rsidRPr="000B2395">
              <w:rPr>
                <w:rFonts w:ascii="Arial" w:hAnsi="Arial" w:cs="Arial"/>
                <w:sz w:val="18"/>
                <w:szCs w:val="18"/>
              </w:rPr>
              <w:t>/</w:t>
            </w:r>
            <w:proofErr w:type="spellStart"/>
            <w:r w:rsidRPr="000B2395">
              <w:rPr>
                <w:rFonts w:ascii="Arial" w:hAnsi="Arial" w:cs="Arial"/>
                <w:sz w:val="18"/>
                <w:szCs w:val="18"/>
              </w:rPr>
              <w:t>ConsultaPorBalanceDepositosPorFechas</w:t>
            </w:r>
            <w:proofErr w:type="spellEnd"/>
          </w:p>
          <w:p w14:paraId="56AF9186" w14:textId="77777777" w:rsidR="004C224F" w:rsidRPr="000B2395" w:rsidRDefault="004C224F" w:rsidP="00AE750E">
            <w:pPr>
              <w:pStyle w:val="Tablas"/>
              <w:spacing w:after="40"/>
              <w:rPr>
                <w:rFonts w:ascii="Arial" w:hAnsi="Arial" w:cs="Arial"/>
                <w:sz w:val="18"/>
                <w:szCs w:val="18"/>
                <w:lang w:val="es-CR"/>
              </w:rPr>
            </w:pPr>
            <w:r w:rsidRPr="000B2395">
              <w:rPr>
                <w:rFonts w:ascii="Arial" w:hAnsi="Arial" w:cs="Arial"/>
                <w:sz w:val="18"/>
                <w:szCs w:val="18"/>
              </w:rPr>
              <w:t>?</w:t>
            </w:r>
            <w:proofErr w:type="spellStart"/>
            <w:r w:rsidRPr="000B2395">
              <w:rPr>
                <w:rFonts w:ascii="Arial" w:hAnsi="Arial" w:cs="Arial"/>
                <w:bCs w:val="0"/>
                <w:sz w:val="18"/>
                <w:szCs w:val="18"/>
                <w:lang w:eastAsia="es-ES"/>
              </w:rPr>
              <w:t>FechaInicial</w:t>
            </w:r>
            <w:proofErr w:type="spellEnd"/>
            <w:r w:rsidRPr="000B2395">
              <w:rPr>
                <w:rFonts w:ascii="Arial" w:hAnsi="Arial" w:cs="Arial"/>
                <w:bCs w:val="0"/>
                <w:sz w:val="18"/>
                <w:szCs w:val="18"/>
                <w:lang w:eastAsia="es-ES"/>
              </w:rPr>
              <w:t xml:space="preserve">= </w:t>
            </w:r>
            <w:proofErr w:type="spellStart"/>
            <w:r w:rsidRPr="000B2395">
              <w:rPr>
                <w:rFonts w:ascii="Arial" w:hAnsi="Arial" w:cs="Arial"/>
                <w:bCs w:val="0"/>
                <w:sz w:val="18"/>
                <w:szCs w:val="18"/>
                <w:lang w:eastAsia="es-ES"/>
              </w:rPr>
              <w:t>parámetro,FechaFinal</w:t>
            </w:r>
            <w:proofErr w:type="spellEnd"/>
            <w:r w:rsidRPr="000B2395">
              <w:rPr>
                <w:rFonts w:ascii="Arial" w:hAnsi="Arial" w:cs="Arial"/>
                <w:bCs w:val="0"/>
                <w:sz w:val="18"/>
                <w:szCs w:val="18"/>
                <w:lang w:eastAsia="es-ES"/>
              </w:rPr>
              <w:t>= parámetro</w:t>
            </w:r>
          </w:p>
        </w:tc>
        <w:tc>
          <w:tcPr>
            <w:tcW w:w="850" w:type="dxa"/>
            <w:shd w:val="clear" w:color="auto" w:fill="F2F2F2"/>
            <w:vAlign w:val="center"/>
          </w:tcPr>
          <w:p w14:paraId="286EA616" w14:textId="77777777" w:rsidR="004C224F" w:rsidRPr="000B2395" w:rsidRDefault="004C224F" w:rsidP="00AE750E">
            <w:pPr>
              <w:pStyle w:val="Tablas"/>
              <w:spacing w:after="40"/>
              <w:jc w:val="center"/>
              <w:rPr>
                <w:rFonts w:ascii="Arial" w:hAnsi="Arial" w:cs="Arial"/>
                <w:sz w:val="18"/>
                <w:szCs w:val="18"/>
                <w:lang w:val="es-CR" w:eastAsia="es-ES"/>
              </w:rPr>
            </w:pPr>
            <w:r w:rsidRPr="000B2395">
              <w:rPr>
                <w:rFonts w:ascii="Arial" w:hAnsi="Arial" w:cs="Arial"/>
                <w:sz w:val="18"/>
                <w:szCs w:val="18"/>
                <w:lang w:val="es-CR" w:eastAsia="es-ES"/>
              </w:rPr>
              <w:t>GET</w:t>
            </w:r>
          </w:p>
        </w:tc>
      </w:tr>
    </w:tbl>
    <w:p w14:paraId="1B812BE3" w14:textId="77777777" w:rsidR="004C224F" w:rsidRDefault="004C224F" w:rsidP="00AE750E">
      <w:pPr>
        <w:pStyle w:val="Prrafodelista"/>
        <w:spacing w:before="120" w:after="120" w:line="264" w:lineRule="auto"/>
        <w:ind w:left="0"/>
        <w:contextualSpacing w:val="0"/>
        <w:jc w:val="both"/>
        <w:rPr>
          <w:rFonts w:ascii="Arial" w:hAnsi="Arial" w:cs="Arial"/>
          <w:sz w:val="20"/>
          <w:szCs w:val="20"/>
          <w:lang w:eastAsia="es-ES"/>
        </w:rPr>
      </w:pPr>
      <w:r>
        <w:rPr>
          <w:rFonts w:ascii="Arial" w:hAnsi="Arial" w:cs="Arial"/>
          <w:sz w:val="20"/>
          <w:szCs w:val="20"/>
          <w:lang w:eastAsia="es-ES"/>
        </w:rPr>
        <w:t>Para el ambiente de pruebas debe realizarse una configuración de hosts, para lo que se requiere aplicar los siguientes pasos:</w:t>
      </w:r>
    </w:p>
    <w:p w14:paraId="457D59CA" w14:textId="77777777" w:rsidR="004C224F" w:rsidRDefault="004C224F" w:rsidP="00AE750E">
      <w:pPr>
        <w:pStyle w:val="Prrafodelista"/>
        <w:numPr>
          <w:ilvl w:val="0"/>
          <w:numId w:val="16"/>
        </w:numPr>
        <w:spacing w:after="120" w:line="264" w:lineRule="auto"/>
        <w:contextualSpacing w:val="0"/>
        <w:jc w:val="both"/>
        <w:rPr>
          <w:rFonts w:ascii="Arial" w:hAnsi="Arial" w:cs="Arial"/>
          <w:sz w:val="20"/>
          <w:szCs w:val="20"/>
          <w:lang w:eastAsia="es-ES"/>
        </w:rPr>
      </w:pPr>
      <w:r>
        <w:rPr>
          <w:rFonts w:ascii="Arial" w:hAnsi="Arial" w:cs="Arial"/>
          <w:sz w:val="20"/>
          <w:szCs w:val="20"/>
          <w:lang w:eastAsia="es-ES"/>
        </w:rPr>
        <w:t xml:space="preserve">En modo administrador, abrir el archivo: </w:t>
      </w:r>
      <w:r w:rsidRPr="00E97EAA">
        <w:rPr>
          <w:rFonts w:ascii="Arial" w:hAnsi="Arial" w:cs="Arial"/>
          <w:sz w:val="20"/>
          <w:szCs w:val="20"/>
          <w:lang w:eastAsia="es-ES"/>
        </w:rPr>
        <w:t>C:\Windows\System32\drivers\etc\hosts</w:t>
      </w:r>
      <w:r>
        <w:rPr>
          <w:rFonts w:ascii="Arial" w:hAnsi="Arial" w:cs="Arial"/>
          <w:sz w:val="20"/>
          <w:szCs w:val="20"/>
          <w:lang w:eastAsia="es-ES"/>
        </w:rPr>
        <w:t>.</w:t>
      </w:r>
    </w:p>
    <w:p w14:paraId="74EA684E" w14:textId="77777777" w:rsidR="004C224F" w:rsidRDefault="004C224F" w:rsidP="00AE750E">
      <w:pPr>
        <w:pStyle w:val="Prrafodelista"/>
        <w:numPr>
          <w:ilvl w:val="0"/>
          <w:numId w:val="16"/>
        </w:numPr>
        <w:spacing w:after="120" w:line="264" w:lineRule="auto"/>
        <w:contextualSpacing w:val="0"/>
        <w:jc w:val="both"/>
        <w:rPr>
          <w:rFonts w:ascii="Arial" w:hAnsi="Arial" w:cs="Arial"/>
          <w:sz w:val="20"/>
          <w:szCs w:val="20"/>
          <w:lang w:eastAsia="es-ES"/>
        </w:rPr>
      </w:pPr>
      <w:r>
        <w:rPr>
          <w:rFonts w:ascii="Arial" w:hAnsi="Arial" w:cs="Arial"/>
          <w:sz w:val="20"/>
          <w:szCs w:val="20"/>
          <w:lang w:eastAsia="es-ES"/>
        </w:rPr>
        <w:t xml:space="preserve">Agregar la siguiente configuración: </w:t>
      </w:r>
      <w:r w:rsidRPr="00E97EAA">
        <w:rPr>
          <w:rFonts w:ascii="Arial" w:hAnsi="Arial" w:cs="Arial"/>
          <w:sz w:val="20"/>
          <w:szCs w:val="20"/>
          <w:lang w:eastAsia="es-ES"/>
        </w:rPr>
        <w:t xml:space="preserve">20.81.98.64 </w:t>
      </w:r>
      <w:proofErr w:type="spellStart"/>
      <w:r w:rsidRPr="00E97EAA">
        <w:rPr>
          <w:rFonts w:ascii="Arial" w:hAnsi="Arial" w:cs="Arial"/>
          <w:sz w:val="20"/>
          <w:szCs w:val="20"/>
          <w:lang w:eastAsia="es-ES"/>
        </w:rPr>
        <w:t>analitica.</w:t>
      </w:r>
      <w:r>
        <w:rPr>
          <w:rFonts w:ascii="Arial" w:hAnsi="Arial" w:cs="Arial"/>
          <w:sz w:val="20"/>
          <w:szCs w:val="20"/>
          <w:lang w:eastAsia="es-ES"/>
        </w:rPr>
        <w:t>sandbox</w:t>
      </w:r>
      <w:r w:rsidRPr="00E97EAA">
        <w:rPr>
          <w:rFonts w:ascii="Arial" w:hAnsi="Arial" w:cs="Arial"/>
          <w:sz w:val="20"/>
          <w:szCs w:val="20"/>
          <w:lang w:eastAsia="es-ES"/>
        </w:rPr>
        <w:t>.transporte</w:t>
      </w:r>
      <w:proofErr w:type="spellEnd"/>
      <w:r>
        <w:rPr>
          <w:rFonts w:ascii="Arial" w:hAnsi="Arial" w:cs="Arial"/>
          <w:sz w:val="20"/>
          <w:szCs w:val="20"/>
          <w:lang w:eastAsia="es-ES"/>
        </w:rPr>
        <w:t xml:space="preserve"> y guardar el archivo.</w:t>
      </w:r>
    </w:p>
    <w:p w14:paraId="5FB074F1" w14:textId="77777777" w:rsidR="004C224F" w:rsidRDefault="004C224F" w:rsidP="00AE750E">
      <w:pPr>
        <w:pStyle w:val="Prrafodelista"/>
        <w:spacing w:after="120" w:line="264" w:lineRule="auto"/>
        <w:ind w:left="0"/>
        <w:contextualSpacing w:val="0"/>
        <w:jc w:val="both"/>
        <w:rPr>
          <w:rFonts w:ascii="Arial" w:hAnsi="Arial" w:cs="Arial"/>
          <w:sz w:val="20"/>
          <w:szCs w:val="20"/>
          <w:lang w:eastAsia="es-ES"/>
        </w:rPr>
      </w:pPr>
      <w:r>
        <w:rPr>
          <w:rFonts w:ascii="Arial" w:hAnsi="Arial" w:cs="Arial"/>
          <w:sz w:val="20"/>
          <w:szCs w:val="20"/>
          <w:lang w:eastAsia="es-ES"/>
        </w:rPr>
        <w:t xml:space="preserve">Para probar las consultas con parámetros de entrada y datos de salida, y la documentación de las solicitudes, se habilita el sitio documental: </w:t>
      </w:r>
      <w:hyperlink r:id="rId20" w:history="1">
        <w:r w:rsidRPr="00F86394">
          <w:rPr>
            <w:rStyle w:val="Hipervnculo"/>
            <w:rFonts w:cs="Arial"/>
            <w:szCs w:val="20"/>
            <w:lang w:eastAsia="es-ES"/>
          </w:rPr>
          <w:t>https://analitica.sanbox.transporte/api-operadores/</w:t>
        </w:r>
      </w:hyperlink>
      <w:r>
        <w:rPr>
          <w:rFonts w:ascii="Arial" w:hAnsi="Arial" w:cs="Arial"/>
          <w:sz w:val="20"/>
          <w:szCs w:val="20"/>
          <w:lang w:eastAsia="es-ES"/>
        </w:rPr>
        <w:t xml:space="preserve"> </w:t>
      </w:r>
    </w:p>
    <w:p w14:paraId="7C3EC47D" w14:textId="21134CFA" w:rsidR="00F942B9" w:rsidRPr="00EA2FBA" w:rsidRDefault="00F942B9" w:rsidP="00AE750E">
      <w:pPr>
        <w:pStyle w:val="Ttulo1"/>
        <w:numPr>
          <w:ilvl w:val="1"/>
          <w:numId w:val="5"/>
        </w:numPr>
        <w:tabs>
          <w:tab w:val="num" w:pos="360"/>
        </w:tabs>
        <w:spacing w:before="120" w:line="264" w:lineRule="auto"/>
        <w:ind w:left="426" w:right="282" w:hanging="426"/>
        <w:rPr>
          <w:sz w:val="22"/>
          <w:szCs w:val="22"/>
        </w:rPr>
      </w:pPr>
      <w:bookmarkStart w:id="181" w:name="_Toc216724437"/>
      <w:r w:rsidRPr="00EA2FBA">
        <w:rPr>
          <w:sz w:val="22"/>
          <w:szCs w:val="22"/>
        </w:rPr>
        <w:t>Invocación a los servicios de consulta</w:t>
      </w:r>
      <w:bookmarkEnd w:id="181"/>
    </w:p>
    <w:p w14:paraId="34261858" w14:textId="77777777" w:rsidR="004C224F" w:rsidRDefault="004C224F" w:rsidP="00AE750E">
      <w:pPr>
        <w:pStyle w:val="Prrafodelista"/>
        <w:spacing w:after="120" w:line="264" w:lineRule="auto"/>
        <w:ind w:left="0"/>
        <w:contextualSpacing w:val="0"/>
        <w:jc w:val="both"/>
        <w:rPr>
          <w:rFonts w:ascii="Arial" w:hAnsi="Arial" w:cs="Arial"/>
          <w:sz w:val="20"/>
          <w:szCs w:val="20"/>
          <w:lang w:eastAsia="es-ES"/>
        </w:rPr>
      </w:pPr>
      <w:r>
        <w:rPr>
          <w:rFonts w:ascii="Arial" w:hAnsi="Arial" w:cs="Arial"/>
          <w:sz w:val="20"/>
          <w:szCs w:val="20"/>
          <w:lang w:eastAsia="es-ES"/>
        </w:rPr>
        <w:t>Previo a invocar los servicios de consulta, debe obtenerse el certificado almacenado en el baúl de certificados de Windows.</w:t>
      </w:r>
    </w:p>
    <w:p w14:paraId="3480C674" w14:textId="77777777" w:rsidR="004C224F" w:rsidRDefault="004C224F" w:rsidP="00AE750E">
      <w:pPr>
        <w:pStyle w:val="Prrafodelista"/>
        <w:spacing w:after="120" w:line="264" w:lineRule="auto"/>
        <w:ind w:left="0"/>
        <w:contextualSpacing w:val="0"/>
        <w:jc w:val="both"/>
        <w:rPr>
          <w:rFonts w:ascii="Arial" w:hAnsi="Arial" w:cs="Arial"/>
          <w:sz w:val="20"/>
          <w:szCs w:val="20"/>
          <w:lang w:eastAsia="es-ES"/>
        </w:rPr>
      </w:pPr>
      <w:r w:rsidRPr="008E3BF9">
        <w:rPr>
          <w:rFonts w:ascii="Arial" w:hAnsi="Arial" w:cs="Arial"/>
          <w:sz w:val="20"/>
          <w:szCs w:val="20"/>
          <w:lang w:eastAsia="es-ES"/>
        </w:rPr>
        <w:t xml:space="preserve">En el </w:t>
      </w:r>
      <w:r>
        <w:rPr>
          <w:rFonts w:ascii="Arial" w:hAnsi="Arial" w:cs="Arial"/>
          <w:sz w:val="20"/>
          <w:szCs w:val="20"/>
          <w:lang w:eastAsia="es-ES"/>
        </w:rPr>
        <w:t>A</w:t>
      </w:r>
      <w:r w:rsidRPr="008E3BF9">
        <w:rPr>
          <w:rFonts w:ascii="Arial" w:hAnsi="Arial" w:cs="Arial"/>
          <w:sz w:val="20"/>
          <w:szCs w:val="20"/>
          <w:lang w:eastAsia="es-ES"/>
        </w:rPr>
        <w:t xml:space="preserve">nexo </w:t>
      </w:r>
      <w:r>
        <w:rPr>
          <w:rFonts w:ascii="Arial" w:hAnsi="Arial" w:cs="Arial"/>
          <w:sz w:val="20"/>
          <w:szCs w:val="20"/>
          <w:lang w:eastAsia="es-ES"/>
        </w:rPr>
        <w:t>8</w:t>
      </w:r>
      <w:r w:rsidRPr="00DE6A0D">
        <w:rPr>
          <w:rFonts w:ascii="Arial" w:hAnsi="Arial" w:cs="Arial"/>
          <w:sz w:val="20"/>
          <w:szCs w:val="20"/>
          <w:lang w:eastAsia="es-ES"/>
        </w:rPr>
        <w:t>.3.</w:t>
      </w:r>
      <w:r>
        <w:rPr>
          <w:rFonts w:ascii="Arial" w:hAnsi="Arial" w:cs="Arial"/>
          <w:sz w:val="20"/>
          <w:szCs w:val="20"/>
          <w:lang w:eastAsia="es-ES"/>
        </w:rPr>
        <w:t>2</w:t>
      </w:r>
      <w:r w:rsidRPr="00DE6A0D">
        <w:rPr>
          <w:rFonts w:ascii="Arial" w:hAnsi="Arial" w:cs="Arial"/>
          <w:sz w:val="20"/>
          <w:szCs w:val="20"/>
          <w:lang w:eastAsia="es-ES"/>
        </w:rPr>
        <w:t xml:space="preserve"> </w:t>
      </w:r>
      <w:r>
        <w:rPr>
          <w:rFonts w:ascii="Arial" w:hAnsi="Arial" w:cs="Arial"/>
          <w:sz w:val="20"/>
          <w:szCs w:val="20"/>
          <w:lang w:eastAsia="es-ES"/>
        </w:rPr>
        <w:t>(</w:t>
      </w:r>
      <w:r w:rsidRPr="008B4EBD">
        <w:rPr>
          <w:rFonts w:ascii="Arial" w:hAnsi="Arial" w:cs="Arial"/>
          <w:i/>
          <w:iCs/>
          <w:sz w:val="20"/>
          <w:szCs w:val="20"/>
          <w:lang w:eastAsia="es-ES"/>
        </w:rPr>
        <w:t>“Código ejemplo para obtener el certificado desde el baúl de certificados”</w:t>
      </w:r>
      <w:r>
        <w:rPr>
          <w:rFonts w:ascii="Arial" w:hAnsi="Arial" w:cs="Arial"/>
          <w:sz w:val="20"/>
          <w:szCs w:val="20"/>
          <w:lang w:eastAsia="es-ES"/>
        </w:rPr>
        <w:t>)</w:t>
      </w:r>
      <w:r w:rsidRPr="008E3BF9">
        <w:rPr>
          <w:rFonts w:ascii="Arial" w:hAnsi="Arial" w:cs="Arial"/>
          <w:sz w:val="20"/>
          <w:szCs w:val="20"/>
          <w:lang w:eastAsia="es-ES"/>
        </w:rPr>
        <w:t xml:space="preserve"> se encuentra </w:t>
      </w:r>
      <w:r>
        <w:rPr>
          <w:rFonts w:ascii="Arial" w:hAnsi="Arial" w:cs="Arial"/>
          <w:sz w:val="20"/>
          <w:szCs w:val="20"/>
          <w:lang w:eastAsia="es-ES"/>
        </w:rPr>
        <w:t>un ejemplo de cómo obtener el certificado.</w:t>
      </w:r>
    </w:p>
    <w:p w14:paraId="4B4A2BDA" w14:textId="77777777" w:rsidR="004C224F" w:rsidRDefault="004C224F" w:rsidP="00AE750E">
      <w:pPr>
        <w:pStyle w:val="Prrafodelista"/>
        <w:spacing w:after="120" w:line="264" w:lineRule="auto"/>
        <w:ind w:left="0"/>
        <w:contextualSpacing w:val="0"/>
        <w:jc w:val="both"/>
        <w:rPr>
          <w:rFonts w:ascii="Arial" w:hAnsi="Arial" w:cs="Arial"/>
          <w:sz w:val="20"/>
          <w:szCs w:val="20"/>
          <w:lang w:eastAsia="es-ES"/>
        </w:rPr>
      </w:pPr>
      <w:r>
        <w:rPr>
          <w:rFonts w:ascii="Arial" w:hAnsi="Arial" w:cs="Arial"/>
          <w:sz w:val="20"/>
          <w:szCs w:val="20"/>
          <w:lang w:eastAsia="es-ES"/>
        </w:rPr>
        <w:lastRenderedPageBreak/>
        <w:t>Para invocar los servicios de consulta debe enviarse el certificado almacenado en el baúl de certificados de Windows y construir la solicitud HTTP.</w:t>
      </w:r>
    </w:p>
    <w:p w14:paraId="7781309F" w14:textId="77777777" w:rsidR="004C224F" w:rsidRDefault="004C224F" w:rsidP="00AE750E">
      <w:pPr>
        <w:pStyle w:val="Prrafodelista"/>
        <w:spacing w:after="120" w:line="264" w:lineRule="auto"/>
        <w:ind w:left="0"/>
        <w:contextualSpacing w:val="0"/>
        <w:jc w:val="both"/>
        <w:rPr>
          <w:rFonts w:ascii="Arial" w:hAnsi="Arial" w:cs="Arial"/>
          <w:sz w:val="20"/>
          <w:szCs w:val="20"/>
          <w:lang w:eastAsia="es-ES"/>
        </w:rPr>
      </w:pPr>
      <w:r w:rsidRPr="008E3BF9">
        <w:rPr>
          <w:rFonts w:ascii="Arial" w:hAnsi="Arial" w:cs="Arial"/>
          <w:sz w:val="20"/>
          <w:szCs w:val="20"/>
          <w:lang w:eastAsia="es-ES"/>
        </w:rPr>
        <w:t xml:space="preserve">En el </w:t>
      </w:r>
      <w:r>
        <w:rPr>
          <w:rFonts w:ascii="Arial" w:hAnsi="Arial" w:cs="Arial"/>
          <w:sz w:val="20"/>
          <w:szCs w:val="20"/>
          <w:lang w:eastAsia="es-ES"/>
        </w:rPr>
        <w:t>A</w:t>
      </w:r>
      <w:r w:rsidRPr="008E3BF9">
        <w:rPr>
          <w:rFonts w:ascii="Arial" w:hAnsi="Arial" w:cs="Arial"/>
          <w:sz w:val="20"/>
          <w:szCs w:val="20"/>
          <w:lang w:eastAsia="es-ES"/>
        </w:rPr>
        <w:t xml:space="preserve">nexo </w:t>
      </w:r>
      <w:r>
        <w:rPr>
          <w:rFonts w:ascii="Arial" w:hAnsi="Arial" w:cs="Arial"/>
          <w:sz w:val="20"/>
          <w:szCs w:val="20"/>
          <w:lang w:eastAsia="es-ES"/>
        </w:rPr>
        <w:t>8</w:t>
      </w:r>
      <w:r w:rsidRPr="00F14912">
        <w:rPr>
          <w:rFonts w:ascii="Arial" w:hAnsi="Arial" w:cs="Arial"/>
          <w:sz w:val="20"/>
          <w:szCs w:val="20"/>
          <w:lang w:eastAsia="es-ES"/>
        </w:rPr>
        <w:t>.3.</w:t>
      </w:r>
      <w:r>
        <w:rPr>
          <w:rFonts w:ascii="Arial" w:hAnsi="Arial" w:cs="Arial"/>
          <w:sz w:val="20"/>
          <w:szCs w:val="20"/>
          <w:lang w:eastAsia="es-ES"/>
        </w:rPr>
        <w:t>3</w:t>
      </w:r>
      <w:r w:rsidRPr="00F14912">
        <w:rPr>
          <w:rFonts w:ascii="Arial" w:hAnsi="Arial" w:cs="Arial"/>
          <w:sz w:val="20"/>
          <w:szCs w:val="20"/>
          <w:lang w:eastAsia="es-ES"/>
        </w:rPr>
        <w:t xml:space="preserve"> </w:t>
      </w:r>
      <w:r>
        <w:rPr>
          <w:rFonts w:ascii="Arial" w:hAnsi="Arial" w:cs="Arial"/>
          <w:sz w:val="20"/>
          <w:szCs w:val="20"/>
          <w:lang w:eastAsia="es-ES"/>
        </w:rPr>
        <w:t>(</w:t>
      </w:r>
      <w:r w:rsidRPr="008B4EBD">
        <w:rPr>
          <w:rFonts w:ascii="Arial" w:hAnsi="Arial" w:cs="Arial"/>
          <w:i/>
          <w:iCs/>
          <w:sz w:val="20"/>
          <w:szCs w:val="20"/>
          <w:lang w:eastAsia="es-ES"/>
        </w:rPr>
        <w:t>“Código ejemplo para realizar la solicitud HTTP con certificado”</w:t>
      </w:r>
      <w:r>
        <w:rPr>
          <w:rFonts w:ascii="Arial" w:hAnsi="Arial" w:cs="Arial"/>
          <w:sz w:val="20"/>
          <w:szCs w:val="20"/>
          <w:lang w:eastAsia="es-ES"/>
        </w:rPr>
        <w:t>)</w:t>
      </w:r>
      <w:r w:rsidRPr="008E3BF9">
        <w:rPr>
          <w:rFonts w:ascii="Arial" w:hAnsi="Arial" w:cs="Arial"/>
          <w:sz w:val="20"/>
          <w:szCs w:val="20"/>
          <w:lang w:eastAsia="es-ES"/>
        </w:rPr>
        <w:t xml:space="preserve"> se encuentra </w:t>
      </w:r>
      <w:r>
        <w:rPr>
          <w:rFonts w:ascii="Arial" w:hAnsi="Arial" w:cs="Arial"/>
          <w:sz w:val="20"/>
          <w:szCs w:val="20"/>
          <w:lang w:eastAsia="es-ES"/>
        </w:rPr>
        <w:t>un ejemplo de la forma en que se realiza la invocación de los servicios de consulta utilizando el certificado digital del operador.</w:t>
      </w:r>
    </w:p>
    <w:p w14:paraId="32332937" w14:textId="77777777" w:rsidR="004C224F" w:rsidRDefault="004C224F" w:rsidP="00AE750E">
      <w:pPr>
        <w:pStyle w:val="Prrafodelista"/>
        <w:spacing w:after="120" w:line="264" w:lineRule="auto"/>
        <w:ind w:left="0"/>
        <w:contextualSpacing w:val="0"/>
        <w:jc w:val="both"/>
        <w:rPr>
          <w:rFonts w:ascii="Arial" w:hAnsi="Arial" w:cs="Arial"/>
          <w:sz w:val="20"/>
          <w:szCs w:val="20"/>
          <w:lang w:eastAsia="es-ES"/>
        </w:rPr>
      </w:pPr>
      <w:r>
        <w:rPr>
          <w:rFonts w:ascii="Arial" w:hAnsi="Arial" w:cs="Arial"/>
          <w:sz w:val="20"/>
          <w:szCs w:val="20"/>
          <w:lang w:eastAsia="es-ES"/>
        </w:rPr>
        <w:t xml:space="preserve">Los ejemplos de código son solo una guía para el entendimiento de cómo se crean las solicitudes HTTP con certificados, por lo que el operador de transporte debe realizar su propia implementación, tomando en cuenta su estándar de desarrollo de software, lenguaje de programación y procedimientos de validación y verificación de la calidad del software. </w:t>
      </w:r>
    </w:p>
    <w:p w14:paraId="45D63AC1" w14:textId="34BC74FD" w:rsidR="00BD7402" w:rsidRPr="00EA2FBA" w:rsidRDefault="00BD7402" w:rsidP="00AE750E">
      <w:pPr>
        <w:pStyle w:val="Ttulo1"/>
        <w:numPr>
          <w:ilvl w:val="1"/>
          <w:numId w:val="5"/>
        </w:numPr>
        <w:tabs>
          <w:tab w:val="num" w:pos="360"/>
        </w:tabs>
        <w:spacing w:before="120" w:line="264" w:lineRule="auto"/>
        <w:ind w:left="426" w:right="282" w:hanging="426"/>
        <w:rPr>
          <w:sz w:val="22"/>
          <w:szCs w:val="22"/>
        </w:rPr>
      </w:pPr>
      <w:bookmarkStart w:id="182" w:name="_Toc216724438"/>
      <w:r w:rsidRPr="00EA2FBA">
        <w:rPr>
          <w:sz w:val="22"/>
          <w:szCs w:val="22"/>
        </w:rPr>
        <w:t>Manejo de errores</w:t>
      </w:r>
      <w:bookmarkEnd w:id="182"/>
    </w:p>
    <w:p w14:paraId="595F5995" w14:textId="77777777" w:rsidR="004C224F" w:rsidRPr="00191D35" w:rsidRDefault="004C224F" w:rsidP="00AE750E">
      <w:pPr>
        <w:pStyle w:val="Prrafodelista"/>
        <w:spacing w:after="120" w:line="264" w:lineRule="auto"/>
        <w:ind w:left="0"/>
        <w:contextualSpacing w:val="0"/>
        <w:jc w:val="both"/>
        <w:rPr>
          <w:rFonts w:ascii="Arial" w:hAnsi="Arial" w:cs="Arial"/>
          <w:sz w:val="20"/>
          <w:szCs w:val="20"/>
          <w:lang w:eastAsia="es-ES"/>
        </w:rPr>
      </w:pPr>
      <w:bookmarkStart w:id="183" w:name="_Toc134453450"/>
      <w:bookmarkEnd w:id="183"/>
      <w:r w:rsidRPr="00191D35">
        <w:rPr>
          <w:rFonts w:ascii="Arial" w:hAnsi="Arial" w:cs="Arial"/>
          <w:sz w:val="20"/>
          <w:szCs w:val="20"/>
          <w:lang w:eastAsia="es-ES"/>
        </w:rPr>
        <w:t xml:space="preserve">Los mecanismos de validación o el procesamiento de las </w:t>
      </w:r>
      <w:r>
        <w:rPr>
          <w:rFonts w:ascii="Arial" w:hAnsi="Arial" w:cs="Arial"/>
          <w:sz w:val="20"/>
          <w:szCs w:val="20"/>
          <w:lang w:eastAsia="es-ES"/>
        </w:rPr>
        <w:t>consultas</w:t>
      </w:r>
      <w:r w:rsidRPr="00191D35">
        <w:rPr>
          <w:rFonts w:ascii="Arial" w:hAnsi="Arial" w:cs="Arial"/>
          <w:sz w:val="20"/>
          <w:szCs w:val="20"/>
          <w:lang w:eastAsia="es-ES"/>
        </w:rPr>
        <w:t xml:space="preserve"> por parte del </w:t>
      </w:r>
      <w:r>
        <w:rPr>
          <w:rFonts w:ascii="Arial" w:hAnsi="Arial" w:cs="Arial"/>
          <w:sz w:val="20"/>
          <w:szCs w:val="20"/>
          <w:lang w:eastAsia="es-ES"/>
        </w:rPr>
        <w:t xml:space="preserve">SCR </w:t>
      </w:r>
      <w:r w:rsidRPr="00191D35">
        <w:rPr>
          <w:rFonts w:ascii="Arial" w:hAnsi="Arial" w:cs="Arial"/>
          <w:sz w:val="20"/>
          <w:szCs w:val="20"/>
          <w:lang w:eastAsia="es-ES"/>
        </w:rPr>
        <w:t>pueden generar errores técnicos</w:t>
      </w:r>
      <w:r>
        <w:rPr>
          <w:rFonts w:ascii="Arial" w:hAnsi="Arial" w:cs="Arial"/>
          <w:sz w:val="20"/>
          <w:szCs w:val="20"/>
          <w:lang w:eastAsia="es-ES"/>
        </w:rPr>
        <w:t>,</w:t>
      </w:r>
      <w:r w:rsidRPr="00191D35">
        <w:rPr>
          <w:rFonts w:ascii="Arial" w:hAnsi="Arial" w:cs="Arial"/>
          <w:sz w:val="20"/>
          <w:szCs w:val="20"/>
          <w:lang w:eastAsia="es-ES"/>
        </w:rPr>
        <w:t xml:space="preserve"> ante lo cual </w:t>
      </w:r>
      <w:r>
        <w:rPr>
          <w:rFonts w:ascii="Arial" w:hAnsi="Arial" w:cs="Arial"/>
          <w:sz w:val="20"/>
          <w:szCs w:val="20"/>
          <w:lang w:eastAsia="es-ES"/>
        </w:rPr>
        <w:t>el SCR</w:t>
      </w:r>
      <w:r w:rsidRPr="00191D35">
        <w:rPr>
          <w:rFonts w:ascii="Arial" w:hAnsi="Arial" w:cs="Arial"/>
          <w:sz w:val="20"/>
          <w:szCs w:val="20"/>
          <w:lang w:eastAsia="es-ES"/>
        </w:rPr>
        <w:t xml:space="preserve"> responderá con códigos de estado HTTP 400 o 500</w:t>
      </w:r>
      <w:r>
        <w:rPr>
          <w:rFonts w:ascii="Arial" w:hAnsi="Arial" w:cs="Arial"/>
          <w:sz w:val="20"/>
          <w:szCs w:val="20"/>
          <w:lang w:eastAsia="es-ES"/>
        </w:rPr>
        <w:t>,</w:t>
      </w:r>
      <w:r w:rsidRPr="00191D35">
        <w:rPr>
          <w:rFonts w:ascii="Arial" w:hAnsi="Arial" w:cs="Arial"/>
          <w:sz w:val="20"/>
          <w:szCs w:val="20"/>
          <w:lang w:eastAsia="es-ES"/>
        </w:rPr>
        <w:t xml:space="preserve"> y en el contenido de la respuesta se </w:t>
      </w:r>
      <w:r>
        <w:rPr>
          <w:rFonts w:ascii="Arial" w:hAnsi="Arial" w:cs="Arial"/>
          <w:sz w:val="20"/>
          <w:szCs w:val="20"/>
          <w:lang w:eastAsia="es-ES"/>
        </w:rPr>
        <w:t>especificará</w:t>
      </w:r>
      <w:r w:rsidRPr="00191D35">
        <w:rPr>
          <w:rFonts w:ascii="Arial" w:hAnsi="Arial" w:cs="Arial"/>
          <w:sz w:val="20"/>
          <w:szCs w:val="20"/>
          <w:lang w:eastAsia="es-ES"/>
        </w:rPr>
        <w:t xml:space="preserve"> un objeto </w:t>
      </w:r>
      <w:r>
        <w:rPr>
          <w:rFonts w:ascii="Arial" w:hAnsi="Arial" w:cs="Arial"/>
          <w:sz w:val="20"/>
          <w:szCs w:val="20"/>
          <w:lang w:eastAsia="es-ES"/>
        </w:rPr>
        <w:t xml:space="preserve">JSON </w:t>
      </w:r>
      <w:r w:rsidRPr="00191D35">
        <w:rPr>
          <w:rFonts w:ascii="Arial" w:hAnsi="Arial" w:cs="Arial"/>
          <w:sz w:val="20"/>
          <w:szCs w:val="20"/>
          <w:lang w:eastAsia="es-ES"/>
        </w:rPr>
        <w:t>con la información del error.</w:t>
      </w:r>
    </w:p>
    <w:p w14:paraId="39FC82F8" w14:textId="77777777" w:rsidR="004C224F" w:rsidRDefault="004C224F" w:rsidP="00AE750E">
      <w:pPr>
        <w:pStyle w:val="Prrafodelista"/>
        <w:spacing w:after="120" w:line="264" w:lineRule="auto"/>
        <w:ind w:left="0"/>
        <w:contextualSpacing w:val="0"/>
        <w:jc w:val="both"/>
        <w:rPr>
          <w:rFonts w:ascii="Arial" w:hAnsi="Arial" w:cs="Arial"/>
          <w:sz w:val="20"/>
          <w:szCs w:val="20"/>
          <w:lang w:eastAsia="es-ES"/>
        </w:rPr>
      </w:pPr>
      <w:r w:rsidRPr="008E3BF9">
        <w:rPr>
          <w:rFonts w:ascii="Arial" w:hAnsi="Arial" w:cs="Arial"/>
          <w:sz w:val="20"/>
          <w:szCs w:val="20"/>
          <w:lang w:eastAsia="es-ES"/>
        </w:rPr>
        <w:t xml:space="preserve">En el </w:t>
      </w:r>
      <w:r>
        <w:rPr>
          <w:rFonts w:ascii="Arial" w:hAnsi="Arial" w:cs="Arial"/>
          <w:sz w:val="20"/>
          <w:szCs w:val="20"/>
          <w:lang w:eastAsia="es-ES"/>
        </w:rPr>
        <w:t>A</w:t>
      </w:r>
      <w:r w:rsidRPr="008E3BF9">
        <w:rPr>
          <w:rFonts w:ascii="Arial" w:hAnsi="Arial" w:cs="Arial"/>
          <w:sz w:val="20"/>
          <w:szCs w:val="20"/>
          <w:lang w:eastAsia="es-ES"/>
        </w:rPr>
        <w:t xml:space="preserve">nexo </w:t>
      </w:r>
      <w:r>
        <w:rPr>
          <w:rFonts w:ascii="Arial" w:hAnsi="Arial" w:cs="Arial"/>
          <w:sz w:val="20"/>
          <w:szCs w:val="20"/>
          <w:lang w:eastAsia="es-ES"/>
        </w:rPr>
        <w:t>8</w:t>
      </w:r>
      <w:r w:rsidRPr="008E3BF9">
        <w:rPr>
          <w:rFonts w:ascii="Arial" w:hAnsi="Arial" w:cs="Arial"/>
          <w:sz w:val="20"/>
          <w:szCs w:val="20"/>
          <w:lang w:eastAsia="es-ES"/>
        </w:rPr>
        <w:t>.</w:t>
      </w:r>
      <w:r>
        <w:rPr>
          <w:rFonts w:ascii="Arial" w:hAnsi="Arial" w:cs="Arial"/>
          <w:sz w:val="20"/>
          <w:szCs w:val="20"/>
          <w:lang w:eastAsia="es-ES"/>
        </w:rPr>
        <w:t>2</w:t>
      </w:r>
      <w:r w:rsidRPr="008E3BF9">
        <w:rPr>
          <w:rFonts w:ascii="Arial" w:hAnsi="Arial" w:cs="Arial"/>
          <w:sz w:val="20"/>
          <w:szCs w:val="20"/>
          <w:lang w:eastAsia="es-ES"/>
        </w:rPr>
        <w:t>.</w:t>
      </w:r>
      <w:r>
        <w:rPr>
          <w:rFonts w:ascii="Arial" w:hAnsi="Arial" w:cs="Arial"/>
          <w:sz w:val="20"/>
          <w:szCs w:val="20"/>
          <w:lang w:eastAsia="es-ES"/>
        </w:rPr>
        <w:t>1</w:t>
      </w:r>
      <w:r w:rsidRPr="008E3BF9">
        <w:rPr>
          <w:rFonts w:ascii="Arial" w:hAnsi="Arial" w:cs="Arial"/>
          <w:sz w:val="20"/>
          <w:szCs w:val="20"/>
          <w:lang w:eastAsia="es-ES"/>
        </w:rPr>
        <w:t xml:space="preserve"> </w:t>
      </w:r>
      <w:r>
        <w:rPr>
          <w:rFonts w:ascii="Arial" w:hAnsi="Arial" w:cs="Arial"/>
          <w:sz w:val="20"/>
          <w:szCs w:val="20"/>
          <w:lang w:eastAsia="es-ES"/>
        </w:rPr>
        <w:t>(</w:t>
      </w:r>
      <w:r w:rsidRPr="008B4EBD">
        <w:rPr>
          <w:rFonts w:ascii="Arial" w:hAnsi="Arial" w:cs="Arial"/>
          <w:i/>
          <w:iCs/>
          <w:sz w:val="20"/>
          <w:szCs w:val="20"/>
          <w:lang w:eastAsia="es-ES"/>
        </w:rPr>
        <w:t>“Mensajes de error en formato JSON”</w:t>
      </w:r>
      <w:r>
        <w:rPr>
          <w:rFonts w:ascii="Arial" w:hAnsi="Arial" w:cs="Arial"/>
          <w:sz w:val="20"/>
          <w:szCs w:val="20"/>
          <w:lang w:eastAsia="es-ES"/>
        </w:rPr>
        <w:t>)</w:t>
      </w:r>
      <w:r w:rsidRPr="008E3BF9">
        <w:rPr>
          <w:rFonts w:ascii="Arial" w:hAnsi="Arial" w:cs="Arial"/>
          <w:sz w:val="20"/>
          <w:szCs w:val="20"/>
          <w:lang w:eastAsia="es-ES"/>
        </w:rPr>
        <w:t xml:space="preserve"> se encuentra una trama de ejemplo de la respuesta</w:t>
      </w:r>
      <w:r>
        <w:rPr>
          <w:rFonts w:ascii="Arial" w:hAnsi="Arial" w:cs="Arial"/>
          <w:sz w:val="20"/>
          <w:szCs w:val="20"/>
          <w:lang w:eastAsia="es-ES"/>
        </w:rPr>
        <w:t>.</w:t>
      </w:r>
    </w:p>
    <w:p w14:paraId="273935C4" w14:textId="77777777" w:rsidR="004C224F" w:rsidRPr="008E3BF9" w:rsidRDefault="004C224F" w:rsidP="00AE750E">
      <w:pPr>
        <w:spacing w:line="264" w:lineRule="auto"/>
        <w:jc w:val="center"/>
        <w:rPr>
          <w:b/>
          <w:snapToGrid w:val="0"/>
          <w:kern w:val="28"/>
          <w:sz w:val="24"/>
          <w:lang w:eastAsia="es-ES"/>
        </w:rPr>
      </w:pPr>
      <w:r>
        <w:rPr>
          <w:b/>
          <w:lang w:eastAsia="es-ES"/>
        </w:rPr>
        <w:t>Tabla 16</w:t>
      </w:r>
      <w:r>
        <w:rPr>
          <w:lang w:eastAsia="es-ES"/>
        </w:rPr>
        <w:br/>
      </w:r>
      <w:r w:rsidRPr="00191D35">
        <w:rPr>
          <w:rFonts w:cs="Arial"/>
          <w:szCs w:val="20"/>
          <w:lang w:eastAsia="es-ES"/>
        </w:rPr>
        <w:t xml:space="preserve">Ejemplos de mensajes que </w:t>
      </w:r>
      <w:r>
        <w:rPr>
          <w:rFonts w:cs="Arial"/>
          <w:szCs w:val="20"/>
          <w:lang w:eastAsia="es-ES"/>
        </w:rPr>
        <w:t>el SCR</w:t>
      </w:r>
      <w:r w:rsidRPr="00191D35">
        <w:rPr>
          <w:rFonts w:cs="Arial"/>
          <w:szCs w:val="20"/>
          <w:lang w:eastAsia="es-ES"/>
        </w:rPr>
        <w:t xml:space="preserve"> puede enviar en la respuesta</w:t>
      </w:r>
      <w:r>
        <w:rPr>
          <w:rFonts w:cs="Arial"/>
          <w:szCs w:val="20"/>
          <w:lang w:eastAsia="es-ES"/>
        </w:rPr>
        <w:t xml:space="preserve"> en caso de errores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1729"/>
        <w:gridCol w:w="5023"/>
      </w:tblGrid>
      <w:tr w:rsidR="004C224F" w:rsidRPr="000B2395" w14:paraId="78DF5498" w14:textId="77777777" w:rsidTr="00132FB7">
        <w:trPr>
          <w:trHeight w:val="415"/>
          <w:tblHeader/>
        </w:trPr>
        <w:tc>
          <w:tcPr>
            <w:tcW w:w="2224" w:type="dxa"/>
            <w:shd w:val="clear" w:color="auto" w:fill="44546A" w:themeFill="text2"/>
            <w:vAlign w:val="center"/>
          </w:tcPr>
          <w:p w14:paraId="58D07997"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Código Estado HTTP</w:t>
            </w:r>
          </w:p>
        </w:tc>
        <w:tc>
          <w:tcPr>
            <w:tcW w:w="1745" w:type="dxa"/>
            <w:shd w:val="clear" w:color="auto" w:fill="44546A" w:themeFill="text2"/>
            <w:vAlign w:val="center"/>
          </w:tcPr>
          <w:p w14:paraId="50D58A71"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Códigos de Error</w:t>
            </w:r>
          </w:p>
        </w:tc>
        <w:tc>
          <w:tcPr>
            <w:tcW w:w="5103" w:type="dxa"/>
            <w:shd w:val="clear" w:color="auto" w:fill="44546A" w:themeFill="text2"/>
            <w:vAlign w:val="center"/>
          </w:tcPr>
          <w:p w14:paraId="2B2D032B" w14:textId="77777777" w:rsidR="004C224F" w:rsidRPr="000B2395" w:rsidRDefault="004C224F" w:rsidP="00AE750E">
            <w:pPr>
              <w:pStyle w:val="Tablas"/>
              <w:spacing w:before="60" w:after="60"/>
              <w:jc w:val="center"/>
              <w:rPr>
                <w:rFonts w:ascii="Arial" w:hAnsi="Arial" w:cs="Arial"/>
                <w:b/>
                <w:bCs w:val="0"/>
                <w:color w:val="FFFFFF"/>
                <w:sz w:val="18"/>
                <w:szCs w:val="18"/>
                <w:lang w:eastAsia="es-ES"/>
              </w:rPr>
            </w:pPr>
            <w:r w:rsidRPr="000B2395">
              <w:rPr>
                <w:rFonts w:ascii="Arial" w:hAnsi="Arial" w:cs="Arial"/>
                <w:b/>
                <w:bCs w:val="0"/>
                <w:color w:val="FFFFFF"/>
                <w:sz w:val="18"/>
                <w:szCs w:val="18"/>
                <w:lang w:eastAsia="es-ES"/>
              </w:rPr>
              <w:t>Mensaje</w:t>
            </w:r>
          </w:p>
        </w:tc>
      </w:tr>
      <w:tr w:rsidR="004C224F" w:rsidRPr="000B2395" w14:paraId="6D1BF1A8" w14:textId="77777777" w:rsidTr="00376E58">
        <w:trPr>
          <w:trHeight w:val="364"/>
        </w:trPr>
        <w:tc>
          <w:tcPr>
            <w:tcW w:w="2224" w:type="dxa"/>
            <w:vMerge w:val="restart"/>
            <w:shd w:val="clear" w:color="auto" w:fill="F2F2F2"/>
            <w:vAlign w:val="center"/>
          </w:tcPr>
          <w:p w14:paraId="2ABD5277" w14:textId="77777777" w:rsidR="004C224F" w:rsidRPr="000B2395" w:rsidRDefault="004C224F" w:rsidP="00AE750E">
            <w:pPr>
              <w:pStyle w:val="Tablas"/>
              <w:spacing w:after="40"/>
              <w:rPr>
                <w:rFonts w:ascii="Arial" w:hAnsi="Arial" w:cs="Arial"/>
                <w:bCs w:val="0"/>
                <w:sz w:val="18"/>
                <w:szCs w:val="18"/>
              </w:rPr>
            </w:pPr>
            <w:r w:rsidRPr="000B2395">
              <w:rPr>
                <w:rFonts w:ascii="Arial" w:hAnsi="Arial" w:cs="Arial"/>
                <w:bCs w:val="0"/>
                <w:sz w:val="18"/>
                <w:szCs w:val="18"/>
                <w:lang w:val="en-US" w:eastAsia="es-ES"/>
              </w:rPr>
              <w:t>400 (Bad Request)</w:t>
            </w:r>
          </w:p>
        </w:tc>
        <w:tc>
          <w:tcPr>
            <w:tcW w:w="1745" w:type="dxa"/>
            <w:shd w:val="clear" w:color="auto" w:fill="F2F2F2"/>
          </w:tcPr>
          <w:p w14:paraId="3C1173D3" w14:textId="77777777" w:rsidR="004C224F" w:rsidRPr="000B2395" w:rsidRDefault="004C224F" w:rsidP="00AE750E">
            <w:pPr>
              <w:pStyle w:val="Tablas"/>
              <w:spacing w:after="40"/>
              <w:jc w:val="center"/>
              <w:rPr>
                <w:rFonts w:ascii="Arial" w:hAnsi="Arial" w:cs="Arial"/>
                <w:sz w:val="18"/>
                <w:szCs w:val="18"/>
                <w:lang w:eastAsia="es-ES"/>
              </w:rPr>
            </w:pPr>
            <w:r w:rsidRPr="000B2395">
              <w:rPr>
                <w:rFonts w:ascii="Arial" w:hAnsi="Arial" w:cs="Arial"/>
                <w:sz w:val="18"/>
                <w:szCs w:val="18"/>
                <w:lang w:eastAsia="es-ES"/>
              </w:rPr>
              <w:t>1</w:t>
            </w:r>
          </w:p>
        </w:tc>
        <w:tc>
          <w:tcPr>
            <w:tcW w:w="5103" w:type="dxa"/>
            <w:shd w:val="clear" w:color="auto" w:fill="F2F2F2"/>
            <w:vAlign w:val="center"/>
          </w:tcPr>
          <w:p w14:paraId="04954245" w14:textId="77777777" w:rsidR="004C224F" w:rsidRPr="000B2395" w:rsidRDefault="004C224F" w:rsidP="00AE750E">
            <w:pPr>
              <w:pStyle w:val="Tablas"/>
              <w:spacing w:after="40"/>
              <w:rPr>
                <w:rFonts w:ascii="Arial" w:hAnsi="Arial" w:cs="Arial"/>
                <w:sz w:val="18"/>
                <w:szCs w:val="18"/>
                <w:lang w:eastAsia="es-ES"/>
              </w:rPr>
            </w:pPr>
            <w:r w:rsidRPr="000B2395">
              <w:rPr>
                <w:rFonts w:ascii="Arial" w:hAnsi="Arial" w:cs="Arial"/>
                <w:sz w:val="18"/>
                <w:szCs w:val="18"/>
                <w:lang w:val="es-CR" w:eastAsia="es-ES"/>
              </w:rPr>
              <w:t>El campo [</w:t>
            </w:r>
            <w:r w:rsidRPr="000B2395">
              <w:rPr>
                <w:rFonts w:ascii="Arial" w:hAnsi="Arial" w:cs="Arial"/>
                <w:b/>
                <w:bCs w:val="0"/>
                <w:sz w:val="18"/>
                <w:szCs w:val="18"/>
                <w:lang w:val="es-CR" w:eastAsia="es-ES"/>
              </w:rPr>
              <w:t>X</w:t>
            </w:r>
            <w:r w:rsidRPr="000B2395">
              <w:rPr>
                <w:rFonts w:ascii="Arial" w:hAnsi="Arial" w:cs="Arial"/>
                <w:sz w:val="18"/>
                <w:szCs w:val="18"/>
                <w:lang w:val="es-CR" w:eastAsia="es-ES"/>
              </w:rPr>
              <w:t>] es requerido.</w:t>
            </w:r>
          </w:p>
        </w:tc>
      </w:tr>
      <w:tr w:rsidR="004C224F" w:rsidRPr="000B2395" w14:paraId="2F20C3F9" w14:textId="77777777" w:rsidTr="00376E58">
        <w:trPr>
          <w:trHeight w:val="364"/>
        </w:trPr>
        <w:tc>
          <w:tcPr>
            <w:tcW w:w="2224" w:type="dxa"/>
            <w:vMerge/>
            <w:shd w:val="clear" w:color="auto" w:fill="F2F2F2"/>
            <w:vAlign w:val="center"/>
          </w:tcPr>
          <w:p w14:paraId="6412BAC2" w14:textId="77777777" w:rsidR="004C224F" w:rsidRPr="000B2395" w:rsidRDefault="004C224F" w:rsidP="00AE750E">
            <w:pPr>
              <w:pStyle w:val="Tablas"/>
              <w:spacing w:after="40"/>
              <w:rPr>
                <w:rFonts w:ascii="Arial" w:hAnsi="Arial" w:cs="Arial"/>
                <w:bCs w:val="0"/>
                <w:sz w:val="18"/>
                <w:szCs w:val="18"/>
                <w:lang w:val="es-CR" w:eastAsia="es-ES"/>
              </w:rPr>
            </w:pPr>
          </w:p>
        </w:tc>
        <w:tc>
          <w:tcPr>
            <w:tcW w:w="1745" w:type="dxa"/>
            <w:shd w:val="clear" w:color="auto" w:fill="F2F2F2"/>
          </w:tcPr>
          <w:p w14:paraId="3D9380B7" w14:textId="77777777" w:rsidR="004C224F" w:rsidRPr="000B2395" w:rsidRDefault="004C224F" w:rsidP="00AE750E">
            <w:pPr>
              <w:pStyle w:val="Tablas"/>
              <w:spacing w:after="40"/>
              <w:jc w:val="center"/>
              <w:rPr>
                <w:rFonts w:ascii="Arial" w:hAnsi="Arial" w:cs="Arial"/>
                <w:sz w:val="18"/>
                <w:szCs w:val="18"/>
                <w:lang w:eastAsia="es-ES"/>
              </w:rPr>
            </w:pPr>
            <w:r w:rsidRPr="000B2395">
              <w:rPr>
                <w:rFonts w:ascii="Arial" w:hAnsi="Arial" w:cs="Arial"/>
                <w:sz w:val="18"/>
                <w:szCs w:val="18"/>
                <w:lang w:eastAsia="es-ES"/>
              </w:rPr>
              <w:t>2</w:t>
            </w:r>
          </w:p>
        </w:tc>
        <w:tc>
          <w:tcPr>
            <w:tcW w:w="5103" w:type="dxa"/>
            <w:shd w:val="clear" w:color="auto" w:fill="F2F2F2"/>
            <w:vAlign w:val="center"/>
          </w:tcPr>
          <w:p w14:paraId="5EBDB6F5"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val="es-CR" w:eastAsia="es-ES"/>
              </w:rPr>
              <w:t>El campo [</w:t>
            </w:r>
            <w:r w:rsidRPr="000B2395">
              <w:rPr>
                <w:rFonts w:ascii="Arial" w:hAnsi="Arial" w:cs="Arial"/>
                <w:b/>
                <w:bCs w:val="0"/>
                <w:sz w:val="18"/>
                <w:szCs w:val="18"/>
                <w:lang w:val="es-CR" w:eastAsia="es-ES"/>
              </w:rPr>
              <w:t>X</w:t>
            </w:r>
            <w:r w:rsidRPr="000B2395">
              <w:rPr>
                <w:rFonts w:ascii="Arial" w:hAnsi="Arial" w:cs="Arial"/>
                <w:sz w:val="18"/>
                <w:szCs w:val="18"/>
                <w:lang w:val="es-CR" w:eastAsia="es-ES"/>
              </w:rPr>
              <w:t>] no cumple con el formato esperado [</w:t>
            </w:r>
            <w:r w:rsidRPr="000B2395">
              <w:rPr>
                <w:rFonts w:ascii="Arial" w:hAnsi="Arial" w:cs="Arial"/>
                <w:b/>
                <w:bCs w:val="0"/>
                <w:sz w:val="18"/>
                <w:szCs w:val="18"/>
                <w:lang w:val="es-CR" w:eastAsia="es-ES"/>
              </w:rPr>
              <w:t>formato</w:t>
            </w:r>
            <w:r w:rsidRPr="000B2395">
              <w:rPr>
                <w:rFonts w:ascii="Arial" w:hAnsi="Arial" w:cs="Arial"/>
                <w:sz w:val="18"/>
                <w:szCs w:val="18"/>
                <w:lang w:val="es-CR" w:eastAsia="es-ES"/>
              </w:rPr>
              <w:t>].</w:t>
            </w:r>
          </w:p>
        </w:tc>
      </w:tr>
      <w:tr w:rsidR="004C224F" w:rsidRPr="000B2395" w14:paraId="1489331A" w14:textId="77777777" w:rsidTr="00376E58">
        <w:trPr>
          <w:trHeight w:val="364"/>
        </w:trPr>
        <w:tc>
          <w:tcPr>
            <w:tcW w:w="2224" w:type="dxa"/>
            <w:shd w:val="clear" w:color="auto" w:fill="F2F2F2"/>
            <w:vAlign w:val="center"/>
          </w:tcPr>
          <w:p w14:paraId="170B01AC" w14:textId="77777777" w:rsidR="004C224F" w:rsidRPr="000B2395" w:rsidRDefault="004C224F" w:rsidP="00AE750E">
            <w:pPr>
              <w:pStyle w:val="Tablas"/>
              <w:spacing w:after="40"/>
              <w:rPr>
                <w:rFonts w:ascii="Arial" w:hAnsi="Arial" w:cs="Arial"/>
                <w:bCs w:val="0"/>
                <w:sz w:val="18"/>
                <w:szCs w:val="18"/>
                <w:lang w:val="es-CR" w:eastAsia="es-ES"/>
              </w:rPr>
            </w:pPr>
            <w:r w:rsidRPr="000B2395">
              <w:rPr>
                <w:rFonts w:ascii="Arial" w:hAnsi="Arial" w:cs="Arial"/>
                <w:bCs w:val="0"/>
                <w:sz w:val="18"/>
                <w:szCs w:val="18"/>
                <w:lang w:val="en-US" w:eastAsia="es-ES"/>
              </w:rPr>
              <w:t>500 (Internal Server Error)</w:t>
            </w:r>
          </w:p>
        </w:tc>
        <w:tc>
          <w:tcPr>
            <w:tcW w:w="1745" w:type="dxa"/>
            <w:shd w:val="clear" w:color="auto" w:fill="F2F2F2"/>
          </w:tcPr>
          <w:p w14:paraId="1C4BF1A3" w14:textId="77777777" w:rsidR="004C224F" w:rsidRPr="000B2395" w:rsidRDefault="004C224F" w:rsidP="00AE750E">
            <w:pPr>
              <w:pStyle w:val="Tablas"/>
              <w:spacing w:after="40"/>
              <w:jc w:val="center"/>
              <w:rPr>
                <w:rFonts w:ascii="Arial" w:hAnsi="Arial" w:cs="Arial"/>
                <w:sz w:val="18"/>
                <w:szCs w:val="18"/>
                <w:lang w:eastAsia="es-ES"/>
              </w:rPr>
            </w:pPr>
            <w:r w:rsidRPr="000B2395">
              <w:rPr>
                <w:rFonts w:ascii="Arial" w:hAnsi="Arial" w:cs="Arial"/>
                <w:sz w:val="18"/>
                <w:szCs w:val="18"/>
                <w:lang w:eastAsia="es-ES"/>
              </w:rPr>
              <w:t>501</w:t>
            </w:r>
          </w:p>
        </w:tc>
        <w:tc>
          <w:tcPr>
            <w:tcW w:w="5103" w:type="dxa"/>
            <w:shd w:val="clear" w:color="auto" w:fill="F2F2F2"/>
            <w:vAlign w:val="center"/>
          </w:tcPr>
          <w:p w14:paraId="2881BF00"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val="es-CR" w:eastAsia="es-ES"/>
              </w:rPr>
              <w:t>Error interno en el SCR, [</w:t>
            </w:r>
            <w:r w:rsidRPr="000B2395">
              <w:rPr>
                <w:rFonts w:ascii="Arial" w:hAnsi="Arial" w:cs="Arial"/>
                <w:b/>
                <w:bCs w:val="0"/>
                <w:sz w:val="18"/>
                <w:szCs w:val="18"/>
                <w:lang w:val="es-CR" w:eastAsia="es-ES"/>
              </w:rPr>
              <w:t>detalle</w:t>
            </w:r>
            <w:r w:rsidRPr="000B2395">
              <w:rPr>
                <w:rFonts w:ascii="Arial" w:hAnsi="Arial" w:cs="Arial"/>
                <w:sz w:val="18"/>
                <w:szCs w:val="18"/>
                <w:lang w:val="es-CR" w:eastAsia="es-ES"/>
              </w:rPr>
              <w:t>].</w:t>
            </w:r>
          </w:p>
        </w:tc>
      </w:tr>
      <w:tr w:rsidR="004C224F" w:rsidRPr="000B2395" w14:paraId="6C8EFD20" w14:textId="77777777" w:rsidTr="00376E58">
        <w:trPr>
          <w:trHeight w:val="364"/>
        </w:trPr>
        <w:tc>
          <w:tcPr>
            <w:tcW w:w="2224" w:type="dxa"/>
            <w:vMerge w:val="restart"/>
            <w:shd w:val="clear" w:color="auto" w:fill="F2F2F2"/>
            <w:vAlign w:val="center"/>
          </w:tcPr>
          <w:p w14:paraId="6E7A2696" w14:textId="77777777" w:rsidR="004C224F" w:rsidRPr="000B2395" w:rsidRDefault="004C224F" w:rsidP="00AE750E">
            <w:pPr>
              <w:pStyle w:val="Tablas"/>
              <w:spacing w:after="40"/>
              <w:rPr>
                <w:rFonts w:ascii="Arial" w:hAnsi="Arial" w:cs="Arial"/>
                <w:bCs w:val="0"/>
                <w:sz w:val="18"/>
                <w:szCs w:val="18"/>
                <w:lang w:eastAsia="es-ES"/>
              </w:rPr>
            </w:pPr>
            <w:r w:rsidRPr="000B2395">
              <w:rPr>
                <w:rFonts w:ascii="Arial" w:hAnsi="Arial" w:cs="Arial"/>
                <w:bCs w:val="0"/>
                <w:sz w:val="18"/>
                <w:szCs w:val="18"/>
                <w:lang w:eastAsia="es-ES"/>
              </w:rPr>
              <w:t>403 (</w:t>
            </w:r>
            <w:proofErr w:type="spellStart"/>
            <w:r w:rsidRPr="000B2395">
              <w:rPr>
                <w:rFonts w:ascii="Arial" w:hAnsi="Arial" w:cs="Arial"/>
                <w:bCs w:val="0"/>
                <w:sz w:val="18"/>
                <w:szCs w:val="18"/>
                <w:lang w:eastAsia="es-ES"/>
              </w:rPr>
              <w:t>Forbidden</w:t>
            </w:r>
            <w:proofErr w:type="spellEnd"/>
            <w:r w:rsidRPr="000B2395">
              <w:rPr>
                <w:rFonts w:ascii="Arial" w:hAnsi="Arial" w:cs="Arial"/>
                <w:bCs w:val="0"/>
                <w:sz w:val="18"/>
                <w:szCs w:val="18"/>
                <w:lang w:eastAsia="es-ES"/>
              </w:rPr>
              <w:t>)</w:t>
            </w:r>
          </w:p>
        </w:tc>
        <w:tc>
          <w:tcPr>
            <w:tcW w:w="1745" w:type="dxa"/>
            <w:shd w:val="clear" w:color="auto" w:fill="F2F2F2"/>
          </w:tcPr>
          <w:p w14:paraId="5F2746E5" w14:textId="77777777" w:rsidR="004C224F" w:rsidRPr="000B2395" w:rsidRDefault="004C224F" w:rsidP="00AE750E">
            <w:pPr>
              <w:pStyle w:val="Tablas"/>
              <w:spacing w:after="40"/>
              <w:jc w:val="center"/>
              <w:rPr>
                <w:rFonts w:ascii="Arial" w:hAnsi="Arial" w:cs="Arial"/>
                <w:sz w:val="18"/>
                <w:szCs w:val="18"/>
                <w:lang w:eastAsia="es-ES"/>
              </w:rPr>
            </w:pPr>
            <w:r w:rsidRPr="000B2395">
              <w:rPr>
                <w:rFonts w:ascii="Arial" w:hAnsi="Arial" w:cs="Arial"/>
                <w:sz w:val="18"/>
                <w:szCs w:val="18"/>
                <w:lang w:eastAsia="es-ES"/>
              </w:rPr>
              <w:t>401</w:t>
            </w:r>
          </w:p>
        </w:tc>
        <w:tc>
          <w:tcPr>
            <w:tcW w:w="5103" w:type="dxa"/>
            <w:shd w:val="clear" w:color="auto" w:fill="F2F2F2"/>
            <w:vAlign w:val="center"/>
          </w:tcPr>
          <w:p w14:paraId="00D7A985" w14:textId="77777777" w:rsidR="004C224F" w:rsidRPr="000B2395" w:rsidRDefault="004C224F" w:rsidP="00AE750E">
            <w:pPr>
              <w:pStyle w:val="Tablas"/>
              <w:spacing w:after="40"/>
              <w:rPr>
                <w:rFonts w:ascii="Arial" w:hAnsi="Arial" w:cs="Arial"/>
                <w:sz w:val="18"/>
                <w:szCs w:val="18"/>
                <w:lang w:val="es-CR" w:eastAsia="es-ES"/>
              </w:rPr>
            </w:pPr>
            <w:r w:rsidRPr="000B2395">
              <w:rPr>
                <w:rFonts w:ascii="Arial" w:hAnsi="Arial" w:cs="Arial"/>
                <w:sz w:val="18"/>
                <w:szCs w:val="18"/>
                <w:lang w:val="es-CR" w:eastAsia="es-ES"/>
              </w:rPr>
              <w:t>El certificado no está autorizado.</w:t>
            </w:r>
          </w:p>
        </w:tc>
      </w:tr>
      <w:tr w:rsidR="004C224F" w:rsidRPr="000B2395" w14:paraId="014A1DE3" w14:textId="77777777" w:rsidTr="00376E58">
        <w:trPr>
          <w:trHeight w:val="364"/>
        </w:trPr>
        <w:tc>
          <w:tcPr>
            <w:tcW w:w="2224" w:type="dxa"/>
            <w:vMerge/>
            <w:shd w:val="clear" w:color="auto" w:fill="F2F2F2"/>
            <w:vAlign w:val="center"/>
          </w:tcPr>
          <w:p w14:paraId="44919C1A" w14:textId="77777777" w:rsidR="004C224F" w:rsidRPr="000B2395" w:rsidRDefault="004C224F" w:rsidP="00AE750E">
            <w:pPr>
              <w:pStyle w:val="Tablas"/>
              <w:spacing w:after="40"/>
              <w:rPr>
                <w:rFonts w:ascii="Arial" w:hAnsi="Arial" w:cs="Arial"/>
                <w:bCs w:val="0"/>
                <w:sz w:val="18"/>
                <w:szCs w:val="18"/>
                <w:lang w:eastAsia="es-ES"/>
              </w:rPr>
            </w:pPr>
          </w:p>
        </w:tc>
        <w:tc>
          <w:tcPr>
            <w:tcW w:w="1745" w:type="dxa"/>
            <w:shd w:val="clear" w:color="auto" w:fill="F2F2F2"/>
          </w:tcPr>
          <w:p w14:paraId="211E70FB" w14:textId="77777777" w:rsidR="004C224F" w:rsidRPr="000B2395" w:rsidRDefault="004C224F" w:rsidP="00AE750E">
            <w:pPr>
              <w:pStyle w:val="Tablas"/>
              <w:spacing w:after="40"/>
              <w:jc w:val="center"/>
              <w:rPr>
                <w:rFonts w:ascii="Arial" w:hAnsi="Arial" w:cs="Arial"/>
                <w:sz w:val="18"/>
                <w:szCs w:val="18"/>
                <w:lang w:eastAsia="es-ES"/>
              </w:rPr>
            </w:pPr>
            <w:r w:rsidRPr="000B2395">
              <w:rPr>
                <w:rFonts w:ascii="Arial" w:hAnsi="Arial" w:cs="Arial"/>
                <w:sz w:val="18"/>
                <w:szCs w:val="18"/>
                <w:lang w:eastAsia="es-ES"/>
              </w:rPr>
              <w:t>402</w:t>
            </w:r>
          </w:p>
        </w:tc>
        <w:tc>
          <w:tcPr>
            <w:tcW w:w="5103" w:type="dxa"/>
            <w:shd w:val="clear" w:color="auto" w:fill="F2F2F2"/>
            <w:vAlign w:val="center"/>
          </w:tcPr>
          <w:p w14:paraId="27E1175D" w14:textId="77777777" w:rsidR="004C224F" w:rsidRPr="000B2395" w:rsidRDefault="004C224F" w:rsidP="00AE750E">
            <w:pPr>
              <w:pStyle w:val="Tablas"/>
              <w:spacing w:after="40"/>
              <w:rPr>
                <w:rFonts w:ascii="Arial" w:hAnsi="Arial" w:cs="Arial"/>
                <w:sz w:val="18"/>
                <w:szCs w:val="18"/>
                <w:lang w:val="es-CR" w:eastAsia="es-ES"/>
              </w:rPr>
            </w:pPr>
            <w:bookmarkStart w:id="184" w:name="_Hlk88130761"/>
            <w:r w:rsidRPr="000B2395">
              <w:rPr>
                <w:rFonts w:ascii="Arial" w:hAnsi="Arial" w:cs="Arial"/>
                <w:sz w:val="18"/>
                <w:szCs w:val="18"/>
                <w:lang w:val="es-CR" w:eastAsia="es-ES"/>
              </w:rPr>
              <w:t>El sujeto del certificado es inválido</w:t>
            </w:r>
            <w:bookmarkEnd w:id="184"/>
            <w:r w:rsidRPr="000B2395">
              <w:rPr>
                <w:rFonts w:ascii="Arial" w:hAnsi="Arial" w:cs="Arial"/>
                <w:sz w:val="18"/>
                <w:szCs w:val="18"/>
                <w:lang w:val="es-CR" w:eastAsia="es-ES"/>
              </w:rPr>
              <w:t>.</w:t>
            </w:r>
          </w:p>
        </w:tc>
      </w:tr>
    </w:tbl>
    <w:p w14:paraId="67B267C3" w14:textId="67DB5101" w:rsidR="000F21D1" w:rsidRPr="00145B8A" w:rsidRDefault="000F21D1" w:rsidP="00AE750E">
      <w:pPr>
        <w:pStyle w:val="Ttulo1"/>
        <w:numPr>
          <w:ilvl w:val="0"/>
          <w:numId w:val="5"/>
        </w:numPr>
        <w:tabs>
          <w:tab w:val="num" w:pos="360"/>
          <w:tab w:val="num" w:pos="737"/>
        </w:tabs>
        <w:spacing w:before="120" w:line="264" w:lineRule="auto"/>
        <w:ind w:left="284" w:hanging="284"/>
      </w:pPr>
      <w:bookmarkStart w:id="185" w:name="_Toc216724439"/>
      <w:bookmarkStart w:id="186" w:name="_Hlk133585809"/>
      <w:r>
        <w:t>Vigencia de la norma</w:t>
      </w:r>
      <w:bookmarkEnd w:id="185"/>
    </w:p>
    <w:p w14:paraId="44B43457" w14:textId="4668416F" w:rsidR="004C224F" w:rsidRPr="004B3192" w:rsidRDefault="004C224F" w:rsidP="00AE750E">
      <w:pPr>
        <w:spacing w:before="0" w:line="264" w:lineRule="auto"/>
      </w:pPr>
      <w:r w:rsidRPr="00687CE8">
        <w:t xml:space="preserve">La </w:t>
      </w:r>
      <w:r w:rsidRPr="00B9648C">
        <w:rPr>
          <w:lang w:val="es-ES_tradnl" w:eastAsia="es-ES"/>
        </w:rPr>
        <w:t>presente</w:t>
      </w:r>
      <w:r w:rsidRPr="00687CE8">
        <w:t xml:space="preserve"> norma </w:t>
      </w:r>
      <w:r>
        <w:t xml:space="preserve">técnica </w:t>
      </w:r>
      <w:r w:rsidRPr="00687CE8">
        <w:t xml:space="preserve">rige a partir del </w:t>
      </w:r>
      <w:r w:rsidR="000F21D1">
        <w:t xml:space="preserve">12 </w:t>
      </w:r>
      <w:r w:rsidRPr="00764160">
        <w:t xml:space="preserve">de </w:t>
      </w:r>
      <w:r w:rsidR="000F21D1">
        <w:t xml:space="preserve">diciembre </w:t>
      </w:r>
      <w:r w:rsidRPr="00764160">
        <w:t>del 202</w:t>
      </w:r>
      <w:r>
        <w:t xml:space="preserve">5 y deroga la oficializada el 9 de mayo del 2023, </w:t>
      </w:r>
      <w:r w:rsidRPr="00572772">
        <w:t>de la Serie de Normas y Procedimientos del SINPE (Reglamento del Sistema de Pagos).</w:t>
      </w:r>
    </w:p>
    <w:p w14:paraId="57B80794" w14:textId="54C55D3D" w:rsidR="000F21D1" w:rsidRPr="00145B8A" w:rsidRDefault="004C224F" w:rsidP="00416D3D">
      <w:pPr>
        <w:pStyle w:val="Ttulo1"/>
        <w:numPr>
          <w:ilvl w:val="0"/>
          <w:numId w:val="5"/>
        </w:numPr>
        <w:tabs>
          <w:tab w:val="num" w:pos="340"/>
          <w:tab w:val="num" w:pos="426"/>
          <w:tab w:val="num" w:pos="737"/>
        </w:tabs>
        <w:spacing w:before="120" w:line="264" w:lineRule="auto"/>
        <w:ind w:left="284" w:right="282" w:hanging="284"/>
      </w:pPr>
      <w:bookmarkStart w:id="187" w:name="_Toc85107162"/>
      <w:bookmarkEnd w:id="186"/>
      <w:r>
        <w:br w:type="page"/>
      </w:r>
      <w:bookmarkStart w:id="188" w:name="_Toc216724440"/>
      <w:bookmarkEnd w:id="187"/>
      <w:r w:rsidR="000F21D1">
        <w:lastRenderedPageBreak/>
        <w:t>Anexos</w:t>
      </w:r>
      <w:bookmarkEnd w:id="188"/>
    </w:p>
    <w:p w14:paraId="5ADD017A" w14:textId="7751F7ED" w:rsidR="000F21D1" w:rsidRPr="00EA2FBA" w:rsidRDefault="00CA31AB" w:rsidP="000F21D1">
      <w:pPr>
        <w:pStyle w:val="Ttulo1"/>
        <w:numPr>
          <w:ilvl w:val="1"/>
          <w:numId w:val="5"/>
        </w:numPr>
        <w:tabs>
          <w:tab w:val="num" w:pos="360"/>
        </w:tabs>
        <w:spacing w:before="120" w:line="264" w:lineRule="auto"/>
        <w:ind w:left="426" w:right="282" w:hanging="426"/>
        <w:rPr>
          <w:sz w:val="22"/>
          <w:szCs w:val="22"/>
        </w:rPr>
      </w:pPr>
      <w:bookmarkStart w:id="189" w:name="_Toc216724441"/>
      <w:bookmarkStart w:id="190" w:name="_Toc85107163"/>
      <w:bookmarkStart w:id="191" w:name="_Toc213829611"/>
      <w:r w:rsidRPr="00EA2FBA">
        <w:rPr>
          <w:sz w:val="22"/>
          <w:szCs w:val="22"/>
        </w:rPr>
        <w:t>Archivos relacionados a la consulta de marcas de pago electrónico</w:t>
      </w:r>
      <w:bookmarkEnd w:id="189"/>
    </w:p>
    <w:p w14:paraId="793B7A8F" w14:textId="0870CA7E" w:rsidR="00CA31AB" w:rsidRPr="00EA2FBA" w:rsidRDefault="00CA31AB" w:rsidP="00CA31AB">
      <w:pPr>
        <w:pStyle w:val="Ttulo2"/>
        <w:numPr>
          <w:ilvl w:val="2"/>
          <w:numId w:val="5"/>
        </w:numPr>
        <w:tabs>
          <w:tab w:val="num" w:pos="360"/>
          <w:tab w:val="num" w:pos="2160"/>
        </w:tabs>
        <w:spacing w:line="264" w:lineRule="auto"/>
        <w:ind w:left="567" w:hanging="567"/>
        <w:rPr>
          <w:sz w:val="20"/>
          <w:szCs w:val="20"/>
        </w:rPr>
      </w:pPr>
      <w:bookmarkStart w:id="192" w:name="_Toc216724442"/>
      <w:bookmarkEnd w:id="190"/>
      <w:bookmarkEnd w:id="191"/>
      <w:r w:rsidRPr="00EA2FBA">
        <w:rPr>
          <w:sz w:val="20"/>
          <w:szCs w:val="20"/>
        </w:rPr>
        <w:t>Marcas de pago electrónico por rango de fechas</w:t>
      </w:r>
      <w:bookmarkEnd w:id="192"/>
    </w:p>
    <w:p w14:paraId="4EC5F026" w14:textId="2A8C32D2" w:rsidR="004C224F" w:rsidRDefault="004C224F" w:rsidP="004C224F">
      <w:pPr>
        <w:spacing w:line="264" w:lineRule="auto"/>
      </w:pPr>
      <w:r>
        <w:rPr>
          <w:noProof/>
        </w:rPr>
        <w:drawing>
          <wp:inline distT="0" distB="0" distL="0" distR="0" wp14:anchorId="70E8E6DF" wp14:editId="15F1AA64">
            <wp:extent cx="5060950" cy="3321050"/>
            <wp:effectExtent l="0" t="0" r="6350" b="0"/>
            <wp:docPr id="706454436" name="Imagen 7"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54436" name="Imagen 7" descr="Texto&#10;&#10;El contenido generado por IA puede ser incorrect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60950" cy="3321050"/>
                    </a:xfrm>
                    <a:prstGeom prst="rect">
                      <a:avLst/>
                    </a:prstGeom>
                    <a:noFill/>
                    <a:ln>
                      <a:noFill/>
                    </a:ln>
                  </pic:spPr>
                </pic:pic>
              </a:graphicData>
            </a:graphic>
          </wp:inline>
        </w:drawing>
      </w:r>
    </w:p>
    <w:p w14:paraId="0DE3D2E7" w14:textId="4D13CD63" w:rsidR="000B02CD" w:rsidRPr="00EA2FBA" w:rsidRDefault="00B04A67" w:rsidP="000B02CD">
      <w:pPr>
        <w:pStyle w:val="Ttulo2"/>
        <w:numPr>
          <w:ilvl w:val="2"/>
          <w:numId w:val="5"/>
        </w:numPr>
        <w:tabs>
          <w:tab w:val="num" w:pos="360"/>
          <w:tab w:val="num" w:pos="2160"/>
        </w:tabs>
        <w:spacing w:line="264" w:lineRule="auto"/>
        <w:ind w:left="567" w:hanging="567"/>
        <w:rPr>
          <w:sz w:val="20"/>
          <w:szCs w:val="20"/>
        </w:rPr>
      </w:pPr>
      <w:bookmarkStart w:id="193" w:name="_Toc213829613"/>
      <w:bookmarkStart w:id="194" w:name="_Toc216724443"/>
      <w:r w:rsidRPr="00EA2FBA">
        <w:rPr>
          <w:sz w:val="20"/>
          <w:szCs w:val="20"/>
        </w:rPr>
        <w:t>Marcas de pago electrónico por placa</w:t>
      </w:r>
      <w:bookmarkEnd w:id="193"/>
      <w:bookmarkEnd w:id="194"/>
    </w:p>
    <w:p w14:paraId="0D696A46" w14:textId="017CCD56" w:rsidR="004C224F" w:rsidRDefault="004C224F" w:rsidP="004C224F">
      <w:pPr>
        <w:spacing w:line="264" w:lineRule="auto"/>
      </w:pPr>
      <w:r>
        <w:rPr>
          <w:noProof/>
        </w:rPr>
        <w:drawing>
          <wp:inline distT="0" distB="0" distL="0" distR="0" wp14:anchorId="31EDE3C9" wp14:editId="73228834">
            <wp:extent cx="4654550" cy="3359150"/>
            <wp:effectExtent l="0" t="0" r="0" b="0"/>
            <wp:docPr id="1587643123" name="Imagen 6"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43123" name="Imagen 6" descr="Texto&#10;&#10;El contenido generado por IA puede ser incorrec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54550" cy="3359150"/>
                    </a:xfrm>
                    <a:prstGeom prst="rect">
                      <a:avLst/>
                    </a:prstGeom>
                    <a:noFill/>
                    <a:ln>
                      <a:noFill/>
                    </a:ln>
                  </pic:spPr>
                </pic:pic>
              </a:graphicData>
            </a:graphic>
          </wp:inline>
        </w:drawing>
      </w:r>
    </w:p>
    <w:p w14:paraId="299C5FC3" w14:textId="77777777" w:rsidR="00EA2FBA" w:rsidRDefault="00EA2FBA" w:rsidP="004C224F">
      <w:pPr>
        <w:spacing w:line="264" w:lineRule="auto"/>
      </w:pPr>
    </w:p>
    <w:p w14:paraId="19F8AC85" w14:textId="2A1AEEEC" w:rsidR="00B04A67" w:rsidRPr="00EA2FBA" w:rsidRDefault="00B04A67" w:rsidP="00B04A67">
      <w:pPr>
        <w:pStyle w:val="Ttulo2"/>
        <w:numPr>
          <w:ilvl w:val="2"/>
          <w:numId w:val="5"/>
        </w:numPr>
        <w:tabs>
          <w:tab w:val="num" w:pos="360"/>
          <w:tab w:val="num" w:pos="2160"/>
        </w:tabs>
        <w:spacing w:line="264" w:lineRule="auto"/>
        <w:ind w:left="567" w:hanging="567"/>
        <w:rPr>
          <w:sz w:val="20"/>
          <w:szCs w:val="20"/>
        </w:rPr>
      </w:pPr>
      <w:bookmarkStart w:id="195" w:name="_Toc216724444"/>
      <w:r w:rsidRPr="00EA2FBA">
        <w:rPr>
          <w:sz w:val="20"/>
          <w:szCs w:val="20"/>
        </w:rPr>
        <w:t>Marcas de pago electrónico por número de unidad</w:t>
      </w:r>
      <w:bookmarkEnd w:id="195"/>
    </w:p>
    <w:p w14:paraId="5526DB6D" w14:textId="7000C8A1" w:rsidR="004C224F" w:rsidRDefault="004C224F" w:rsidP="004C224F">
      <w:pPr>
        <w:spacing w:line="264" w:lineRule="auto"/>
      </w:pPr>
      <w:r>
        <w:rPr>
          <w:noProof/>
        </w:rPr>
        <w:drawing>
          <wp:inline distT="0" distB="0" distL="0" distR="0" wp14:anchorId="0E4869B8" wp14:editId="0ED036D8">
            <wp:extent cx="4654550" cy="3359150"/>
            <wp:effectExtent l="0" t="0" r="0" b="0"/>
            <wp:docPr id="1124338521" name="Imagen 5"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38521" name="Imagen 5" descr="Texto&#10;&#10;El contenido generado por IA puede ser incorrec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54550" cy="3359150"/>
                    </a:xfrm>
                    <a:prstGeom prst="rect">
                      <a:avLst/>
                    </a:prstGeom>
                    <a:noFill/>
                    <a:ln>
                      <a:noFill/>
                    </a:ln>
                  </pic:spPr>
                </pic:pic>
              </a:graphicData>
            </a:graphic>
          </wp:inline>
        </w:drawing>
      </w:r>
    </w:p>
    <w:p w14:paraId="0C25D961" w14:textId="0D02E62E" w:rsidR="00B04A67" w:rsidRPr="00EA2FBA" w:rsidRDefault="00B04A67" w:rsidP="00B04A67">
      <w:pPr>
        <w:pStyle w:val="Ttulo2"/>
        <w:numPr>
          <w:ilvl w:val="2"/>
          <w:numId w:val="5"/>
        </w:numPr>
        <w:tabs>
          <w:tab w:val="num" w:pos="360"/>
          <w:tab w:val="num" w:pos="2160"/>
        </w:tabs>
        <w:spacing w:line="264" w:lineRule="auto"/>
        <w:ind w:left="567" w:hanging="567"/>
        <w:rPr>
          <w:sz w:val="20"/>
          <w:szCs w:val="20"/>
        </w:rPr>
      </w:pPr>
      <w:bookmarkStart w:id="196" w:name="_Toc216724445"/>
      <w:r w:rsidRPr="00EA2FBA">
        <w:rPr>
          <w:sz w:val="20"/>
          <w:szCs w:val="20"/>
        </w:rPr>
        <w:t>Marcas de pago electrónico por fecha de depósito</w:t>
      </w:r>
      <w:bookmarkEnd w:id="196"/>
    </w:p>
    <w:p w14:paraId="3B32F13B" w14:textId="57947354" w:rsidR="004C224F" w:rsidRDefault="004C224F" w:rsidP="004C224F">
      <w:pPr>
        <w:spacing w:line="264" w:lineRule="auto"/>
        <w:rPr>
          <w:lang w:val="es-ES_tradnl" w:eastAsia="es-ES"/>
        </w:rPr>
      </w:pPr>
      <w:r>
        <w:rPr>
          <w:noProof/>
        </w:rPr>
        <w:drawing>
          <wp:inline distT="0" distB="0" distL="0" distR="0" wp14:anchorId="0B0C6734" wp14:editId="64D4AAFF">
            <wp:extent cx="5080000" cy="3117850"/>
            <wp:effectExtent l="0" t="0" r="6350" b="6350"/>
            <wp:docPr id="77583357" name="Imagen 4"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83357" name="Imagen 4" descr="Texto&#10;&#10;El contenido generado por IA puede ser incorrect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00" cy="3117850"/>
                    </a:xfrm>
                    <a:prstGeom prst="rect">
                      <a:avLst/>
                    </a:prstGeom>
                    <a:noFill/>
                    <a:ln>
                      <a:noFill/>
                    </a:ln>
                  </pic:spPr>
                </pic:pic>
              </a:graphicData>
            </a:graphic>
          </wp:inline>
        </w:drawing>
      </w:r>
    </w:p>
    <w:p w14:paraId="30B76AAE" w14:textId="77777777" w:rsidR="00B04A67" w:rsidRDefault="00B04A67" w:rsidP="004C224F">
      <w:pPr>
        <w:spacing w:line="264" w:lineRule="auto"/>
        <w:rPr>
          <w:lang w:val="es-ES_tradnl" w:eastAsia="es-ES"/>
        </w:rPr>
      </w:pPr>
    </w:p>
    <w:p w14:paraId="7CBC6D60" w14:textId="77777777" w:rsidR="00B04A67" w:rsidRDefault="00B04A67" w:rsidP="004C224F">
      <w:pPr>
        <w:spacing w:line="264" w:lineRule="auto"/>
        <w:rPr>
          <w:lang w:val="es-ES_tradnl" w:eastAsia="es-ES"/>
        </w:rPr>
      </w:pPr>
    </w:p>
    <w:p w14:paraId="39DD8944" w14:textId="631286AC" w:rsidR="00B04A67" w:rsidRPr="00EA2FBA" w:rsidRDefault="00B04A67" w:rsidP="00B04A67">
      <w:pPr>
        <w:pStyle w:val="Ttulo2"/>
        <w:numPr>
          <w:ilvl w:val="2"/>
          <w:numId w:val="5"/>
        </w:numPr>
        <w:tabs>
          <w:tab w:val="num" w:pos="360"/>
          <w:tab w:val="num" w:pos="2160"/>
        </w:tabs>
        <w:spacing w:line="264" w:lineRule="auto"/>
        <w:ind w:left="567" w:hanging="567"/>
        <w:rPr>
          <w:sz w:val="20"/>
          <w:szCs w:val="20"/>
        </w:rPr>
      </w:pPr>
      <w:bookmarkStart w:id="197" w:name="_Toc216724446"/>
      <w:r w:rsidRPr="00EA2FBA">
        <w:rPr>
          <w:sz w:val="20"/>
          <w:szCs w:val="20"/>
        </w:rPr>
        <w:lastRenderedPageBreak/>
        <w:t>Detalle de viajes por placa</w:t>
      </w:r>
      <w:bookmarkEnd w:id="197"/>
    </w:p>
    <w:p w14:paraId="668D464E" w14:textId="60B34272" w:rsidR="004C224F" w:rsidRDefault="004C224F" w:rsidP="004C224F">
      <w:pPr>
        <w:spacing w:line="264" w:lineRule="auto"/>
      </w:pPr>
      <w:r>
        <w:rPr>
          <w:noProof/>
        </w:rPr>
        <w:drawing>
          <wp:inline distT="0" distB="0" distL="0" distR="0" wp14:anchorId="75DFE192" wp14:editId="32057841">
            <wp:extent cx="4349750" cy="2508250"/>
            <wp:effectExtent l="0" t="0" r="0" b="6350"/>
            <wp:docPr id="2057939284" name="Imagen 3" descr="Texto, 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39284" name="Imagen 3" descr="Texto, Escala de tiempo&#10;&#10;El contenido generado por IA puede ser incorrect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9750" cy="2508250"/>
                    </a:xfrm>
                    <a:prstGeom prst="rect">
                      <a:avLst/>
                    </a:prstGeom>
                    <a:noFill/>
                    <a:ln>
                      <a:noFill/>
                    </a:ln>
                  </pic:spPr>
                </pic:pic>
              </a:graphicData>
            </a:graphic>
          </wp:inline>
        </w:drawing>
      </w:r>
    </w:p>
    <w:p w14:paraId="2F423CE1" w14:textId="252AC86F" w:rsidR="00B04A67" w:rsidRPr="00EA2FBA" w:rsidRDefault="00B04A67" w:rsidP="00B04A67">
      <w:pPr>
        <w:pStyle w:val="Ttulo2"/>
        <w:numPr>
          <w:ilvl w:val="2"/>
          <w:numId w:val="5"/>
        </w:numPr>
        <w:tabs>
          <w:tab w:val="num" w:pos="360"/>
          <w:tab w:val="num" w:pos="2160"/>
        </w:tabs>
        <w:spacing w:line="264" w:lineRule="auto"/>
        <w:ind w:left="567" w:hanging="567"/>
        <w:rPr>
          <w:sz w:val="20"/>
          <w:szCs w:val="20"/>
        </w:rPr>
      </w:pPr>
      <w:bookmarkStart w:id="198" w:name="_Toc216724447"/>
      <w:r w:rsidRPr="00EA2FBA">
        <w:rPr>
          <w:sz w:val="20"/>
          <w:szCs w:val="20"/>
        </w:rPr>
        <w:t>Detalle de viajes por número de unidad</w:t>
      </w:r>
      <w:bookmarkEnd w:id="198"/>
    </w:p>
    <w:p w14:paraId="27A87342" w14:textId="3AB4AE6E" w:rsidR="004C224F" w:rsidRDefault="004C224F" w:rsidP="004C224F">
      <w:pPr>
        <w:spacing w:line="264" w:lineRule="auto"/>
      </w:pPr>
      <w:r>
        <w:rPr>
          <w:noProof/>
        </w:rPr>
        <w:drawing>
          <wp:inline distT="0" distB="0" distL="0" distR="0" wp14:anchorId="28DD9A46" wp14:editId="196CA05A">
            <wp:extent cx="4349750" cy="2438400"/>
            <wp:effectExtent l="0" t="0" r="0" b="0"/>
            <wp:docPr id="1668829513" name="Imagen 2" descr="Texto, 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829513" name="Imagen 2" descr="Texto, Escala de tiempo&#10;&#10;El contenido generado por IA puede ser incorrect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9750" cy="2438400"/>
                    </a:xfrm>
                    <a:prstGeom prst="rect">
                      <a:avLst/>
                    </a:prstGeom>
                    <a:noFill/>
                    <a:ln>
                      <a:noFill/>
                    </a:ln>
                  </pic:spPr>
                </pic:pic>
              </a:graphicData>
            </a:graphic>
          </wp:inline>
        </w:drawing>
      </w:r>
    </w:p>
    <w:p w14:paraId="4CCE297A" w14:textId="5FB14671" w:rsidR="00CA7D5A" w:rsidRPr="00EA2FBA" w:rsidRDefault="00543DAC" w:rsidP="00CA7D5A">
      <w:pPr>
        <w:pStyle w:val="Ttulo2"/>
        <w:numPr>
          <w:ilvl w:val="2"/>
          <w:numId w:val="5"/>
        </w:numPr>
        <w:tabs>
          <w:tab w:val="num" w:pos="360"/>
          <w:tab w:val="num" w:pos="2160"/>
        </w:tabs>
        <w:spacing w:line="264" w:lineRule="auto"/>
        <w:ind w:left="567" w:hanging="567"/>
        <w:rPr>
          <w:sz w:val="20"/>
          <w:szCs w:val="20"/>
        </w:rPr>
      </w:pPr>
      <w:bookmarkStart w:id="199" w:name="_Toc216724448"/>
      <w:r w:rsidRPr="00EA2FBA">
        <w:rPr>
          <w:sz w:val="20"/>
          <w:szCs w:val="20"/>
        </w:rPr>
        <w:t>Balance de depósitos por rango de fechas</w:t>
      </w:r>
      <w:bookmarkEnd w:id="199"/>
    </w:p>
    <w:p w14:paraId="079E44FD" w14:textId="66482D9D" w:rsidR="004C224F" w:rsidRPr="001D2D5B" w:rsidRDefault="004C224F" w:rsidP="004C224F">
      <w:pPr>
        <w:spacing w:line="264" w:lineRule="auto"/>
        <w:rPr>
          <w:lang w:val="es-ES_tradnl" w:eastAsia="es-ES"/>
        </w:rPr>
      </w:pPr>
      <w:r>
        <w:rPr>
          <w:noProof/>
        </w:rPr>
        <w:drawing>
          <wp:inline distT="0" distB="0" distL="0" distR="0" wp14:anchorId="58742933" wp14:editId="1A577DE1">
            <wp:extent cx="4413250" cy="1809750"/>
            <wp:effectExtent l="0" t="0" r="6350" b="0"/>
            <wp:docPr id="1031595775"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595775" name="Imagen 1" descr="Interfaz de usuario gráfica, Texto, Aplicación&#10;&#10;El contenido generado por IA puede ser incorrect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13250" cy="1809750"/>
                    </a:xfrm>
                    <a:prstGeom prst="rect">
                      <a:avLst/>
                    </a:prstGeom>
                    <a:noFill/>
                    <a:ln>
                      <a:noFill/>
                    </a:ln>
                  </pic:spPr>
                </pic:pic>
              </a:graphicData>
            </a:graphic>
          </wp:inline>
        </w:drawing>
      </w:r>
    </w:p>
    <w:p w14:paraId="3351D23E" w14:textId="0FE4410F" w:rsidR="00F72F8D" w:rsidRPr="00EA2FBA" w:rsidRDefault="00F72F8D" w:rsidP="00F72F8D">
      <w:pPr>
        <w:pStyle w:val="Ttulo1"/>
        <w:numPr>
          <w:ilvl w:val="1"/>
          <w:numId w:val="5"/>
        </w:numPr>
        <w:tabs>
          <w:tab w:val="num" w:pos="360"/>
        </w:tabs>
        <w:spacing w:before="120" w:line="264" w:lineRule="auto"/>
        <w:ind w:left="426" w:right="282" w:hanging="426"/>
        <w:rPr>
          <w:sz w:val="22"/>
          <w:szCs w:val="22"/>
        </w:rPr>
      </w:pPr>
      <w:bookmarkStart w:id="200" w:name="_Toc216724449"/>
      <w:bookmarkStart w:id="201" w:name="_Toc213829619"/>
      <w:r w:rsidRPr="00EA2FBA">
        <w:rPr>
          <w:sz w:val="22"/>
          <w:szCs w:val="22"/>
        </w:rPr>
        <w:lastRenderedPageBreak/>
        <w:t>Archivos relacionados a los errores</w:t>
      </w:r>
      <w:bookmarkEnd w:id="200"/>
    </w:p>
    <w:p w14:paraId="28DDA970" w14:textId="31355D73" w:rsidR="00DA6511" w:rsidRPr="00EA2FBA" w:rsidRDefault="00DA6511" w:rsidP="00DA6511">
      <w:pPr>
        <w:pStyle w:val="Ttulo2"/>
        <w:numPr>
          <w:ilvl w:val="2"/>
          <w:numId w:val="5"/>
        </w:numPr>
        <w:tabs>
          <w:tab w:val="num" w:pos="360"/>
          <w:tab w:val="num" w:pos="2160"/>
        </w:tabs>
        <w:spacing w:line="264" w:lineRule="auto"/>
        <w:ind w:left="567" w:hanging="567"/>
        <w:rPr>
          <w:sz w:val="20"/>
          <w:szCs w:val="20"/>
        </w:rPr>
      </w:pPr>
      <w:bookmarkStart w:id="202" w:name="_Toc216724450"/>
      <w:bookmarkStart w:id="203" w:name="_Toc213829620"/>
      <w:bookmarkEnd w:id="201"/>
      <w:r w:rsidRPr="00EA2FBA">
        <w:rPr>
          <w:sz w:val="20"/>
          <w:szCs w:val="20"/>
        </w:rPr>
        <w:t>Mensajes de error en formato JSON</w:t>
      </w:r>
      <w:bookmarkEnd w:id="202"/>
    </w:p>
    <w:bookmarkEnd w:id="203"/>
    <w:bookmarkStart w:id="204" w:name="_MON_1698742513"/>
    <w:bookmarkEnd w:id="204"/>
    <w:p w14:paraId="744E0E3C" w14:textId="77777777" w:rsidR="004C224F" w:rsidRDefault="004C224F" w:rsidP="004C224F">
      <w:pPr>
        <w:spacing w:line="264" w:lineRule="auto"/>
        <w:rPr>
          <w:lang w:val="es-ES_tradnl" w:eastAsia="es-ES"/>
        </w:rPr>
      </w:pPr>
      <w:r>
        <w:rPr>
          <w:lang w:val="es-ES_tradnl" w:eastAsia="es-ES"/>
        </w:rPr>
        <w:object w:dxaOrig="8838" w:dyaOrig="1568" w14:anchorId="7B5D6516">
          <v:shape id="_x0000_i1026" type="#_x0000_t75" style="width:374.3pt;height:58.5pt" o:ole="">
            <v:imagedata r:id="rId26" o:title=""/>
          </v:shape>
          <o:OLEObject Type="Embed" ProgID="Word.OpenDocumentText.12" ShapeID="_x0000_i1026" DrawAspect="Content" ObjectID="_1827406572" r:id="rId27"/>
        </w:object>
      </w:r>
    </w:p>
    <w:p w14:paraId="6B0C9B17" w14:textId="2FBF9773" w:rsidR="00DA6511" w:rsidRPr="00EA2FBA" w:rsidRDefault="00DA6511" w:rsidP="00DA6511">
      <w:pPr>
        <w:pStyle w:val="Ttulo1"/>
        <w:numPr>
          <w:ilvl w:val="1"/>
          <w:numId w:val="5"/>
        </w:numPr>
        <w:tabs>
          <w:tab w:val="num" w:pos="360"/>
        </w:tabs>
        <w:spacing w:before="120" w:line="264" w:lineRule="auto"/>
        <w:ind w:left="426" w:right="282" w:hanging="426"/>
        <w:rPr>
          <w:sz w:val="22"/>
          <w:szCs w:val="22"/>
        </w:rPr>
      </w:pPr>
      <w:bookmarkStart w:id="205" w:name="_Toc216724451"/>
      <w:r w:rsidRPr="00EA2FBA">
        <w:rPr>
          <w:sz w:val="22"/>
          <w:szCs w:val="22"/>
        </w:rPr>
        <w:t xml:space="preserve">Archivos relacionados </w:t>
      </w:r>
      <w:r w:rsidR="000B4EAF" w:rsidRPr="00EA2FBA">
        <w:rPr>
          <w:sz w:val="22"/>
          <w:szCs w:val="22"/>
        </w:rPr>
        <w:t>a los certificados digitales</w:t>
      </w:r>
      <w:bookmarkEnd w:id="205"/>
    </w:p>
    <w:p w14:paraId="22FDCF1D" w14:textId="25D8AC1E" w:rsidR="000B4EAF" w:rsidRPr="00EA2FBA" w:rsidRDefault="000B4EAF" w:rsidP="000B4EAF">
      <w:pPr>
        <w:pStyle w:val="Ttulo2"/>
        <w:numPr>
          <w:ilvl w:val="2"/>
          <w:numId w:val="5"/>
        </w:numPr>
        <w:tabs>
          <w:tab w:val="num" w:pos="360"/>
          <w:tab w:val="num" w:pos="2160"/>
        </w:tabs>
        <w:spacing w:line="264" w:lineRule="auto"/>
        <w:ind w:left="567" w:hanging="567"/>
        <w:rPr>
          <w:sz w:val="20"/>
          <w:szCs w:val="20"/>
        </w:rPr>
      </w:pPr>
      <w:bookmarkStart w:id="206" w:name="_Toc216724452"/>
      <w:bookmarkStart w:id="207" w:name="_Toc213829621"/>
      <w:r w:rsidRPr="00EA2FBA">
        <w:rPr>
          <w:sz w:val="20"/>
          <w:szCs w:val="20"/>
        </w:rPr>
        <w:t>Archivo de información para solicitar un certificado digital</w:t>
      </w:r>
      <w:bookmarkEnd w:id="206"/>
    </w:p>
    <w:bookmarkEnd w:id="207"/>
    <w:bookmarkStart w:id="208" w:name="_MON_1698748560"/>
    <w:bookmarkEnd w:id="208"/>
    <w:p w14:paraId="2CBC921E" w14:textId="77777777" w:rsidR="004C224F" w:rsidRDefault="004C224F" w:rsidP="004C224F">
      <w:pPr>
        <w:spacing w:line="264" w:lineRule="auto"/>
        <w:rPr>
          <w:lang w:val="es-ES_tradnl" w:eastAsia="es-ES"/>
        </w:rPr>
      </w:pPr>
      <w:r>
        <w:rPr>
          <w:lang w:val="es-ES_tradnl" w:eastAsia="es-ES"/>
        </w:rPr>
        <w:object w:dxaOrig="8838" w:dyaOrig="1710" w14:anchorId="48FBFBD8">
          <v:shape id="_x0000_i1027" type="#_x0000_t75" style="width:374.3pt;height:64.05pt" o:ole="">
            <v:imagedata r:id="rId28" o:title=""/>
          </v:shape>
          <o:OLEObject Type="Embed" ProgID="Word.OpenDocumentText.12" ShapeID="_x0000_i1027" DrawAspect="Content" ObjectID="_1827406573" r:id="rId29"/>
        </w:object>
      </w:r>
    </w:p>
    <w:p w14:paraId="16D2EB9D" w14:textId="5E9894F6" w:rsidR="00A95FD6" w:rsidRPr="00EA2FBA" w:rsidRDefault="00A95FD6" w:rsidP="00A95FD6">
      <w:pPr>
        <w:pStyle w:val="Ttulo2"/>
        <w:numPr>
          <w:ilvl w:val="2"/>
          <w:numId w:val="5"/>
        </w:numPr>
        <w:tabs>
          <w:tab w:val="num" w:pos="360"/>
          <w:tab w:val="num" w:pos="2160"/>
        </w:tabs>
        <w:spacing w:line="264" w:lineRule="auto"/>
        <w:ind w:left="567" w:hanging="567"/>
        <w:rPr>
          <w:sz w:val="20"/>
          <w:szCs w:val="20"/>
        </w:rPr>
      </w:pPr>
      <w:bookmarkStart w:id="209" w:name="_Toc213829623"/>
      <w:bookmarkStart w:id="210" w:name="_Toc216724453"/>
      <w:r w:rsidRPr="00EA2FBA">
        <w:rPr>
          <w:sz w:val="20"/>
          <w:szCs w:val="20"/>
        </w:rPr>
        <w:t>Código ejemplo para obtener el certificado desde el baúl de certificados</w:t>
      </w:r>
      <w:bookmarkEnd w:id="209"/>
      <w:bookmarkEnd w:id="210"/>
    </w:p>
    <w:bookmarkStart w:id="211" w:name="_MON_1698758914"/>
    <w:bookmarkEnd w:id="211"/>
    <w:p w14:paraId="5EBD862F" w14:textId="7216CC7A" w:rsidR="004C224F" w:rsidRDefault="004C224F" w:rsidP="004C224F">
      <w:pPr>
        <w:spacing w:line="264" w:lineRule="auto"/>
        <w:rPr>
          <w:lang w:val="es-ES_tradnl" w:eastAsia="es-ES"/>
        </w:rPr>
      </w:pPr>
      <w:r>
        <w:rPr>
          <w:lang w:val="es-ES_tradnl" w:eastAsia="es-ES"/>
        </w:rPr>
        <w:object w:dxaOrig="8838" w:dyaOrig="8905" w14:anchorId="05F97B3E">
          <v:shape id="_x0000_i1028" type="#_x0000_t75" style="width:374.3pt;height:333.05pt" o:ole="">
            <v:imagedata r:id="rId30" o:title=""/>
          </v:shape>
          <o:OLEObject Type="Embed" ProgID="Word.OpenDocumentText.12" ShapeID="_x0000_i1028" DrawAspect="Content" ObjectID="_1827406574" r:id="rId31"/>
        </w:object>
      </w:r>
    </w:p>
    <w:p w14:paraId="7506E1B4" w14:textId="77777777" w:rsidR="00307B85" w:rsidRDefault="00307B85" w:rsidP="004C224F">
      <w:pPr>
        <w:spacing w:line="264" w:lineRule="auto"/>
        <w:rPr>
          <w:lang w:val="es-ES_tradnl" w:eastAsia="es-ES"/>
        </w:rPr>
      </w:pPr>
    </w:p>
    <w:p w14:paraId="110A995C" w14:textId="77777777" w:rsidR="00A60D35" w:rsidRDefault="00A60D35" w:rsidP="004C224F">
      <w:pPr>
        <w:spacing w:line="264" w:lineRule="auto"/>
        <w:rPr>
          <w:lang w:val="es-ES_tradnl" w:eastAsia="es-ES"/>
        </w:rPr>
      </w:pPr>
    </w:p>
    <w:p w14:paraId="184F03AB" w14:textId="77777777" w:rsidR="00A60D35" w:rsidRDefault="00A60D35" w:rsidP="004C224F">
      <w:pPr>
        <w:spacing w:line="264" w:lineRule="auto"/>
        <w:rPr>
          <w:lang w:val="es-ES_tradnl" w:eastAsia="es-ES"/>
        </w:rPr>
      </w:pPr>
    </w:p>
    <w:p w14:paraId="7DC61C3E" w14:textId="0140DB71" w:rsidR="00A05849" w:rsidRPr="00EA2FBA" w:rsidRDefault="00A05849" w:rsidP="00A05849">
      <w:pPr>
        <w:pStyle w:val="Ttulo2"/>
        <w:numPr>
          <w:ilvl w:val="2"/>
          <w:numId w:val="5"/>
        </w:numPr>
        <w:tabs>
          <w:tab w:val="num" w:pos="360"/>
          <w:tab w:val="num" w:pos="2160"/>
        </w:tabs>
        <w:spacing w:line="264" w:lineRule="auto"/>
        <w:ind w:left="567" w:hanging="567"/>
        <w:rPr>
          <w:sz w:val="20"/>
          <w:szCs w:val="20"/>
        </w:rPr>
      </w:pPr>
      <w:bookmarkStart w:id="212" w:name="_Toc213829624"/>
      <w:bookmarkStart w:id="213" w:name="_Toc216724454"/>
      <w:r w:rsidRPr="00EA2FBA">
        <w:rPr>
          <w:sz w:val="20"/>
          <w:szCs w:val="20"/>
        </w:rPr>
        <w:lastRenderedPageBreak/>
        <w:t>Código ejemplo para realizar la solicitud HTTP con certificado</w:t>
      </w:r>
      <w:bookmarkEnd w:id="212"/>
      <w:bookmarkEnd w:id="213"/>
    </w:p>
    <w:bookmarkStart w:id="214" w:name="_MON_1698759482"/>
    <w:bookmarkEnd w:id="214"/>
    <w:p w14:paraId="31A142C7" w14:textId="77777777" w:rsidR="004C224F" w:rsidRPr="005E125A" w:rsidRDefault="004C224F" w:rsidP="004C224F">
      <w:pPr>
        <w:spacing w:line="264" w:lineRule="auto"/>
        <w:rPr>
          <w:rFonts w:cs="Arial"/>
        </w:rPr>
      </w:pPr>
      <w:r>
        <w:rPr>
          <w:lang w:val="es-ES_tradnl" w:eastAsia="es-ES"/>
        </w:rPr>
        <w:object w:dxaOrig="8838" w:dyaOrig="8124" w14:anchorId="4EF9B0F8">
          <v:shape id="_x0000_i1029" type="#_x0000_t75" style="width:374.3pt;height:303.85pt" o:ole="">
            <v:imagedata r:id="rId32" o:title=""/>
          </v:shape>
          <o:OLEObject Type="Embed" ProgID="Word.OpenDocumentText.12" ShapeID="_x0000_i1029" DrawAspect="Content" ObjectID="_1827406575" r:id="rId33"/>
        </w:object>
      </w:r>
    </w:p>
    <w:bookmarkEnd w:id="4"/>
    <w:bookmarkEnd w:id="5"/>
    <w:bookmarkEnd w:id="6"/>
    <w:bookmarkEnd w:id="7"/>
    <w:bookmarkEnd w:id="8"/>
    <w:p w14:paraId="48FADE42" w14:textId="128BAD2E" w:rsidR="00E72633" w:rsidRDefault="00E72633">
      <w:pPr>
        <w:spacing w:before="0" w:after="0" w:line="240" w:lineRule="auto"/>
        <w:jc w:val="left"/>
        <w:rPr>
          <w:lang w:val="es-ES_tradnl" w:eastAsia="es-ES"/>
        </w:rPr>
      </w:pPr>
    </w:p>
    <w:sectPr w:rsidR="00E72633" w:rsidSect="00005E10">
      <w:headerReference w:type="even" r:id="rId34"/>
      <w:footerReference w:type="default" r:id="rId35"/>
      <w:footerReference w:type="first" r:id="rId36"/>
      <w:pgSz w:w="12240" w:h="15840"/>
      <w:pgMar w:top="1418" w:right="1467" w:bottom="709" w:left="1701" w:header="720" w:footer="424" w:gutter="0"/>
      <w:pgNumType w:start="1"/>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FBE1C" w14:textId="77777777" w:rsidR="00F4495F" w:rsidRPr="00877B7D" w:rsidRDefault="00F4495F" w:rsidP="00877B7D">
      <w:r>
        <w:separator/>
      </w:r>
    </w:p>
  </w:endnote>
  <w:endnote w:type="continuationSeparator" w:id="0">
    <w:p w14:paraId="41D0C23C" w14:textId="77777777" w:rsidR="00F4495F" w:rsidRPr="00877B7D" w:rsidRDefault="00F4495F" w:rsidP="0087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Títulos en alf">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EEOPAB+Tahoma">
    <w:altName w:val="Tahoma"/>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B3C2" w14:textId="77777777" w:rsidR="007D2830" w:rsidRPr="009C59FE" w:rsidRDefault="007D2830" w:rsidP="00ED3BE1">
    <w:r w:rsidRPr="009C59FE">
      <w:fldChar w:fldCharType="begin"/>
    </w:r>
    <w:r w:rsidRPr="009C59FE">
      <w:instrText xml:space="preserve">PAGE  </w:instrText>
    </w:r>
    <w:r w:rsidRPr="009C59FE">
      <w:fldChar w:fldCharType="separate"/>
    </w:r>
    <w:r w:rsidRPr="009C59FE">
      <w:t>18</w:t>
    </w:r>
    <w:r w:rsidRPr="009C59FE">
      <w:fldChar w:fldCharType="end"/>
    </w:r>
  </w:p>
  <w:p w14:paraId="6DD1FABB" w14:textId="77777777" w:rsidR="007D2830" w:rsidRDefault="007D2830" w:rsidP="00ED3BE1"/>
  <w:p w14:paraId="2B8CCF4C" w14:textId="77777777" w:rsidR="007D2830" w:rsidRDefault="007D28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58B9" w14:textId="0E9C511D" w:rsidR="00A440A2" w:rsidRDefault="00277D70">
    <w:pPr>
      <w:pStyle w:val="Piedepgina"/>
    </w:pPr>
    <w:r>
      <w:rPr>
        <w:noProof/>
      </w:rPr>
      <mc:AlternateContent>
        <mc:Choice Requires="wps">
          <w:drawing>
            <wp:anchor distT="0" distB="0" distL="114300" distR="114300" simplePos="0" relativeHeight="251673088" behindDoc="0" locked="0" layoutInCell="0" allowOverlap="1" wp14:anchorId="129A2942" wp14:editId="2D0AB3B1">
              <wp:simplePos x="0" y="0"/>
              <wp:positionH relativeFrom="page">
                <wp:posOffset>0</wp:posOffset>
              </wp:positionH>
              <wp:positionV relativeFrom="page">
                <wp:posOffset>9594215</wp:posOffset>
              </wp:positionV>
              <wp:extent cx="7772400" cy="273685"/>
              <wp:effectExtent l="0" t="2540" r="0" b="0"/>
              <wp:wrapNone/>
              <wp:docPr id="9" name="MSIPCM5591484b899fc4a88ecca26d" descr="{&quot;HashCode&quot;:118623000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A2942" id="_x0000_t202" coordsize="21600,21600" o:spt="202" path="m,l,21600r21600,l21600,xe">
              <v:stroke joinstyle="miter"/>
              <v:path gradientshapeok="t" o:connecttype="rect"/>
            </v:shapetype>
            <v:shape id="MSIPCM5591484b899fc4a88ecca26d" o:spid="_x0000_s1040" type="#_x0000_t202" alt="{&quot;HashCode&quot;:1186230005,&quot;Height&quot;:792.0,&quot;Width&quot;:612.0,&quot;Placement&quot;:&quot;Footer&quot;,&quot;Index&quot;:&quot;Primary&quot;,&quot;Section&quot;:1,&quot;Top&quot;:0.0,&quot;Left&quot;:0.0}" style="position:absolute;left:0;text-align:left;margin-left:0;margin-top:755.45pt;width:612pt;height:21.5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" o:allowincell="f" filled="f" stroked="f">
              <v:textbox inset=",0,,0">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AAC2" w14:textId="21FBE52C" w:rsidR="007D2830" w:rsidRPr="00DA175B" w:rsidRDefault="00277D70" w:rsidP="00ED3BE1">
    <w:r>
      <w:rPr>
        <w:noProof/>
      </w:rPr>
      <mc:AlternateContent>
        <mc:Choice Requires="wps">
          <w:drawing>
            <wp:anchor distT="0" distB="0" distL="114300" distR="114300" simplePos="0" relativeHeight="251664896" behindDoc="0" locked="0" layoutInCell="0" allowOverlap="1" wp14:anchorId="31D8DA1B" wp14:editId="09DDEDE3">
              <wp:simplePos x="0" y="0"/>
              <wp:positionH relativeFrom="page">
                <wp:posOffset>0</wp:posOffset>
              </wp:positionH>
              <wp:positionV relativeFrom="page">
                <wp:posOffset>9594215</wp:posOffset>
              </wp:positionV>
              <wp:extent cx="7772400" cy="273685"/>
              <wp:effectExtent l="0" t="2540" r="0" b="0"/>
              <wp:wrapNone/>
              <wp:docPr id="2" name="MSIPCM13204d62bc9132475cea4457" descr="{&quot;HashCode&quot;:1186230005,&quot;Height&quot;:792.0,&quot;Width&quot;:612.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6AEA8" w14:textId="1C774BA2" w:rsidR="008B0227" w:rsidRPr="00A36490" w:rsidRDefault="008B0227" w:rsidP="008B0227">
                          <w:pPr>
                            <w:spacing w:before="0" w:after="0"/>
                            <w:jc w:val="center"/>
                            <w:rPr>
                              <w:rFonts w:ascii="Calibri" w:hAnsi="Calibri" w:cs="Calibri"/>
                              <w:color w:val="FFFFFF" w:themeColor="background1"/>
                            </w:rPr>
                          </w:pPr>
                          <w:r w:rsidRPr="00A36490">
                            <w:rPr>
                              <w:rFonts w:ascii="Calibri" w:hAnsi="Calibri" w:cs="Calibri"/>
                              <w:color w:val="FFFFFF" w:themeColor="background1"/>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8DA1B" id="_x0000_t202" coordsize="21600,21600" o:spt="202" path="m,l,21600r21600,l21600,xe">
              <v:stroke joinstyle="miter"/>
              <v:path gradientshapeok="t" o:connecttype="rect"/>
            </v:shapetype>
            <v:shape id="MSIPCM13204d62bc9132475cea4457" o:spid="_x0000_s1043" type="#_x0000_t202" alt="{&quot;HashCode&quot;:1186230005,&quot;Height&quot;:792.0,&quot;Width&quot;:612.0,&quot;Placement&quot;:&quot;Footer&quot;,&quot;Index&quot;:&quot;Primary&quot;,&quot;Section&quot;:2,&quot;Top&quot;:0.0,&quot;Left&quot;:0.0}" style="position:absolute;left:0;text-align:left;margin-left:0;margin-top:755.45pt;width:612pt;height:21.5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" o:allowincell="f" filled="f" stroked="f">
              <v:textbox inset=",0,,0">
                <w:txbxContent>
                  <w:p w14:paraId="5456AEA8" w14:textId="1C774BA2" w:rsidR="008B0227" w:rsidRPr="00A36490" w:rsidRDefault="008B0227" w:rsidP="008B0227">
                    <w:pPr>
                      <w:spacing w:before="0" w:after="0"/>
                      <w:jc w:val="center"/>
                      <w:rPr>
                        <w:rFonts w:ascii="Calibri" w:hAnsi="Calibri" w:cs="Calibri"/>
                        <w:color w:val="FFFFFF" w:themeColor="background1"/>
                      </w:rPr>
                    </w:pPr>
                    <w:r w:rsidRPr="00A36490">
                      <w:rPr>
                        <w:rFonts w:ascii="Calibri" w:hAnsi="Calibri" w:cs="Calibri"/>
                        <w:color w:val="FFFFFF" w:themeColor="background1"/>
                      </w:rPr>
                      <w:t>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9CA4" w14:textId="436DB2A1" w:rsidR="007D2830" w:rsidRDefault="005F680F">
    <w:r>
      <w:rPr>
        <w:noProof/>
      </w:rPr>
      <mc:AlternateContent>
        <mc:Choice Requires="wps">
          <w:drawing>
            <wp:anchor distT="0" distB="0" distL="114300" distR="114300" simplePos="0" relativeHeight="251662336" behindDoc="0" locked="0" layoutInCell="0" allowOverlap="1" wp14:anchorId="626A987D" wp14:editId="4A9BE998">
              <wp:simplePos x="0" y="0"/>
              <wp:positionH relativeFrom="page">
                <wp:posOffset>0</wp:posOffset>
              </wp:positionH>
              <wp:positionV relativeFrom="page">
                <wp:posOffset>9594215</wp:posOffset>
              </wp:positionV>
              <wp:extent cx="7772400" cy="273050"/>
              <wp:effectExtent l="0" t="0" r="0" b="12700"/>
              <wp:wrapNone/>
              <wp:docPr id="1" name="MSIPCMfa2d48348dcb145be17d7868" descr="{&quot;HashCode&quot;:1186230005,&quot;Height&quot;:792.0,&quot;Width&quot;:612.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6A987D" id="_x0000_t202" coordsize="21600,21600" o:spt="202" path="m,l,21600r21600,l21600,xe">
              <v:stroke joinstyle="miter"/>
              <v:path gradientshapeok="t" o:connecttype="rect"/>
            </v:shapetype>
            <v:shape id="MSIPCMfa2d48348dcb145be17d7868" o:spid="_x0000_s1044" type="#_x0000_t202" alt="{&quot;HashCode&quot;:1186230005,&quot;Height&quot;:792.0,&quot;Width&quot;:612.0,&quot;Placement&quot;:&quot;Footer&quot;,&quot;Index&quot;:&quot;Primary&quot;,&quot;Section&quot;:3,&quot;Top&quot;:0.0,&quot;Left&quot;:0.0}" style="position:absolute;left:0;text-align:left;margin-left:0;margin-top:755.45pt;width:612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" o:allowincell="f" filled="f" stroked="f" strokeweight=".5pt">
              <v:textbox inset=",0,,0">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v:textbox>
              <w10:wrap anchorx="page" anchory="page"/>
            </v:shape>
          </w:pict>
        </mc:Fallback>
      </mc:AlternateContent>
    </w:r>
  </w:p>
  <w:tbl>
    <w:tblPr>
      <w:tblW w:w="9072" w:type="dxa"/>
      <w:tblCellMar>
        <w:left w:w="0" w:type="dxa"/>
        <w:right w:w="0" w:type="dxa"/>
      </w:tblCellMar>
      <w:tblLook w:val="04A0" w:firstRow="1" w:lastRow="0" w:firstColumn="1" w:lastColumn="0" w:noHBand="0" w:noVBand="1"/>
    </w:tblPr>
    <w:tblGrid>
      <w:gridCol w:w="2728"/>
      <w:gridCol w:w="3793"/>
      <w:gridCol w:w="2551"/>
    </w:tblGrid>
    <w:tr w:rsidR="007D2830" w:rsidRPr="00084F8F" w14:paraId="71423DA3" w14:textId="77777777" w:rsidTr="00574439">
      <w:tc>
        <w:tcPr>
          <w:tcW w:w="2728" w:type="dxa"/>
          <w:tcBorders>
            <w:top w:val="single" w:sz="4" w:space="0" w:color="auto"/>
          </w:tcBorders>
          <w:vAlign w:val="center"/>
        </w:tcPr>
        <w:p w14:paraId="533A05C9" w14:textId="7E241CA7" w:rsidR="007D2830" w:rsidRPr="00084F8F" w:rsidRDefault="007D2830" w:rsidP="006B1048">
          <w:pPr>
            <w:pStyle w:val="Piedepgina"/>
            <w:spacing w:before="60"/>
            <w:jc w:val="left"/>
            <w:rPr>
              <w:rFonts w:ascii="Arial Narrow" w:hAnsi="Arial Narrow"/>
              <w:sz w:val="19"/>
              <w:szCs w:val="19"/>
            </w:rPr>
          </w:pPr>
          <w:r w:rsidRPr="00084F8F">
            <w:rPr>
              <w:rFonts w:ascii="Arial Narrow" w:hAnsi="Arial Narrow"/>
              <w:sz w:val="19"/>
              <w:szCs w:val="19"/>
            </w:rPr>
            <w:t xml:space="preserve">Edición No. </w:t>
          </w:r>
          <w:r w:rsidR="0091559D">
            <w:rPr>
              <w:rFonts w:ascii="Arial Narrow" w:hAnsi="Arial Narrow"/>
              <w:sz w:val="19"/>
              <w:szCs w:val="19"/>
            </w:rPr>
            <w:t>1</w:t>
          </w:r>
        </w:p>
      </w:tc>
      <w:tc>
        <w:tcPr>
          <w:tcW w:w="3793" w:type="dxa"/>
          <w:tcBorders>
            <w:top w:val="single" w:sz="4" w:space="0" w:color="auto"/>
          </w:tcBorders>
          <w:vAlign w:val="center"/>
        </w:tcPr>
        <w:p w14:paraId="73FCD16C" w14:textId="40E45610" w:rsidR="007D2830" w:rsidRPr="00084F8F" w:rsidRDefault="007D2830" w:rsidP="00E543E9">
          <w:pPr>
            <w:pStyle w:val="Piedepgina"/>
            <w:rPr>
              <w:rFonts w:ascii="Arial Narrow" w:hAnsi="Arial Narrow"/>
              <w:sz w:val="19"/>
              <w:szCs w:val="19"/>
            </w:rPr>
          </w:pPr>
          <w:r w:rsidRPr="00084F8F">
            <w:rPr>
              <w:rFonts w:ascii="Arial Narrow" w:hAnsi="Arial Narrow"/>
              <w:sz w:val="19"/>
              <w:szCs w:val="19"/>
            </w:rPr>
            <w:fldChar w:fldCharType="begin"/>
          </w:r>
          <w:r w:rsidRPr="00084F8F">
            <w:rPr>
              <w:rFonts w:ascii="Arial Narrow" w:hAnsi="Arial Narrow"/>
              <w:sz w:val="19"/>
              <w:szCs w:val="19"/>
            </w:rPr>
            <w:instrText xml:space="preserve"> DOCPROPERTY  Confidencialidad  \* MERGEFORMAT </w:instrText>
          </w:r>
          <w:r w:rsidRPr="00084F8F">
            <w:rPr>
              <w:rFonts w:ascii="Arial Narrow" w:hAnsi="Arial Narrow"/>
              <w:sz w:val="19"/>
              <w:szCs w:val="19"/>
            </w:rPr>
            <w:fldChar w:fldCharType="separate"/>
          </w:r>
          <w:r w:rsidR="00B255A2">
            <w:rPr>
              <w:rFonts w:ascii="Arial Narrow" w:hAnsi="Arial Narrow"/>
              <w:sz w:val="19"/>
              <w:szCs w:val="19"/>
            </w:rPr>
            <w:t>Público</w:t>
          </w:r>
          <w:r w:rsidRPr="00084F8F">
            <w:rPr>
              <w:rFonts w:ascii="Arial Narrow" w:hAnsi="Arial Narrow"/>
              <w:sz w:val="19"/>
              <w:szCs w:val="19"/>
            </w:rPr>
            <w:fldChar w:fldCharType="end"/>
          </w:r>
          <w:r w:rsidRPr="00084F8F">
            <w:rPr>
              <w:rFonts w:ascii="Arial Narrow" w:hAnsi="Arial Narrow"/>
              <w:sz w:val="19"/>
              <w:szCs w:val="19"/>
            </w:rPr>
            <w:t xml:space="preserve"> </w:t>
          </w:r>
          <w:r>
            <w:rPr>
              <w:rFonts w:ascii="Arial Narrow" w:hAnsi="Arial Narrow"/>
              <w:sz w:val="19"/>
              <w:szCs w:val="19"/>
            </w:rPr>
            <w:t xml:space="preserve">- </w:t>
          </w:r>
          <w:r w:rsidRPr="00084F8F">
            <w:rPr>
              <w:rFonts w:ascii="Arial Narrow" w:hAnsi="Arial Narrow"/>
              <w:sz w:val="19"/>
              <w:szCs w:val="19"/>
            </w:rPr>
            <w:t xml:space="preserve">Página No. </w:t>
          </w:r>
          <w:r w:rsidRPr="00084F8F">
            <w:rPr>
              <w:rFonts w:ascii="Arial Narrow" w:hAnsi="Arial Narrow"/>
              <w:sz w:val="19"/>
              <w:szCs w:val="19"/>
            </w:rPr>
            <w:fldChar w:fldCharType="begin"/>
          </w:r>
          <w:r w:rsidRPr="00084F8F">
            <w:rPr>
              <w:rFonts w:ascii="Arial Narrow" w:hAnsi="Arial Narrow"/>
              <w:sz w:val="19"/>
              <w:szCs w:val="19"/>
            </w:rPr>
            <w:instrText xml:space="preserve"> PAGE </w:instrText>
          </w:r>
          <w:r w:rsidRPr="00084F8F">
            <w:rPr>
              <w:rFonts w:ascii="Arial Narrow" w:hAnsi="Arial Narrow"/>
              <w:sz w:val="19"/>
              <w:szCs w:val="19"/>
            </w:rPr>
            <w:fldChar w:fldCharType="separate"/>
          </w:r>
          <w:r>
            <w:rPr>
              <w:rFonts w:ascii="Arial Narrow" w:hAnsi="Arial Narrow"/>
              <w:sz w:val="19"/>
              <w:szCs w:val="19"/>
            </w:rPr>
            <w:t>13</w:t>
          </w:r>
          <w:r w:rsidRPr="00084F8F">
            <w:rPr>
              <w:rFonts w:ascii="Arial Narrow" w:hAnsi="Arial Narrow"/>
              <w:sz w:val="19"/>
              <w:szCs w:val="19"/>
            </w:rPr>
            <w:fldChar w:fldCharType="end"/>
          </w:r>
        </w:p>
      </w:tc>
      <w:tc>
        <w:tcPr>
          <w:tcW w:w="2551" w:type="dxa"/>
          <w:tcBorders>
            <w:top w:val="single" w:sz="4" w:space="0" w:color="auto"/>
          </w:tcBorders>
          <w:vAlign w:val="center"/>
        </w:tcPr>
        <w:p w14:paraId="44FB2188" w14:textId="14B27364" w:rsidR="007D2830" w:rsidRPr="00084F8F" w:rsidRDefault="007D2830" w:rsidP="006D0BB5">
          <w:pPr>
            <w:pStyle w:val="Piedepgina"/>
            <w:ind w:left="8"/>
            <w:jc w:val="right"/>
            <w:rPr>
              <w:rFonts w:ascii="Arial Narrow" w:hAnsi="Arial Narrow"/>
              <w:sz w:val="19"/>
              <w:szCs w:val="19"/>
            </w:rPr>
          </w:pPr>
          <w:r>
            <w:rPr>
              <w:rFonts w:ascii="Arial Narrow" w:hAnsi="Arial Narrow"/>
              <w:sz w:val="19"/>
              <w:szCs w:val="19"/>
            </w:rPr>
            <w:t>Vi</w:t>
          </w:r>
          <w:r w:rsidRPr="00084F8F">
            <w:rPr>
              <w:rFonts w:ascii="Arial Narrow" w:hAnsi="Arial Narrow"/>
              <w:sz w:val="19"/>
              <w:szCs w:val="19"/>
            </w:rPr>
            <w:t>gencia</w:t>
          </w:r>
          <w:r>
            <w:rPr>
              <w:rFonts w:ascii="Arial Narrow" w:hAnsi="Arial Narrow"/>
              <w:sz w:val="19"/>
              <w:szCs w:val="19"/>
            </w:rPr>
            <w:t xml:space="preserve">: </w:t>
          </w:r>
          <w:r w:rsidR="0091559D">
            <w:rPr>
              <w:rFonts w:ascii="Arial Narrow" w:hAnsi="Arial Narrow"/>
              <w:sz w:val="19"/>
              <w:szCs w:val="19"/>
            </w:rPr>
            <w:t>12</w:t>
          </w:r>
          <w:r w:rsidR="00286898">
            <w:rPr>
              <w:rFonts w:ascii="Arial Narrow" w:hAnsi="Arial Narrow"/>
              <w:sz w:val="19"/>
              <w:szCs w:val="19"/>
            </w:rPr>
            <w:t xml:space="preserve"> de </w:t>
          </w:r>
          <w:r w:rsidR="0091559D">
            <w:rPr>
              <w:rFonts w:ascii="Arial Narrow" w:hAnsi="Arial Narrow"/>
              <w:sz w:val="19"/>
              <w:szCs w:val="19"/>
            </w:rPr>
            <w:t xml:space="preserve">diciembre </w:t>
          </w:r>
          <w:r w:rsidR="00286898">
            <w:rPr>
              <w:rFonts w:ascii="Arial Narrow" w:hAnsi="Arial Narrow"/>
              <w:sz w:val="19"/>
              <w:szCs w:val="19"/>
            </w:rPr>
            <w:t xml:space="preserve">del </w:t>
          </w:r>
          <w:r>
            <w:rPr>
              <w:rFonts w:ascii="Arial Narrow" w:hAnsi="Arial Narrow"/>
              <w:sz w:val="19"/>
              <w:szCs w:val="19"/>
            </w:rPr>
            <w:t>202</w:t>
          </w:r>
          <w:r w:rsidR="0091559D">
            <w:rPr>
              <w:rFonts w:ascii="Arial Narrow" w:hAnsi="Arial Narrow"/>
              <w:sz w:val="19"/>
              <w:szCs w:val="19"/>
            </w:rPr>
            <w:t>5</w:t>
          </w:r>
        </w:p>
      </w:tc>
    </w:tr>
    <w:tr w:rsidR="007D2830" w:rsidRPr="00084F8F" w14:paraId="052EF97C" w14:textId="77777777" w:rsidTr="00574439">
      <w:tc>
        <w:tcPr>
          <w:tcW w:w="2728" w:type="dxa"/>
          <w:vAlign w:val="center"/>
        </w:tcPr>
        <w:p w14:paraId="15439140" w14:textId="77777777" w:rsidR="007D2830" w:rsidRPr="00084F8F" w:rsidRDefault="007D2830" w:rsidP="002A278F">
          <w:pPr>
            <w:pStyle w:val="Piedepgina"/>
            <w:tabs>
              <w:tab w:val="clear" w:pos="8838"/>
            </w:tabs>
            <w:rPr>
              <w:rFonts w:ascii="Arial Narrow" w:hAnsi="Arial Narrow"/>
              <w:sz w:val="19"/>
              <w:szCs w:val="19"/>
            </w:rPr>
          </w:pPr>
        </w:p>
      </w:tc>
      <w:tc>
        <w:tcPr>
          <w:tcW w:w="3793" w:type="dxa"/>
          <w:vAlign w:val="center"/>
        </w:tcPr>
        <w:p w14:paraId="5C28019D" w14:textId="01E7272E" w:rsidR="007D2830" w:rsidRPr="00084F8F" w:rsidRDefault="007D2830" w:rsidP="00ED3BE1">
          <w:pPr>
            <w:pStyle w:val="Piedepgina"/>
            <w:rPr>
              <w:rFonts w:ascii="Arial Narrow" w:hAnsi="Arial Narrow"/>
              <w:sz w:val="19"/>
              <w:szCs w:val="19"/>
            </w:rPr>
          </w:pPr>
        </w:p>
      </w:tc>
      <w:tc>
        <w:tcPr>
          <w:tcW w:w="2551" w:type="dxa"/>
          <w:vAlign w:val="center"/>
        </w:tcPr>
        <w:p w14:paraId="05D2DB2D" w14:textId="77777777" w:rsidR="007D2830" w:rsidRPr="00084F8F" w:rsidRDefault="007D2830" w:rsidP="00ED3BE1">
          <w:pPr>
            <w:pStyle w:val="Piedepgina"/>
            <w:rPr>
              <w:rFonts w:ascii="Arial Narrow" w:hAnsi="Arial Narrow"/>
              <w:sz w:val="19"/>
              <w:szCs w:val="19"/>
            </w:rPr>
          </w:pPr>
        </w:p>
      </w:tc>
    </w:tr>
  </w:tbl>
  <w:p w14:paraId="7625BCFF" w14:textId="77777777" w:rsidR="007D2830" w:rsidRPr="00512B3F" w:rsidRDefault="007D2830" w:rsidP="00ED3BE1">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63EC" w14:textId="77777777" w:rsidR="007D2830" w:rsidRDefault="007D2830">
    <w:r>
      <w:t>Edición No. 1</w:t>
    </w:r>
  </w:p>
  <w:p w14:paraId="07594DAC" w14:textId="6D1BC9BC" w:rsidR="007D2830" w:rsidRDefault="007D2830">
    <w:r>
      <w:t xml:space="preserve">Fecha de impresión </w:t>
    </w:r>
    <w:r>
      <w:fldChar w:fldCharType="begin"/>
    </w:r>
    <w:r>
      <w:instrText xml:space="preserve"> PRINTDATE \@ "dd/MM/yyyy h:mm am/pm" </w:instrText>
    </w:r>
    <w:r>
      <w:fldChar w:fldCharType="separate"/>
    </w:r>
    <w:r w:rsidR="00B255A2">
      <w:rPr>
        <w:noProof/>
      </w:rPr>
      <w:t>21/07/2015 10:09 a. m.</w:t>
    </w:r>
    <w:r>
      <w:fldChar w:fldCharType="end"/>
    </w:r>
  </w:p>
  <w:p w14:paraId="0805798F" w14:textId="77777777" w:rsidR="007D2830" w:rsidRDefault="007D2830">
    <w:r>
      <w:t xml:space="preserve">Página </w:t>
    </w:r>
    <w:r>
      <w:fldChar w:fldCharType="begin"/>
    </w:r>
    <w:r>
      <w:instrText xml:space="preserve"> PAGE </w:instrText>
    </w:r>
    <w:r>
      <w:fldChar w:fldCharType="separate"/>
    </w:r>
    <w:r w:rsidRPr="009C59FE">
      <w:t>5</w:t>
    </w:r>
    <w:r>
      <w:fldChar w:fldCharType="end"/>
    </w:r>
    <w:r>
      <w:t xml:space="preserve"> de </w:t>
    </w:r>
    <w:r>
      <w:fldChar w:fldCharType="begin"/>
    </w:r>
    <w:r>
      <w:instrText xml:space="preserve"> NUMPAGES </w:instrText>
    </w:r>
    <w:r>
      <w:fldChar w:fldCharType="separate"/>
    </w:r>
    <w:r>
      <w:rPr>
        <w:noProof/>
      </w:rPr>
      <w:t>1</w:t>
    </w:r>
    <w:r>
      <w:rPr>
        <w:noProof/>
      </w:rPr>
      <w:fldChar w:fldCharType="end"/>
    </w:r>
  </w:p>
  <w:p w14:paraId="55150DA8" w14:textId="77777777" w:rsidR="007D2830" w:rsidRDefault="007D2830"/>
  <w:p w14:paraId="23B9D467" w14:textId="77777777" w:rsidR="007D2830" w:rsidRDefault="007D28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FAAD3" w14:textId="77777777" w:rsidR="00F4495F" w:rsidRPr="00877B7D" w:rsidRDefault="00F4495F" w:rsidP="00877B7D">
      <w:r>
        <w:separator/>
      </w:r>
    </w:p>
  </w:footnote>
  <w:footnote w:type="continuationSeparator" w:id="0">
    <w:p w14:paraId="23964E21" w14:textId="77777777" w:rsidR="00F4495F" w:rsidRPr="00877B7D" w:rsidRDefault="00F4495F" w:rsidP="00877B7D">
      <w:r>
        <w:continuationSeparator/>
      </w:r>
    </w:p>
  </w:footnote>
  <w:footnote w:id="1">
    <w:p w14:paraId="137F6BDF" w14:textId="77777777" w:rsidR="004C224F" w:rsidRPr="008B4EBD" w:rsidRDefault="004C224F" w:rsidP="004C224F">
      <w:pPr>
        <w:pStyle w:val="Textonotapie"/>
        <w:rPr>
          <w:rFonts w:ascii="Cambria" w:hAnsi="Cambria"/>
          <w:bCs/>
          <w:i w:val="0"/>
          <w:iCs/>
          <w:szCs w:val="18"/>
        </w:rPr>
      </w:pPr>
      <w:r w:rsidRPr="008B4EBD">
        <w:rPr>
          <w:rStyle w:val="Refdenotaalpie"/>
          <w:rFonts w:ascii="Cambria" w:hAnsi="Cambria"/>
          <w:b w:val="0"/>
          <w:bCs/>
          <w:i w:val="0"/>
          <w:iCs/>
          <w:sz w:val="18"/>
          <w:szCs w:val="18"/>
        </w:rPr>
        <w:footnoteRef/>
      </w:r>
      <w:r w:rsidRPr="008B4EBD">
        <w:rPr>
          <w:rFonts w:ascii="Cambria" w:hAnsi="Cambria"/>
          <w:bCs/>
          <w:i w:val="0"/>
          <w:iCs/>
          <w:szCs w:val="18"/>
        </w:rPr>
        <w:t xml:space="preserve"> </w:t>
      </w:r>
      <w:r w:rsidRPr="008B4EBD">
        <w:rPr>
          <w:rFonts w:ascii="Cambria" w:eastAsia="Calibri" w:hAnsi="Cambria" w:cs="Arial"/>
          <w:bCs/>
          <w:i w:val="0"/>
          <w:iCs/>
          <w:szCs w:val="18"/>
          <w:lang w:eastAsia="es-ES"/>
        </w:rPr>
        <w:t>vXX.XX se sustituye por el número de versión del software en producción. Por ejemplo</w:t>
      </w:r>
      <w:r>
        <w:rPr>
          <w:rFonts w:ascii="Cambria" w:eastAsia="Calibri" w:hAnsi="Cambria" w:cs="Arial"/>
          <w:bCs/>
          <w:i w:val="0"/>
          <w:iCs/>
          <w:szCs w:val="18"/>
          <w:lang w:eastAsia="es-ES"/>
        </w:rPr>
        <w:t>:</w:t>
      </w:r>
      <w:r w:rsidRPr="008B4EBD">
        <w:rPr>
          <w:rFonts w:ascii="Cambria" w:eastAsia="Calibri" w:hAnsi="Cambria" w:cs="Arial"/>
          <w:bCs/>
          <w:i w:val="0"/>
          <w:iCs/>
          <w:szCs w:val="18"/>
          <w:lang w:eastAsia="es-ES"/>
        </w:rPr>
        <w:t xml:space="preserve"> v01.00 indica la primera versión con que se liberará el servicio de consultas de marcas.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1422" w14:textId="58ED0AD7" w:rsidR="007D2830" w:rsidRDefault="00277D70" w:rsidP="00ED3BE1">
    <w:r>
      <w:rPr>
        <w:noProof/>
      </w:rPr>
      <mc:AlternateContent>
        <mc:Choice Requires="wps">
          <w:drawing>
            <wp:anchor distT="0" distB="0" distL="114300" distR="114300" simplePos="0" relativeHeight="251654656" behindDoc="0" locked="0" layoutInCell="1" allowOverlap="1" wp14:anchorId="472F0A83" wp14:editId="354CA89B">
              <wp:simplePos x="0" y="0"/>
              <wp:positionH relativeFrom="column">
                <wp:posOffset>960120</wp:posOffset>
              </wp:positionH>
              <wp:positionV relativeFrom="paragraph">
                <wp:posOffset>-407035</wp:posOffset>
              </wp:positionV>
              <wp:extent cx="119380" cy="457200"/>
              <wp:effectExtent l="0" t="0" r="0" b="0"/>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6ED4D" id="Rectangle 1" o:spid="_x0000_s1026" style="position:absolute;margin-left:75.6pt;margin-top:-32.05pt;width:9.4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"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FB38" w14:textId="028C7EB4" w:rsidR="007D2830" w:rsidRPr="00D03B7F" w:rsidRDefault="00AF14DA" w:rsidP="00080C02">
    <w:r w:rsidRPr="00AF14DA">
      <w:rPr>
        <w:noProof/>
      </w:rPr>
      <w:drawing>
        <wp:anchor distT="0" distB="0" distL="114300" distR="114300" simplePos="0" relativeHeight="251684352" behindDoc="1" locked="0" layoutInCell="1" allowOverlap="1" wp14:anchorId="62E583A6" wp14:editId="687FDEAA">
          <wp:simplePos x="0" y="0"/>
          <wp:positionH relativeFrom="leftMargin">
            <wp:posOffset>429853</wp:posOffset>
          </wp:positionH>
          <wp:positionV relativeFrom="paragraph">
            <wp:posOffset>-418465</wp:posOffset>
          </wp:positionV>
          <wp:extent cx="882650" cy="455930"/>
          <wp:effectExtent l="38100" t="38100" r="31750" b="96520"/>
          <wp:wrapTight wrapText="bothSides">
            <wp:wrapPolygon edited="0">
              <wp:start x="-932" y="-1805"/>
              <wp:lineTo x="2331" y="14440"/>
              <wp:lineTo x="3729" y="25270"/>
              <wp:lineTo x="8391" y="25270"/>
              <wp:lineTo x="8858" y="23465"/>
              <wp:lineTo x="18181" y="14440"/>
              <wp:lineTo x="21911" y="-1805"/>
              <wp:lineTo x="-932" y="-1805"/>
            </wp:wrapPolygon>
          </wp:wrapTight>
          <wp:docPr id="1511089743" name="Imagen 7" descr="Logotipo, nombre de la empresa&#10;&#10;El contenido generado por IA puede ser incorrecto.">
            <a:extLst xmlns:a="http://schemas.openxmlformats.org/drawingml/2006/main">
              <a:ext uri="{FF2B5EF4-FFF2-40B4-BE49-F238E27FC236}">
                <a16:creationId xmlns:a16="http://schemas.microsoft.com/office/drawing/2014/main" id="{D2FFAE06-6F58-475C-825C-A6F3C45FC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9743" name="Imagen 7" descr="Logotipo, nombre de la empresa&#10;&#10;El contenido generado por IA puede ser incorrecto.">
                    <a:extLst>
                      <a:ext uri="{FF2B5EF4-FFF2-40B4-BE49-F238E27FC236}">
                        <a16:creationId xmlns:a16="http://schemas.microsoft.com/office/drawing/2014/main" id="{D2FFAE06-6F58-475C-825C-A6F3C45FCECC}"/>
                      </a:ext>
                    </a:extLst>
                  </pic:cNvPr>
                  <pic:cNvPicPr>
                    <a:picLocks noChangeAspect="1"/>
                  </pic:cNvPicPr>
                </pic:nvPicPr>
                <pic:blipFill rotWithShape="1">
                  <a:blip r:embed="rId1">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rcRect t="11033" b="15517"/>
                  <a:stretch/>
                </pic:blipFill>
                <pic:spPr>
                  <a:xfrm>
                    <a:off x="0" y="0"/>
                    <a:ext cx="882650" cy="45593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41344" behindDoc="0" locked="1" layoutInCell="1" allowOverlap="1" wp14:anchorId="72B32FDC" wp14:editId="50941223">
              <wp:simplePos x="0" y="0"/>
              <wp:positionH relativeFrom="column">
                <wp:posOffset>563245</wp:posOffset>
              </wp:positionH>
              <wp:positionV relativeFrom="paragraph">
                <wp:posOffset>-235585</wp:posOffset>
              </wp:positionV>
              <wp:extent cx="5586730" cy="228600"/>
              <wp:effectExtent l="0" t="0" r="0" b="0"/>
              <wp:wrapNone/>
              <wp:docPr id="8"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67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C3CD2" w14:textId="0C8E1E51" w:rsidR="007D2830" w:rsidRPr="00454D34" w:rsidRDefault="00944D6D" w:rsidP="002A278F">
                          <w:pPr>
                            <w:pStyle w:val="Encabezado"/>
                            <w:jc w:val="right"/>
                            <w:rPr>
                              <w:color w:val="D9E2F3" w:themeColor="accent1" w:themeTint="33"/>
                              <w:szCs w:val="16"/>
                            </w:rPr>
                          </w:pPr>
                          <w:r w:rsidRPr="00454D34">
                            <w:rPr>
                              <w:color w:val="D9E2F3" w:themeColor="accent1" w:themeTint="33"/>
                              <w:szCs w:val="16"/>
                            </w:rPr>
                            <w:t xml:space="preserve">Estándar Electrónico para </w:t>
                          </w:r>
                          <w:r w:rsidR="003D27B6" w:rsidRPr="00454D34">
                            <w:rPr>
                              <w:color w:val="D9E2F3" w:themeColor="accent1" w:themeTint="33"/>
                              <w:szCs w:val="16"/>
                            </w:rPr>
                            <w:t>la Comunicación con Operadores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32FDC" id="_x0000_t202" coordsize="21600,21600" o:spt="202" path="m,l,21600r21600,l21600,xe">
              <v:stroke joinstyle="miter"/>
              <v:path gradientshapeok="t" o:connecttype="rect"/>
            </v:shapetype>
            <v:shape id="Cuadro de texto 5" o:spid="_x0000_s1041" type="#_x0000_t202" style="position:absolute;left:0;text-align:left;margin-left:44.35pt;margin-top:-18.55pt;width:439.9pt;height: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" filled="f" stroked="f">
              <v:textbox>
                <w:txbxContent>
                  <w:p w14:paraId="060C3CD2" w14:textId="0C8E1E51" w:rsidR="007D2830" w:rsidRPr="00454D34" w:rsidRDefault="00944D6D" w:rsidP="002A278F">
                    <w:pPr>
                      <w:pStyle w:val="Encabezado"/>
                      <w:jc w:val="right"/>
                      <w:rPr>
                        <w:color w:val="D9E2F3" w:themeColor="accent1" w:themeTint="33"/>
                        <w:szCs w:val="16"/>
                      </w:rPr>
                    </w:pPr>
                    <w:r w:rsidRPr="00454D34">
                      <w:rPr>
                        <w:color w:val="D9E2F3" w:themeColor="accent1" w:themeTint="33"/>
                        <w:szCs w:val="16"/>
                      </w:rPr>
                      <w:t xml:space="preserve">Estándar Electrónico para </w:t>
                    </w:r>
                    <w:r w:rsidR="003D27B6" w:rsidRPr="00454D34">
                      <w:rPr>
                        <w:color w:val="D9E2F3" w:themeColor="accent1" w:themeTint="33"/>
                        <w:szCs w:val="16"/>
                      </w:rPr>
                      <w:t>la Comunicación con Operadores</w:t>
                    </w:r>
                  </w:p>
                </w:txbxContent>
              </v:textbox>
              <w10:anchorlock/>
            </v:shape>
          </w:pict>
        </mc:Fallback>
      </mc:AlternateContent>
    </w:r>
    <w:r w:rsidR="00277D70">
      <w:rPr>
        <w:noProof/>
      </w:rPr>
      <mc:AlternateContent>
        <mc:Choice Requires="wps">
          <w:drawing>
            <wp:anchor distT="0" distB="0" distL="114300" distR="114300" simplePos="0" relativeHeight="251636224" behindDoc="0" locked="1" layoutInCell="1" allowOverlap="1" wp14:anchorId="5F3FF6D1" wp14:editId="48CDCE2A">
              <wp:simplePos x="0" y="0"/>
              <wp:positionH relativeFrom="column">
                <wp:posOffset>438150</wp:posOffset>
              </wp:positionH>
              <wp:positionV relativeFrom="paragraph">
                <wp:posOffset>-374650</wp:posOffset>
              </wp:positionV>
              <wp:extent cx="119380" cy="457200"/>
              <wp:effectExtent l="0" t="0" r="0" b="0"/>
              <wp:wrapNone/>
              <wp:docPr id="7"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67A85" id="Rectángulo 4" o:spid="_x0000_s1026" style="position:absolute;margin-left:34.5pt;margin-top:-29.5pt;width:9.4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" stroked="f">
              <w10:anchorlock/>
            </v:rect>
          </w:pict>
        </mc:Fallback>
      </mc:AlternateContent>
    </w:r>
    <w:r w:rsidR="00277D70">
      <w:rPr>
        <w:noProof/>
      </w:rPr>
      <mc:AlternateContent>
        <mc:Choice Requires="wps">
          <w:drawing>
            <wp:anchor distT="0" distB="0" distL="114300" distR="114300" simplePos="0" relativeHeight="251646464" behindDoc="0" locked="1" layoutInCell="1" allowOverlap="1" wp14:anchorId="33EC9F58" wp14:editId="725C4AA1">
              <wp:simplePos x="0" y="0"/>
              <wp:positionH relativeFrom="column">
                <wp:posOffset>438150</wp:posOffset>
              </wp:positionH>
              <wp:positionV relativeFrom="paragraph">
                <wp:posOffset>-469900</wp:posOffset>
              </wp:positionV>
              <wp:extent cx="119380" cy="457200"/>
              <wp:effectExtent l="0" t="0" r="0" b="0"/>
              <wp:wrapNone/>
              <wp:docPr id="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C1B39" id="Rectángulo 4" o:spid="_x0000_s1026" style="position:absolute;margin-left:34.5pt;margin-top:-37pt;width:9.4pt;height: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" stroked="f">
              <w10:anchorlock/>
            </v:rect>
          </w:pict>
        </mc:Fallback>
      </mc:AlternateContent>
    </w:r>
    <w:r w:rsidR="00277D70">
      <w:rPr>
        <w:noProof/>
      </w:rPr>
      <mc:AlternateContent>
        <mc:Choice Requires="wps">
          <w:drawing>
            <wp:anchor distT="0" distB="0" distL="114300" distR="114300" simplePos="0" relativeHeight="251659776" behindDoc="0" locked="1" layoutInCell="1" allowOverlap="1" wp14:anchorId="17A9D0A2" wp14:editId="272A0D75">
              <wp:simplePos x="0" y="0"/>
              <wp:positionH relativeFrom="column">
                <wp:posOffset>-412750</wp:posOffset>
              </wp:positionH>
              <wp:positionV relativeFrom="paragraph">
                <wp:posOffset>-374650</wp:posOffset>
              </wp:positionV>
              <wp:extent cx="660400" cy="356235"/>
              <wp:effectExtent l="0" t="0" r="0" b="0"/>
              <wp:wrapNone/>
              <wp:docPr id="5"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C6D6E" w14:textId="6F113789" w:rsidR="007D2830" w:rsidRPr="00E2476F" w:rsidRDefault="007D2830" w:rsidP="00815781"/>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9D0A2" id="_x0000_s1042" type="#_x0000_t202" style="position:absolute;left:0;text-align:left;margin-left:-32.5pt;margin-top:-29.5pt;width:52pt;height:28.0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" filled="f" stroked="f">
              <v:textbox>
                <w:txbxContent>
                  <w:p w14:paraId="145C6D6E" w14:textId="6F113789" w:rsidR="007D2830" w:rsidRPr="00E2476F" w:rsidRDefault="007D2830" w:rsidP="00815781"/>
                </w:txbxContent>
              </v:textbox>
              <w10:anchorlock/>
            </v:shape>
          </w:pict>
        </mc:Fallback>
      </mc:AlternateContent>
    </w:r>
    <w:r w:rsidR="00277D70">
      <w:rPr>
        <w:noProof/>
      </w:rPr>
      <mc:AlternateContent>
        <mc:Choice Requires="wps">
          <w:drawing>
            <wp:anchor distT="0" distB="0" distL="114300" distR="114300" simplePos="0" relativeHeight="251683328" behindDoc="1" locked="1" layoutInCell="1" allowOverlap="1" wp14:anchorId="68B58C46" wp14:editId="5C83A2D5">
              <wp:simplePos x="0" y="0"/>
              <wp:positionH relativeFrom="column">
                <wp:posOffset>-2682240</wp:posOffset>
              </wp:positionH>
              <wp:positionV relativeFrom="paragraph">
                <wp:posOffset>-521335</wp:posOffset>
              </wp:positionV>
              <wp:extent cx="10584180" cy="594360"/>
              <wp:effectExtent l="0" t="0" r="7620" b="0"/>
              <wp:wrapNone/>
              <wp:docPr id="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chemeClr val="accent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D6CC1" id="Rectángulo 1" o:spid="_x0000_s1026" style="position:absolute;margin-left:-211.2pt;margin-top:-41.05pt;width:833.4pt;height:46.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" fillcolor="#2f5496 [2404]" stroked="f">
              <w10:anchorlock/>
            </v:rect>
          </w:pict>
        </mc:Fallback>
      </mc:AlternateContent>
    </w:r>
    <w:r w:rsidR="00277D70">
      <w:rPr>
        <w:noProof/>
      </w:rPr>
      <mc:AlternateContent>
        <mc:Choice Requires="wps">
          <w:drawing>
            <wp:anchor distT="0" distB="0" distL="114300" distR="114300" simplePos="0" relativeHeight="251678208" behindDoc="1" locked="1" layoutInCell="1" allowOverlap="1" wp14:anchorId="17D346D4" wp14:editId="5C3E0014">
              <wp:simplePos x="0" y="0"/>
              <wp:positionH relativeFrom="column">
                <wp:posOffset>-2682240</wp:posOffset>
              </wp:positionH>
              <wp:positionV relativeFrom="paragraph">
                <wp:posOffset>-521335</wp:posOffset>
              </wp:positionV>
              <wp:extent cx="10584180" cy="594360"/>
              <wp:effectExtent l="0" t="0" r="0" b="0"/>
              <wp:wrapNone/>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rgbClr val="1C4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3AB00" id="Rectángulo 1" o:spid="_x0000_s1026" style="position:absolute;margin-left:-211.2pt;margin-top:-41.05pt;width:833.4pt;height:46.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" fillcolor="#1c4598" stroked="f">
              <w10:anchorlock/>
            </v:rect>
          </w:pict>
        </mc:Fallback>
      </mc:AlternateContent>
    </w:r>
  </w:p>
  <w:p w14:paraId="52064B9D" w14:textId="77777777" w:rsidR="007D2830" w:rsidRPr="007B33FF" w:rsidRDefault="007D2830" w:rsidP="00ED3BE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75C2" w14:textId="77777777" w:rsidR="007D2830" w:rsidRDefault="007D28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4E0EC4E"/>
    <w:lvl w:ilvl="0">
      <w:start w:val="1"/>
      <w:numFmt w:val="decimal"/>
      <w:pStyle w:val="Listaconnmeros2"/>
      <w:lvlText w:val="%1."/>
      <w:lvlJc w:val="left"/>
      <w:pPr>
        <w:tabs>
          <w:tab w:val="num" w:pos="643"/>
        </w:tabs>
        <w:ind w:left="643" w:hanging="360"/>
      </w:pPr>
    </w:lvl>
  </w:abstractNum>
  <w:abstractNum w:abstractNumId="1" w15:restartNumberingAfterBreak="0">
    <w:nsid w:val="02DB306D"/>
    <w:multiLevelType w:val="hybridMultilevel"/>
    <w:tmpl w:val="D10EC20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4345FE8"/>
    <w:multiLevelType w:val="hybridMultilevel"/>
    <w:tmpl w:val="98DCCFC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7144677"/>
    <w:multiLevelType w:val="hybridMultilevel"/>
    <w:tmpl w:val="31503EB4"/>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4" w15:restartNumberingAfterBreak="0">
    <w:nsid w:val="0848649C"/>
    <w:multiLevelType w:val="hybridMultilevel"/>
    <w:tmpl w:val="1DE069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0A18F7"/>
    <w:multiLevelType w:val="hybridMultilevel"/>
    <w:tmpl w:val="411E86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1470544"/>
    <w:multiLevelType w:val="multilevel"/>
    <w:tmpl w:val="1B6A1EAA"/>
    <w:lvl w:ilvl="0">
      <w:start w:val="1"/>
      <w:numFmt w:val="decimal"/>
      <w:pStyle w:val="ListaNivel3"/>
      <w:lvlText w:val="%1."/>
      <w:lvlJc w:val="left"/>
      <w:pPr>
        <w:tabs>
          <w:tab w:val="num" w:pos="340"/>
        </w:tabs>
        <w:ind w:left="340" w:hanging="340"/>
      </w:pPr>
      <w:rPr>
        <w:rFonts w:ascii="Arial" w:hAnsi="Arial" w:cs="Times New Roman" w:hint="default"/>
        <w:b/>
        <w:bCs w:val="0"/>
        <w:i w:val="0"/>
        <w:iCs w:val="0"/>
        <w:caps w:val="0"/>
        <w:smallCaps w:val="0"/>
        <w:strike w:val="0"/>
        <w:dstrike w:val="0"/>
        <w:snapToGrid w:val="0"/>
        <w:vanish w:val="0"/>
        <w:color w:val="auto"/>
        <w:spacing w:val="0"/>
        <w:kern w:val="0"/>
        <w:position w:val="0"/>
        <w:sz w:val="24"/>
        <w:szCs w:val="24"/>
        <w:u w:val="none"/>
        <w:effect w:val="none"/>
        <w:vertAlign w:val="baseline"/>
        <w:em w:val="none"/>
        <w:lang w:val="es-CR"/>
      </w:rPr>
    </w:lvl>
    <w:lvl w:ilvl="1">
      <w:start w:val="1"/>
      <w:numFmt w:val="decimal"/>
      <w:lvlText w:val="%1.%2."/>
      <w:lvlJc w:val="left"/>
      <w:pPr>
        <w:tabs>
          <w:tab w:val="num" w:pos="510"/>
        </w:tabs>
        <w:ind w:left="510" w:hanging="510"/>
      </w:pPr>
      <w:rPr>
        <w:rFonts w:ascii="Arial" w:hAnsi="Arial" w:cs="Times New Roman" w:hint="default"/>
        <w:b/>
        <w:bCs w:val="0"/>
        <w:i w:val="0"/>
        <w:iCs w:val="0"/>
        <w:caps w:val="0"/>
        <w:strike w:val="0"/>
        <w:dstrike w:val="0"/>
        <w:snapToGrid w:val="0"/>
        <w:vanish w:val="0"/>
        <w:color w:val="auto"/>
        <w:spacing w:val="0"/>
        <w:kern w:val="0"/>
        <w:position w:val="0"/>
        <w:sz w:val="22"/>
        <w:szCs w:val="22"/>
        <w:u w:val="none"/>
        <w:vertAlign w:val="baseline"/>
        <w:em w:val="none"/>
      </w:rPr>
    </w:lvl>
    <w:lvl w:ilvl="2">
      <w:start w:val="1"/>
      <w:numFmt w:val="decimal"/>
      <w:lvlText w:val="%1.%2.%3."/>
      <w:lvlJc w:val="left"/>
      <w:pPr>
        <w:tabs>
          <w:tab w:val="num" w:pos="624"/>
        </w:tabs>
        <w:ind w:left="624" w:hanging="624"/>
      </w:pPr>
      <w:rPr>
        <w:rFonts w:ascii="Arial" w:hAnsi="Arial" w:cs="Times New Roman" w:hint="default"/>
        <w:b/>
        <w:bCs w:val="0"/>
        <w:i w:val="0"/>
        <w:iCs w:val="0"/>
        <w:caps w:val="0"/>
        <w:strike w:val="0"/>
        <w:dstrike w:val="0"/>
        <w:snapToGrid w:val="0"/>
        <w:vanish w:val="0"/>
        <w:color w:val="auto"/>
        <w:spacing w:val="0"/>
        <w:kern w:val="0"/>
        <w:position w:val="0"/>
        <w:sz w:val="20"/>
        <w:szCs w:val="20"/>
        <w:u w:val="none"/>
        <w:vertAlign w:val="baseline"/>
        <w:em w:val="none"/>
      </w:rPr>
    </w:lvl>
    <w:lvl w:ilvl="3">
      <w:start w:val="1"/>
      <w:numFmt w:val="decimal"/>
      <w:lvlText w:val="%1.%2.%3.%4."/>
      <w:lvlJc w:val="left"/>
      <w:pPr>
        <w:tabs>
          <w:tab w:val="num" w:pos="851"/>
        </w:tabs>
        <w:ind w:left="851" w:hanging="851"/>
      </w:pPr>
      <w:rPr>
        <w:rFonts w:ascii="Arial" w:hAnsi="Arial" w:hint="default"/>
        <w:b/>
        <w:i w:val="0"/>
        <w:caps w:val="0"/>
        <w:strike w:val="0"/>
        <w:dstrike w:val="0"/>
        <w:vanish w:val="0"/>
        <w:color w:val="auto"/>
        <w:sz w:val="20"/>
        <w:szCs w:val="20"/>
        <w:u w:val="none"/>
        <w:vertAlign w:val="baseline"/>
      </w:rPr>
    </w:lvl>
    <w:lvl w:ilvl="4">
      <w:start w:val="1"/>
      <w:numFmt w:val="decimal"/>
      <w:lvlText w:val="%1.%2.%3.%4.%5"/>
      <w:lvlJc w:val="left"/>
      <w:pPr>
        <w:tabs>
          <w:tab w:val="num" w:pos="4842"/>
        </w:tabs>
        <w:ind w:left="4410" w:hanging="1008"/>
      </w:pPr>
      <w:rPr>
        <w:rFonts w:ascii="Arial" w:hAnsi="Arial" w:hint="default"/>
        <w:b/>
        <w:i w:val="0"/>
        <w:sz w:val="18"/>
        <w:szCs w:val="18"/>
      </w:rPr>
    </w:lvl>
    <w:lvl w:ilvl="5">
      <w:start w:val="1"/>
      <w:numFmt w:val="decimal"/>
      <w:lvlText w:val="%1.%2.%3.%4.%5.%6."/>
      <w:lvlJc w:val="left"/>
      <w:pPr>
        <w:tabs>
          <w:tab w:val="num" w:pos="4554"/>
        </w:tabs>
        <w:ind w:left="4554" w:hanging="1152"/>
      </w:pPr>
      <w:rPr>
        <w:rFonts w:ascii="Arial" w:hAnsi="Arial" w:hint="default"/>
        <w:b/>
        <w:i w:val="0"/>
        <w:sz w:val="18"/>
        <w:szCs w:val="18"/>
      </w:rPr>
    </w:lvl>
    <w:lvl w:ilvl="6">
      <w:start w:val="1"/>
      <w:numFmt w:val="decimal"/>
      <w:lvlText w:val="%1.%2.%3.%4.%5.%6.%7"/>
      <w:lvlJc w:val="left"/>
      <w:pPr>
        <w:tabs>
          <w:tab w:val="num" w:pos="4698"/>
        </w:tabs>
        <w:ind w:left="4698" w:hanging="1296"/>
      </w:pPr>
      <w:rPr>
        <w:rFonts w:hint="default"/>
      </w:rPr>
    </w:lvl>
    <w:lvl w:ilvl="7">
      <w:start w:val="1"/>
      <w:numFmt w:val="decimal"/>
      <w:lvlText w:val="%1.%2.%3.%4.%5.%6.%7.%8"/>
      <w:lvlJc w:val="left"/>
      <w:pPr>
        <w:tabs>
          <w:tab w:val="num" w:pos="4842"/>
        </w:tabs>
        <w:ind w:left="4842" w:hanging="1440"/>
      </w:pPr>
      <w:rPr>
        <w:rFonts w:hint="default"/>
      </w:rPr>
    </w:lvl>
    <w:lvl w:ilvl="8">
      <w:start w:val="1"/>
      <w:numFmt w:val="decimal"/>
      <w:lvlText w:val="%1.%2.%3.%4.%5.%6.%7.%8.%9"/>
      <w:lvlJc w:val="left"/>
      <w:pPr>
        <w:tabs>
          <w:tab w:val="num" w:pos="4986"/>
        </w:tabs>
        <w:ind w:left="4986" w:hanging="1584"/>
      </w:pPr>
      <w:rPr>
        <w:rFonts w:hint="default"/>
      </w:rPr>
    </w:lvl>
  </w:abstractNum>
  <w:abstractNum w:abstractNumId="7" w15:restartNumberingAfterBreak="0">
    <w:nsid w:val="149C5FDB"/>
    <w:multiLevelType w:val="hybridMultilevel"/>
    <w:tmpl w:val="4ECC44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5661EAB"/>
    <w:multiLevelType w:val="hybridMultilevel"/>
    <w:tmpl w:val="98DCCFC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70976B1"/>
    <w:multiLevelType w:val="hybridMultilevel"/>
    <w:tmpl w:val="718A158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7D14F82"/>
    <w:multiLevelType w:val="hybridMultilevel"/>
    <w:tmpl w:val="4BC0933A"/>
    <w:lvl w:ilvl="0" w:tplc="7F72C84C">
      <w:start w:val="1"/>
      <w:numFmt w:val="bullet"/>
      <w:pStyle w:val="Lista1"/>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3EC5A4B"/>
    <w:multiLevelType w:val="hybridMultilevel"/>
    <w:tmpl w:val="7BBAF584"/>
    <w:lvl w:ilvl="0" w:tplc="21EE26AC">
      <w:start w:val="1"/>
      <w:numFmt w:val="bullet"/>
      <w:lvlText w:val=""/>
      <w:lvlJc w:val="left"/>
      <w:pPr>
        <w:ind w:left="720" w:hanging="360"/>
      </w:pPr>
      <w:rPr>
        <w:rFonts w:ascii="Wingdings" w:hAnsi="Wingding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FF22236"/>
    <w:multiLevelType w:val="hybridMultilevel"/>
    <w:tmpl w:val="63EEF7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10C6196"/>
    <w:multiLevelType w:val="multilevel"/>
    <w:tmpl w:val="956E4030"/>
    <w:lvl w:ilvl="0">
      <w:start w:val="1"/>
      <w:numFmt w:val="lowerLetter"/>
      <w:pStyle w:val="Ttulo1"/>
      <w:suff w:val="space"/>
      <w:lvlText w:val="%1."/>
      <w:lvlJc w:val="left"/>
      <w:rPr>
        <w:rFonts w:ascii="Arial" w:hAnsi="Arial" w:hint="default"/>
        <w:b/>
        <w:i w:val="0"/>
        <w:caps w:val="0"/>
        <w:strike w:val="0"/>
        <w:dstrike w:val="0"/>
        <w:vanish w:val="0"/>
        <w:color w:val="auto"/>
        <w:sz w:val="20"/>
        <w:szCs w:val="20"/>
        <w:u w:val="none"/>
        <w:vertAlign w:val="baseline"/>
        <w:lang w:val="es-ES_tradnl"/>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pStyle w:val="Ttulo2"/>
      <w:suff w:val="space"/>
      <w:lvlText w:val="%2"/>
      <w:lvlJc w:val="left"/>
      <w:pPr>
        <w:ind w:left="229" w:firstLine="0"/>
      </w:pPr>
      <w:rPr>
        <w:rFonts w:ascii="Arial" w:hAnsi="Arial" w:hint="default"/>
        <w:b w:val="0"/>
        <w:i w:val="0"/>
        <w:color w:val="auto"/>
        <w:sz w:val="20"/>
        <w:szCs w:val="20"/>
        <w:u w:val="none"/>
      </w:rPr>
    </w:lvl>
    <w:lvl w:ilvl="2">
      <w:start w:val="1"/>
      <w:numFmt w:val="none"/>
      <w:pStyle w:val="Ttulo3"/>
      <w:lvlText w:val="%3"/>
      <w:lvlJc w:val="left"/>
      <w:pPr>
        <w:tabs>
          <w:tab w:val="num" w:pos="1626"/>
        </w:tabs>
        <w:ind w:left="1626" w:hanging="360"/>
      </w:pPr>
      <w:rPr>
        <w:rFonts w:hint="default"/>
      </w:rPr>
    </w:lvl>
    <w:lvl w:ilvl="3">
      <w:start w:val="1"/>
      <w:numFmt w:val="none"/>
      <w:pStyle w:val="Ttulo4"/>
      <w:lvlText w:val=""/>
      <w:lvlJc w:val="left"/>
      <w:pPr>
        <w:tabs>
          <w:tab w:val="num" w:pos="31680"/>
        </w:tabs>
        <w:ind w:left="1986" w:hanging="360"/>
      </w:pPr>
      <w:rPr>
        <w:rFonts w:hint="default"/>
      </w:rPr>
    </w:lvl>
    <w:lvl w:ilvl="4">
      <w:start w:val="1"/>
      <w:numFmt w:val="none"/>
      <w:pStyle w:val="Ttulo5"/>
      <w:lvlText w:val=""/>
      <w:lvlJc w:val="left"/>
      <w:pPr>
        <w:tabs>
          <w:tab w:val="num" w:pos="2346"/>
        </w:tabs>
        <w:ind w:left="2346" w:hanging="360"/>
      </w:pPr>
      <w:rPr>
        <w:rFonts w:hint="default"/>
      </w:rPr>
    </w:lvl>
    <w:lvl w:ilvl="5">
      <w:start w:val="1"/>
      <w:numFmt w:val="none"/>
      <w:pStyle w:val="Ttulo6"/>
      <w:lvlText w:val=""/>
      <w:lvlJc w:val="left"/>
      <w:pPr>
        <w:tabs>
          <w:tab w:val="num" w:pos="2706"/>
        </w:tabs>
        <w:ind w:left="2706" w:hanging="360"/>
      </w:pPr>
      <w:rPr>
        <w:rFonts w:hint="default"/>
      </w:rPr>
    </w:lvl>
    <w:lvl w:ilvl="6">
      <w:start w:val="1"/>
      <w:numFmt w:val="none"/>
      <w:pStyle w:val="Ttulo7"/>
      <w:lvlText w:val=""/>
      <w:lvlJc w:val="left"/>
      <w:pPr>
        <w:tabs>
          <w:tab w:val="num" w:pos="3066"/>
        </w:tabs>
        <w:ind w:left="3066" w:hanging="360"/>
      </w:pPr>
      <w:rPr>
        <w:rFonts w:hint="default"/>
      </w:rPr>
    </w:lvl>
    <w:lvl w:ilvl="7">
      <w:start w:val="1"/>
      <w:numFmt w:val="none"/>
      <w:pStyle w:val="Ttulo8"/>
      <w:lvlText w:val=""/>
      <w:lvlJc w:val="left"/>
      <w:pPr>
        <w:tabs>
          <w:tab w:val="num" w:pos="3426"/>
        </w:tabs>
        <w:ind w:left="3426" w:hanging="360"/>
      </w:pPr>
      <w:rPr>
        <w:rFonts w:hint="default"/>
      </w:rPr>
    </w:lvl>
    <w:lvl w:ilvl="8">
      <w:start w:val="1"/>
      <w:numFmt w:val="none"/>
      <w:lvlText w:val=""/>
      <w:lvlJc w:val="left"/>
      <w:pPr>
        <w:tabs>
          <w:tab w:val="num" w:pos="3786"/>
        </w:tabs>
        <w:ind w:left="3786" w:hanging="360"/>
      </w:pPr>
      <w:rPr>
        <w:rFonts w:hint="default"/>
      </w:rPr>
    </w:lvl>
  </w:abstractNum>
  <w:abstractNum w:abstractNumId="14" w15:restartNumberingAfterBreak="0">
    <w:nsid w:val="32094C8C"/>
    <w:multiLevelType w:val="multilevel"/>
    <w:tmpl w:val="B7000972"/>
    <w:lvl w:ilvl="0">
      <w:start w:val="1"/>
      <w:numFmt w:val="decimal"/>
      <w:lvlText w:val="%1"/>
      <w:lvlJc w:val="left"/>
      <w:pPr>
        <w:ind w:left="432" w:hanging="432"/>
      </w:pPr>
    </w:lvl>
    <w:lvl w:ilvl="1">
      <w:start w:val="1"/>
      <w:numFmt w:val="decimal"/>
      <w:lvlText w:val="%1.%2"/>
      <w:lvlJc w:val="left"/>
      <w:pPr>
        <w:ind w:left="576" w:hanging="576"/>
      </w:pPr>
      <w:rPr>
        <w:vertAlign w:val="baseline"/>
        <w:lang w:val="es-CR"/>
      </w:rPr>
    </w:lvl>
    <w:lvl w:ilvl="2">
      <w:start w:val="1"/>
      <w:numFmt w:val="decimal"/>
      <w:lvlText w:val="%1.%2.%3"/>
      <w:lvlJc w:val="left"/>
      <w:pPr>
        <w:ind w:left="862" w:hanging="720"/>
      </w:pPr>
      <w:rPr>
        <w:rFonts w:ascii="Arial" w:hAnsi="Arial" w:cs="Arial" w:hint="default"/>
        <w:b/>
        <w:bCs w:val="0"/>
        <w:lang w:val="es-CR"/>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2F87978"/>
    <w:multiLevelType w:val="hybridMultilevel"/>
    <w:tmpl w:val="88D26A9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5917CFE"/>
    <w:multiLevelType w:val="hybridMultilevel"/>
    <w:tmpl w:val="805A8694"/>
    <w:lvl w:ilvl="0" w:tplc="AAC6F80C">
      <w:start w:val="1"/>
      <w:numFmt w:val="bullet"/>
      <w:pStyle w:val="Lista31"/>
      <w:lvlText w:val="▫"/>
      <w:lvlJc w:val="left"/>
      <w:pPr>
        <w:tabs>
          <w:tab w:val="num" w:pos="2794"/>
        </w:tabs>
        <w:ind w:left="2794" w:hanging="360"/>
      </w:pPr>
      <w:rPr>
        <w:rFonts w:ascii="Times New Roman" w:hAnsi="Times New Roman" w:cs="Times New Roman" w:hint="default"/>
        <w:b w:val="0"/>
        <w:i w:val="0"/>
        <w:color w:val="000000"/>
        <w:sz w:val="18"/>
        <w:szCs w:val="18"/>
        <w:effect w:val="none"/>
        <w:lang w:val="es-ES_tradn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5F485A"/>
    <w:multiLevelType w:val="hybridMultilevel"/>
    <w:tmpl w:val="C0B2021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A585496"/>
    <w:multiLevelType w:val="hybridMultilevel"/>
    <w:tmpl w:val="CC4C139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CAA63E0"/>
    <w:multiLevelType w:val="hybridMultilevel"/>
    <w:tmpl w:val="C4A2FB7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75C3174"/>
    <w:multiLevelType w:val="hybridMultilevel"/>
    <w:tmpl w:val="7CD8DBBC"/>
    <w:lvl w:ilvl="0" w:tplc="4F0855DA">
      <w:start w:val="1"/>
      <w:numFmt w:val="bullet"/>
      <w:pStyle w:val="Lista21"/>
      <w:lvlText w:val="▫"/>
      <w:lvlJc w:val="left"/>
      <w:pPr>
        <w:tabs>
          <w:tab w:val="num" w:pos="2462"/>
        </w:tabs>
        <w:ind w:left="2462" w:hanging="360"/>
      </w:pPr>
      <w:rPr>
        <w:rFonts w:ascii="Times New Roman" w:hAnsi="Times New Roman" w:cs="Times New Roman" w:hint="default"/>
        <w:b w:val="0"/>
        <w:i w:val="0"/>
        <w:sz w:val="28"/>
        <w:szCs w:val="28"/>
        <w:effect w:val="none"/>
      </w:rPr>
    </w:lvl>
    <w:lvl w:ilvl="1" w:tplc="273A5AE6">
      <w:start w:val="1"/>
      <w:numFmt w:val="bullet"/>
      <w:lvlText w:val="o"/>
      <w:lvlJc w:val="left"/>
      <w:pPr>
        <w:tabs>
          <w:tab w:val="num" w:pos="1152"/>
        </w:tabs>
        <w:ind w:left="1152" w:hanging="360"/>
      </w:pPr>
      <w:rPr>
        <w:rFonts w:ascii="Courier New" w:hAnsi="Courier New" w:cs="Courier New" w:hint="default"/>
      </w:rPr>
    </w:lvl>
    <w:lvl w:ilvl="2" w:tplc="A058F88A" w:tentative="1">
      <w:start w:val="1"/>
      <w:numFmt w:val="bullet"/>
      <w:lvlText w:val=""/>
      <w:lvlJc w:val="left"/>
      <w:pPr>
        <w:tabs>
          <w:tab w:val="num" w:pos="1872"/>
        </w:tabs>
        <w:ind w:left="1872" w:hanging="360"/>
      </w:pPr>
      <w:rPr>
        <w:rFonts w:ascii="Wingdings" w:hAnsi="Wingdings" w:hint="default"/>
      </w:rPr>
    </w:lvl>
    <w:lvl w:ilvl="3" w:tplc="72E080EA" w:tentative="1">
      <w:start w:val="1"/>
      <w:numFmt w:val="bullet"/>
      <w:lvlText w:val=""/>
      <w:lvlJc w:val="left"/>
      <w:pPr>
        <w:tabs>
          <w:tab w:val="num" w:pos="2592"/>
        </w:tabs>
        <w:ind w:left="2592" w:hanging="360"/>
      </w:pPr>
      <w:rPr>
        <w:rFonts w:ascii="Symbol" w:hAnsi="Symbol" w:hint="default"/>
      </w:rPr>
    </w:lvl>
    <w:lvl w:ilvl="4" w:tplc="2F8A1192" w:tentative="1">
      <w:start w:val="1"/>
      <w:numFmt w:val="bullet"/>
      <w:lvlText w:val="o"/>
      <w:lvlJc w:val="left"/>
      <w:pPr>
        <w:tabs>
          <w:tab w:val="num" w:pos="3312"/>
        </w:tabs>
        <w:ind w:left="3312" w:hanging="360"/>
      </w:pPr>
      <w:rPr>
        <w:rFonts w:ascii="Courier New" w:hAnsi="Courier New" w:cs="Courier New" w:hint="default"/>
      </w:rPr>
    </w:lvl>
    <w:lvl w:ilvl="5" w:tplc="588C54F6" w:tentative="1">
      <w:start w:val="1"/>
      <w:numFmt w:val="bullet"/>
      <w:lvlText w:val=""/>
      <w:lvlJc w:val="left"/>
      <w:pPr>
        <w:tabs>
          <w:tab w:val="num" w:pos="4032"/>
        </w:tabs>
        <w:ind w:left="4032" w:hanging="360"/>
      </w:pPr>
      <w:rPr>
        <w:rFonts w:ascii="Wingdings" w:hAnsi="Wingdings" w:hint="default"/>
      </w:rPr>
    </w:lvl>
    <w:lvl w:ilvl="6" w:tplc="CD083692" w:tentative="1">
      <w:start w:val="1"/>
      <w:numFmt w:val="bullet"/>
      <w:lvlText w:val=""/>
      <w:lvlJc w:val="left"/>
      <w:pPr>
        <w:tabs>
          <w:tab w:val="num" w:pos="4752"/>
        </w:tabs>
        <w:ind w:left="4752" w:hanging="360"/>
      </w:pPr>
      <w:rPr>
        <w:rFonts w:ascii="Symbol" w:hAnsi="Symbol" w:hint="default"/>
      </w:rPr>
    </w:lvl>
    <w:lvl w:ilvl="7" w:tplc="D4B81810" w:tentative="1">
      <w:start w:val="1"/>
      <w:numFmt w:val="bullet"/>
      <w:lvlText w:val="o"/>
      <w:lvlJc w:val="left"/>
      <w:pPr>
        <w:tabs>
          <w:tab w:val="num" w:pos="5472"/>
        </w:tabs>
        <w:ind w:left="5472" w:hanging="360"/>
      </w:pPr>
      <w:rPr>
        <w:rFonts w:ascii="Courier New" w:hAnsi="Courier New" w:cs="Courier New" w:hint="default"/>
      </w:rPr>
    </w:lvl>
    <w:lvl w:ilvl="8" w:tplc="6CD8FF22" w:tentative="1">
      <w:start w:val="1"/>
      <w:numFmt w:val="bullet"/>
      <w:lvlText w:val=""/>
      <w:lvlJc w:val="left"/>
      <w:pPr>
        <w:tabs>
          <w:tab w:val="num" w:pos="6192"/>
        </w:tabs>
        <w:ind w:left="6192" w:hanging="360"/>
      </w:pPr>
      <w:rPr>
        <w:rFonts w:ascii="Wingdings" w:hAnsi="Wingdings" w:hint="default"/>
      </w:rPr>
    </w:lvl>
  </w:abstractNum>
  <w:abstractNum w:abstractNumId="21" w15:restartNumberingAfterBreak="0">
    <w:nsid w:val="5CE5798E"/>
    <w:multiLevelType w:val="hybridMultilevel"/>
    <w:tmpl w:val="1122B4D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F312C6B"/>
    <w:multiLevelType w:val="hybridMultilevel"/>
    <w:tmpl w:val="833880E6"/>
    <w:lvl w:ilvl="0" w:tplc="97041D44">
      <w:start w:val="1"/>
      <w:numFmt w:val="bullet"/>
      <w:pStyle w:val="ListaVietas"/>
      <w:lvlText w:val=""/>
      <w:lvlJc w:val="left"/>
      <w:pPr>
        <w:tabs>
          <w:tab w:val="num" w:pos="425"/>
        </w:tabs>
        <w:ind w:left="369" w:hanging="312"/>
      </w:pPr>
      <w:rPr>
        <w:rFonts w:ascii="Wingdings 2" w:hAnsi="Wingdings 2" w:hint="default"/>
        <w:b w:val="0"/>
        <w:i w:val="0"/>
        <w:caps w:val="0"/>
        <w:strike w:val="0"/>
        <w:dstrike w:val="0"/>
        <w:vanish w:val="0"/>
        <w:color w:val="auto"/>
        <w:sz w:val="18"/>
        <w:szCs w:val="18"/>
        <w:u w:val="none"/>
        <w:vertAlign w:val="baseline"/>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4C48C7"/>
    <w:multiLevelType w:val="hybridMultilevel"/>
    <w:tmpl w:val="A2DC5F76"/>
    <w:lvl w:ilvl="0" w:tplc="B330BDBC">
      <w:start w:val="1"/>
      <w:numFmt w:val="decimal"/>
      <w:pStyle w:val="Procedimiento"/>
      <w:lvlText w:val="%1."/>
      <w:lvlJc w:val="left"/>
      <w:pPr>
        <w:tabs>
          <w:tab w:val="num" w:pos="0"/>
        </w:tabs>
        <w:ind w:left="2059" w:hanging="360"/>
      </w:pPr>
      <w:rPr>
        <w:rFonts w:ascii="Arial" w:hAnsi="Arial" w:hint="default"/>
        <w:b/>
        <w:i w:val="0"/>
        <w:caps w:val="0"/>
        <w:strike w:val="0"/>
        <w:dstrike w:val="0"/>
        <w:vanish w:val="0"/>
        <w:color w:val="auto"/>
        <w:sz w:val="20"/>
        <w:szCs w:val="20"/>
        <w:u w:val="none"/>
        <w:vertAlign w:val="baseline"/>
      </w:rPr>
    </w:lvl>
    <w:lvl w:ilvl="1" w:tplc="04090003" w:tentative="1">
      <w:start w:val="1"/>
      <w:numFmt w:val="lowerLetter"/>
      <w:lvlText w:val="%2."/>
      <w:lvlJc w:val="left"/>
      <w:pPr>
        <w:tabs>
          <w:tab w:val="num" w:pos="2002"/>
        </w:tabs>
        <w:ind w:left="2002" w:hanging="360"/>
      </w:pPr>
    </w:lvl>
    <w:lvl w:ilvl="2" w:tplc="04090005" w:tentative="1">
      <w:start w:val="1"/>
      <w:numFmt w:val="lowerRoman"/>
      <w:lvlText w:val="%3."/>
      <w:lvlJc w:val="right"/>
      <w:pPr>
        <w:tabs>
          <w:tab w:val="num" w:pos="2722"/>
        </w:tabs>
        <w:ind w:left="2722" w:hanging="180"/>
      </w:pPr>
    </w:lvl>
    <w:lvl w:ilvl="3" w:tplc="04090001" w:tentative="1">
      <w:start w:val="1"/>
      <w:numFmt w:val="decimal"/>
      <w:lvlText w:val="%4."/>
      <w:lvlJc w:val="left"/>
      <w:pPr>
        <w:tabs>
          <w:tab w:val="num" w:pos="3442"/>
        </w:tabs>
        <w:ind w:left="3442" w:hanging="360"/>
      </w:pPr>
    </w:lvl>
    <w:lvl w:ilvl="4" w:tplc="04090003" w:tentative="1">
      <w:start w:val="1"/>
      <w:numFmt w:val="lowerLetter"/>
      <w:lvlText w:val="%5."/>
      <w:lvlJc w:val="left"/>
      <w:pPr>
        <w:tabs>
          <w:tab w:val="num" w:pos="4162"/>
        </w:tabs>
        <w:ind w:left="4162" w:hanging="360"/>
      </w:pPr>
    </w:lvl>
    <w:lvl w:ilvl="5" w:tplc="04090005" w:tentative="1">
      <w:start w:val="1"/>
      <w:numFmt w:val="lowerRoman"/>
      <w:lvlText w:val="%6."/>
      <w:lvlJc w:val="right"/>
      <w:pPr>
        <w:tabs>
          <w:tab w:val="num" w:pos="4882"/>
        </w:tabs>
        <w:ind w:left="4882" w:hanging="180"/>
      </w:pPr>
    </w:lvl>
    <w:lvl w:ilvl="6" w:tplc="04090001" w:tentative="1">
      <w:start w:val="1"/>
      <w:numFmt w:val="decimal"/>
      <w:lvlText w:val="%7."/>
      <w:lvlJc w:val="left"/>
      <w:pPr>
        <w:tabs>
          <w:tab w:val="num" w:pos="5602"/>
        </w:tabs>
        <w:ind w:left="5602" w:hanging="360"/>
      </w:pPr>
    </w:lvl>
    <w:lvl w:ilvl="7" w:tplc="04090003" w:tentative="1">
      <w:start w:val="1"/>
      <w:numFmt w:val="lowerLetter"/>
      <w:lvlText w:val="%8."/>
      <w:lvlJc w:val="left"/>
      <w:pPr>
        <w:tabs>
          <w:tab w:val="num" w:pos="6322"/>
        </w:tabs>
        <w:ind w:left="6322" w:hanging="360"/>
      </w:pPr>
    </w:lvl>
    <w:lvl w:ilvl="8" w:tplc="04090005" w:tentative="1">
      <w:start w:val="1"/>
      <w:numFmt w:val="lowerRoman"/>
      <w:lvlText w:val="%9."/>
      <w:lvlJc w:val="right"/>
      <w:pPr>
        <w:tabs>
          <w:tab w:val="num" w:pos="7042"/>
        </w:tabs>
        <w:ind w:left="7042" w:hanging="180"/>
      </w:pPr>
    </w:lvl>
  </w:abstractNum>
  <w:abstractNum w:abstractNumId="24" w15:restartNumberingAfterBreak="0">
    <w:nsid w:val="7364052A"/>
    <w:multiLevelType w:val="hybridMultilevel"/>
    <w:tmpl w:val="968AAAC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61307B8"/>
    <w:multiLevelType w:val="hybridMultilevel"/>
    <w:tmpl w:val="A0C641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7B7220F5"/>
    <w:multiLevelType w:val="hybridMultilevel"/>
    <w:tmpl w:val="FC001B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7C2D0DD4"/>
    <w:multiLevelType w:val="hybridMultilevel"/>
    <w:tmpl w:val="0628A1B4"/>
    <w:lvl w:ilvl="0" w:tplc="140A000F">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8" w15:restartNumberingAfterBreak="0">
    <w:nsid w:val="7FCA45FA"/>
    <w:multiLevelType w:val="hybridMultilevel"/>
    <w:tmpl w:val="8A22BCBC"/>
    <w:lvl w:ilvl="0" w:tplc="C172EE16">
      <w:start w:val="1"/>
      <w:numFmt w:val="bullet"/>
      <w:pStyle w:val="Lista10"/>
      <w:lvlText w:val=""/>
      <w:lvlJc w:val="left"/>
      <w:pPr>
        <w:tabs>
          <w:tab w:val="num" w:pos="2059"/>
        </w:tabs>
        <w:ind w:left="2059" w:hanging="360"/>
      </w:pPr>
      <w:rPr>
        <w:rFonts w:ascii="Wingdings 2" w:hAnsi="Wingdings 2" w:hint="default"/>
        <w:b w:val="0"/>
        <w:i w:val="0"/>
        <w:sz w:val="18"/>
        <w:szCs w:val="18"/>
      </w:rPr>
    </w:lvl>
    <w:lvl w:ilvl="1" w:tplc="5DBE9D46" w:tentative="1">
      <w:start w:val="1"/>
      <w:numFmt w:val="bullet"/>
      <w:lvlText w:val="o"/>
      <w:lvlJc w:val="left"/>
      <w:pPr>
        <w:tabs>
          <w:tab w:val="num" w:pos="1440"/>
        </w:tabs>
        <w:ind w:left="1440" w:hanging="360"/>
      </w:pPr>
      <w:rPr>
        <w:rFonts w:ascii="Courier New" w:hAnsi="Courier New" w:cs="Courier New" w:hint="default"/>
      </w:rPr>
    </w:lvl>
    <w:lvl w:ilvl="2" w:tplc="07886140" w:tentative="1">
      <w:start w:val="1"/>
      <w:numFmt w:val="bullet"/>
      <w:lvlText w:val=""/>
      <w:lvlJc w:val="left"/>
      <w:pPr>
        <w:tabs>
          <w:tab w:val="num" w:pos="2160"/>
        </w:tabs>
        <w:ind w:left="2160" w:hanging="360"/>
      </w:pPr>
      <w:rPr>
        <w:rFonts w:ascii="Wingdings" w:hAnsi="Wingdings" w:hint="default"/>
      </w:rPr>
    </w:lvl>
    <w:lvl w:ilvl="3" w:tplc="6BE228F0" w:tentative="1">
      <w:start w:val="1"/>
      <w:numFmt w:val="bullet"/>
      <w:lvlText w:val=""/>
      <w:lvlJc w:val="left"/>
      <w:pPr>
        <w:tabs>
          <w:tab w:val="num" w:pos="2880"/>
        </w:tabs>
        <w:ind w:left="2880" w:hanging="360"/>
      </w:pPr>
      <w:rPr>
        <w:rFonts w:ascii="Symbol" w:hAnsi="Symbol" w:hint="default"/>
      </w:rPr>
    </w:lvl>
    <w:lvl w:ilvl="4" w:tplc="D814F50C" w:tentative="1">
      <w:start w:val="1"/>
      <w:numFmt w:val="bullet"/>
      <w:lvlText w:val="o"/>
      <w:lvlJc w:val="left"/>
      <w:pPr>
        <w:tabs>
          <w:tab w:val="num" w:pos="3600"/>
        </w:tabs>
        <w:ind w:left="3600" w:hanging="360"/>
      </w:pPr>
      <w:rPr>
        <w:rFonts w:ascii="Courier New" w:hAnsi="Courier New" w:cs="Courier New" w:hint="default"/>
      </w:rPr>
    </w:lvl>
    <w:lvl w:ilvl="5" w:tplc="64C0830E" w:tentative="1">
      <w:start w:val="1"/>
      <w:numFmt w:val="bullet"/>
      <w:lvlText w:val=""/>
      <w:lvlJc w:val="left"/>
      <w:pPr>
        <w:tabs>
          <w:tab w:val="num" w:pos="4320"/>
        </w:tabs>
        <w:ind w:left="4320" w:hanging="360"/>
      </w:pPr>
      <w:rPr>
        <w:rFonts w:ascii="Wingdings" w:hAnsi="Wingdings" w:hint="default"/>
      </w:rPr>
    </w:lvl>
    <w:lvl w:ilvl="6" w:tplc="50F0A01A" w:tentative="1">
      <w:start w:val="1"/>
      <w:numFmt w:val="bullet"/>
      <w:lvlText w:val=""/>
      <w:lvlJc w:val="left"/>
      <w:pPr>
        <w:tabs>
          <w:tab w:val="num" w:pos="5040"/>
        </w:tabs>
        <w:ind w:left="5040" w:hanging="360"/>
      </w:pPr>
      <w:rPr>
        <w:rFonts w:ascii="Symbol" w:hAnsi="Symbol" w:hint="default"/>
      </w:rPr>
    </w:lvl>
    <w:lvl w:ilvl="7" w:tplc="9C96AC76" w:tentative="1">
      <w:start w:val="1"/>
      <w:numFmt w:val="bullet"/>
      <w:lvlText w:val="o"/>
      <w:lvlJc w:val="left"/>
      <w:pPr>
        <w:tabs>
          <w:tab w:val="num" w:pos="5760"/>
        </w:tabs>
        <w:ind w:left="5760" w:hanging="360"/>
      </w:pPr>
      <w:rPr>
        <w:rFonts w:ascii="Courier New" w:hAnsi="Courier New" w:cs="Courier New" w:hint="default"/>
      </w:rPr>
    </w:lvl>
    <w:lvl w:ilvl="8" w:tplc="A26EDBDA" w:tentative="1">
      <w:start w:val="1"/>
      <w:numFmt w:val="bullet"/>
      <w:lvlText w:val=""/>
      <w:lvlJc w:val="left"/>
      <w:pPr>
        <w:tabs>
          <w:tab w:val="num" w:pos="6480"/>
        </w:tabs>
        <w:ind w:left="6480" w:hanging="360"/>
      </w:pPr>
      <w:rPr>
        <w:rFonts w:ascii="Wingdings" w:hAnsi="Wingdings" w:hint="default"/>
      </w:rPr>
    </w:lvl>
  </w:abstractNum>
  <w:num w:numId="1" w16cid:durableId="6076598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8119637">
    <w:abstractNumId w:val="22"/>
  </w:num>
  <w:num w:numId="3" w16cid:durableId="172575578">
    <w:abstractNumId w:val="6"/>
  </w:num>
  <w:num w:numId="4" w16cid:durableId="246884248">
    <w:abstractNumId w:val="0"/>
  </w:num>
  <w:num w:numId="5" w16cid:durableId="1589462546">
    <w:abstractNumId w:val="14"/>
  </w:num>
  <w:num w:numId="6" w16cid:durableId="1729302421">
    <w:abstractNumId w:val="20"/>
  </w:num>
  <w:num w:numId="7" w16cid:durableId="215288286">
    <w:abstractNumId w:val="28"/>
  </w:num>
  <w:num w:numId="8" w16cid:durableId="982928668">
    <w:abstractNumId w:val="16"/>
  </w:num>
  <w:num w:numId="9" w16cid:durableId="1269511937">
    <w:abstractNumId w:val="23"/>
  </w:num>
  <w:num w:numId="10" w16cid:durableId="1889760559">
    <w:abstractNumId w:val="10"/>
  </w:num>
  <w:num w:numId="11" w16cid:durableId="413823349">
    <w:abstractNumId w:val="11"/>
  </w:num>
  <w:num w:numId="12" w16cid:durableId="8220416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9567614">
    <w:abstractNumId w:val="21"/>
  </w:num>
  <w:num w:numId="14" w16cid:durableId="1781559223">
    <w:abstractNumId w:val="8"/>
  </w:num>
  <w:num w:numId="15" w16cid:durableId="1184442705">
    <w:abstractNumId w:val="18"/>
  </w:num>
  <w:num w:numId="16" w16cid:durableId="811021637">
    <w:abstractNumId w:val="19"/>
  </w:num>
  <w:num w:numId="17" w16cid:durableId="1219054758">
    <w:abstractNumId w:val="3"/>
  </w:num>
  <w:num w:numId="18" w16cid:durableId="1074744484">
    <w:abstractNumId w:val="27"/>
  </w:num>
  <w:num w:numId="19" w16cid:durableId="3407374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3985921">
    <w:abstractNumId w:val="13"/>
  </w:num>
  <w:num w:numId="21" w16cid:durableId="915091761">
    <w:abstractNumId w:val="15"/>
  </w:num>
  <w:num w:numId="22" w16cid:durableId="1454668004">
    <w:abstractNumId w:val="4"/>
  </w:num>
  <w:num w:numId="23" w16cid:durableId="109905047">
    <w:abstractNumId w:val="17"/>
  </w:num>
  <w:num w:numId="24" w16cid:durableId="1039168229">
    <w:abstractNumId w:val="26"/>
  </w:num>
  <w:num w:numId="25" w16cid:durableId="238098132">
    <w:abstractNumId w:val="1"/>
  </w:num>
  <w:num w:numId="26" w16cid:durableId="1853642378">
    <w:abstractNumId w:val="5"/>
  </w:num>
  <w:num w:numId="27" w16cid:durableId="571045892">
    <w:abstractNumId w:val="24"/>
  </w:num>
  <w:num w:numId="28" w16cid:durableId="98185101">
    <w:abstractNumId w:val="12"/>
  </w:num>
  <w:num w:numId="29" w16cid:durableId="2090812628">
    <w:abstractNumId w:val="25"/>
  </w:num>
  <w:num w:numId="30" w16cid:durableId="1191340271">
    <w:abstractNumId w:val="7"/>
  </w:num>
  <w:num w:numId="31" w16cid:durableId="1689326906">
    <w:abstractNumId w:val="9"/>
  </w:num>
  <w:num w:numId="32" w16cid:durableId="1504278233">
    <w:abstractNumId w:val="2"/>
  </w:num>
  <w:num w:numId="33" w16cid:durableId="14885883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ocumentProtection w:formatting="1" w:enforcement="0"/>
  <w:styleLockTheme/>
  <w:styleLockQFSet/>
  <w:defaultTabStop w:val="708"/>
  <w:hyphenationZone w:val="425"/>
  <w:characterSpacingControl w:val="doNotCompress"/>
  <w:hdrShapeDefaults>
    <o:shapedefaults v:ext="edit" spidmax="2055">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31"/>
    <w:rsid w:val="000003DB"/>
    <w:rsid w:val="00000B3B"/>
    <w:rsid w:val="00000C46"/>
    <w:rsid w:val="00000C56"/>
    <w:rsid w:val="00000DB4"/>
    <w:rsid w:val="000010DD"/>
    <w:rsid w:val="000013F8"/>
    <w:rsid w:val="000016DA"/>
    <w:rsid w:val="0000189A"/>
    <w:rsid w:val="00001BB4"/>
    <w:rsid w:val="00001CB1"/>
    <w:rsid w:val="0000297F"/>
    <w:rsid w:val="00002EE8"/>
    <w:rsid w:val="000033A9"/>
    <w:rsid w:val="000037B8"/>
    <w:rsid w:val="000039CF"/>
    <w:rsid w:val="00003C2B"/>
    <w:rsid w:val="00004036"/>
    <w:rsid w:val="0000406E"/>
    <w:rsid w:val="000044E2"/>
    <w:rsid w:val="00004640"/>
    <w:rsid w:val="000047FC"/>
    <w:rsid w:val="00004877"/>
    <w:rsid w:val="00004FCE"/>
    <w:rsid w:val="00005101"/>
    <w:rsid w:val="000054D2"/>
    <w:rsid w:val="00005A21"/>
    <w:rsid w:val="00005E10"/>
    <w:rsid w:val="00005FEC"/>
    <w:rsid w:val="00006002"/>
    <w:rsid w:val="00006FCD"/>
    <w:rsid w:val="00007519"/>
    <w:rsid w:val="000078A5"/>
    <w:rsid w:val="00007F57"/>
    <w:rsid w:val="000109F0"/>
    <w:rsid w:val="00011D36"/>
    <w:rsid w:val="00011EFB"/>
    <w:rsid w:val="00011F3B"/>
    <w:rsid w:val="00012173"/>
    <w:rsid w:val="00012A01"/>
    <w:rsid w:val="00012A46"/>
    <w:rsid w:val="00012ED9"/>
    <w:rsid w:val="000135DD"/>
    <w:rsid w:val="00014046"/>
    <w:rsid w:val="000146A0"/>
    <w:rsid w:val="00014A1D"/>
    <w:rsid w:val="00015560"/>
    <w:rsid w:val="00015A88"/>
    <w:rsid w:val="000161A5"/>
    <w:rsid w:val="00016291"/>
    <w:rsid w:val="0001732E"/>
    <w:rsid w:val="00017579"/>
    <w:rsid w:val="00017722"/>
    <w:rsid w:val="000179CA"/>
    <w:rsid w:val="00017DA0"/>
    <w:rsid w:val="000210A3"/>
    <w:rsid w:val="0002199B"/>
    <w:rsid w:val="00022EF3"/>
    <w:rsid w:val="00023DFC"/>
    <w:rsid w:val="00023EC9"/>
    <w:rsid w:val="00024547"/>
    <w:rsid w:val="000249FD"/>
    <w:rsid w:val="00024D13"/>
    <w:rsid w:val="0002513A"/>
    <w:rsid w:val="0002526D"/>
    <w:rsid w:val="00025393"/>
    <w:rsid w:val="00025BA4"/>
    <w:rsid w:val="00026499"/>
    <w:rsid w:val="000266C5"/>
    <w:rsid w:val="000267ED"/>
    <w:rsid w:val="00030834"/>
    <w:rsid w:val="00031C66"/>
    <w:rsid w:val="0003288E"/>
    <w:rsid w:val="00033417"/>
    <w:rsid w:val="00033594"/>
    <w:rsid w:val="000335D7"/>
    <w:rsid w:val="0003460B"/>
    <w:rsid w:val="00034A8B"/>
    <w:rsid w:val="00035382"/>
    <w:rsid w:val="00035530"/>
    <w:rsid w:val="0003574D"/>
    <w:rsid w:val="00035D55"/>
    <w:rsid w:val="000363D8"/>
    <w:rsid w:val="00036569"/>
    <w:rsid w:val="00036949"/>
    <w:rsid w:val="00036DF0"/>
    <w:rsid w:val="00036EE7"/>
    <w:rsid w:val="00037326"/>
    <w:rsid w:val="00037D41"/>
    <w:rsid w:val="000402BF"/>
    <w:rsid w:val="000403E2"/>
    <w:rsid w:val="00040EBB"/>
    <w:rsid w:val="0004163A"/>
    <w:rsid w:val="00041AA5"/>
    <w:rsid w:val="000429C0"/>
    <w:rsid w:val="00042B9C"/>
    <w:rsid w:val="000430FF"/>
    <w:rsid w:val="00043B29"/>
    <w:rsid w:val="00043EB8"/>
    <w:rsid w:val="00044912"/>
    <w:rsid w:val="000454A4"/>
    <w:rsid w:val="00045526"/>
    <w:rsid w:val="00045695"/>
    <w:rsid w:val="00046191"/>
    <w:rsid w:val="000461FB"/>
    <w:rsid w:val="000462AC"/>
    <w:rsid w:val="000468F5"/>
    <w:rsid w:val="00046C10"/>
    <w:rsid w:val="00047014"/>
    <w:rsid w:val="000472A3"/>
    <w:rsid w:val="00047ACA"/>
    <w:rsid w:val="000504EB"/>
    <w:rsid w:val="00050656"/>
    <w:rsid w:val="000509FC"/>
    <w:rsid w:val="00051919"/>
    <w:rsid w:val="000522D3"/>
    <w:rsid w:val="0005414B"/>
    <w:rsid w:val="0005454D"/>
    <w:rsid w:val="000545D7"/>
    <w:rsid w:val="00054FA9"/>
    <w:rsid w:val="0005517F"/>
    <w:rsid w:val="00055B4C"/>
    <w:rsid w:val="00056529"/>
    <w:rsid w:val="00056887"/>
    <w:rsid w:val="000569AA"/>
    <w:rsid w:val="00057243"/>
    <w:rsid w:val="00057F9F"/>
    <w:rsid w:val="00060829"/>
    <w:rsid w:val="00061038"/>
    <w:rsid w:val="000616F7"/>
    <w:rsid w:val="00061A5C"/>
    <w:rsid w:val="00061CCF"/>
    <w:rsid w:val="00061E26"/>
    <w:rsid w:val="00062332"/>
    <w:rsid w:val="00062F49"/>
    <w:rsid w:val="00063370"/>
    <w:rsid w:val="000648C0"/>
    <w:rsid w:val="00064DA3"/>
    <w:rsid w:val="0006533C"/>
    <w:rsid w:val="000653C6"/>
    <w:rsid w:val="0006576A"/>
    <w:rsid w:val="00065CB6"/>
    <w:rsid w:val="00066DD9"/>
    <w:rsid w:val="00067365"/>
    <w:rsid w:val="00067409"/>
    <w:rsid w:val="00067DE1"/>
    <w:rsid w:val="00070008"/>
    <w:rsid w:val="00070270"/>
    <w:rsid w:val="0007067B"/>
    <w:rsid w:val="00071080"/>
    <w:rsid w:val="0007226B"/>
    <w:rsid w:val="000726D9"/>
    <w:rsid w:val="00072CDF"/>
    <w:rsid w:val="000737DF"/>
    <w:rsid w:val="000738E9"/>
    <w:rsid w:val="00073A9F"/>
    <w:rsid w:val="00073AE0"/>
    <w:rsid w:val="000745B2"/>
    <w:rsid w:val="000746C9"/>
    <w:rsid w:val="000749B3"/>
    <w:rsid w:val="00074C89"/>
    <w:rsid w:val="0007504E"/>
    <w:rsid w:val="0007554A"/>
    <w:rsid w:val="00075CD8"/>
    <w:rsid w:val="00075FB9"/>
    <w:rsid w:val="00076449"/>
    <w:rsid w:val="000766EF"/>
    <w:rsid w:val="0007695F"/>
    <w:rsid w:val="00077138"/>
    <w:rsid w:val="00077AAB"/>
    <w:rsid w:val="00077DC8"/>
    <w:rsid w:val="00077F45"/>
    <w:rsid w:val="0008056D"/>
    <w:rsid w:val="00080839"/>
    <w:rsid w:val="00080870"/>
    <w:rsid w:val="00080C02"/>
    <w:rsid w:val="000815B6"/>
    <w:rsid w:val="000815EC"/>
    <w:rsid w:val="000819E0"/>
    <w:rsid w:val="00081C82"/>
    <w:rsid w:val="0008202A"/>
    <w:rsid w:val="00082CE3"/>
    <w:rsid w:val="00082E73"/>
    <w:rsid w:val="00083956"/>
    <w:rsid w:val="0008399D"/>
    <w:rsid w:val="00083AFE"/>
    <w:rsid w:val="00083D2A"/>
    <w:rsid w:val="00083F7B"/>
    <w:rsid w:val="00084613"/>
    <w:rsid w:val="00084F8F"/>
    <w:rsid w:val="00085078"/>
    <w:rsid w:val="000853C6"/>
    <w:rsid w:val="00085B8C"/>
    <w:rsid w:val="00085C7F"/>
    <w:rsid w:val="000860C1"/>
    <w:rsid w:val="00086AC6"/>
    <w:rsid w:val="00086B8F"/>
    <w:rsid w:val="00086FA3"/>
    <w:rsid w:val="0008735D"/>
    <w:rsid w:val="0008779E"/>
    <w:rsid w:val="00087BA3"/>
    <w:rsid w:val="00087F06"/>
    <w:rsid w:val="00087F61"/>
    <w:rsid w:val="0009032E"/>
    <w:rsid w:val="00091340"/>
    <w:rsid w:val="0009179F"/>
    <w:rsid w:val="000919E1"/>
    <w:rsid w:val="00091C53"/>
    <w:rsid w:val="000921B8"/>
    <w:rsid w:val="000923D1"/>
    <w:rsid w:val="00092693"/>
    <w:rsid w:val="000926B1"/>
    <w:rsid w:val="00092862"/>
    <w:rsid w:val="00092B92"/>
    <w:rsid w:val="00093291"/>
    <w:rsid w:val="00093A0C"/>
    <w:rsid w:val="00093E32"/>
    <w:rsid w:val="00093EE8"/>
    <w:rsid w:val="000940C8"/>
    <w:rsid w:val="000943DB"/>
    <w:rsid w:val="000950EF"/>
    <w:rsid w:val="00095148"/>
    <w:rsid w:val="0009519A"/>
    <w:rsid w:val="00096070"/>
    <w:rsid w:val="00096E82"/>
    <w:rsid w:val="00096F2C"/>
    <w:rsid w:val="00097550"/>
    <w:rsid w:val="00097D28"/>
    <w:rsid w:val="000A022F"/>
    <w:rsid w:val="000A090F"/>
    <w:rsid w:val="000A0F77"/>
    <w:rsid w:val="000A12B9"/>
    <w:rsid w:val="000A13DE"/>
    <w:rsid w:val="000A196A"/>
    <w:rsid w:val="000A1AD0"/>
    <w:rsid w:val="000A2000"/>
    <w:rsid w:val="000A206B"/>
    <w:rsid w:val="000A24C2"/>
    <w:rsid w:val="000A3424"/>
    <w:rsid w:val="000A5DC8"/>
    <w:rsid w:val="000A6B7F"/>
    <w:rsid w:val="000A6FB6"/>
    <w:rsid w:val="000A74D8"/>
    <w:rsid w:val="000B02CD"/>
    <w:rsid w:val="000B082E"/>
    <w:rsid w:val="000B0855"/>
    <w:rsid w:val="000B1A08"/>
    <w:rsid w:val="000B2508"/>
    <w:rsid w:val="000B2AB1"/>
    <w:rsid w:val="000B2ECD"/>
    <w:rsid w:val="000B34B6"/>
    <w:rsid w:val="000B38F7"/>
    <w:rsid w:val="000B3AD7"/>
    <w:rsid w:val="000B3BF5"/>
    <w:rsid w:val="000B487A"/>
    <w:rsid w:val="000B4ABB"/>
    <w:rsid w:val="000B4B7A"/>
    <w:rsid w:val="000B4EAF"/>
    <w:rsid w:val="000B719B"/>
    <w:rsid w:val="000B7CCA"/>
    <w:rsid w:val="000B7D1C"/>
    <w:rsid w:val="000C018B"/>
    <w:rsid w:val="000C035C"/>
    <w:rsid w:val="000C0520"/>
    <w:rsid w:val="000C06B0"/>
    <w:rsid w:val="000C188E"/>
    <w:rsid w:val="000C1989"/>
    <w:rsid w:val="000C2030"/>
    <w:rsid w:val="000C2D1E"/>
    <w:rsid w:val="000C3C0F"/>
    <w:rsid w:val="000C44B7"/>
    <w:rsid w:val="000C45EA"/>
    <w:rsid w:val="000C4775"/>
    <w:rsid w:val="000C4DFA"/>
    <w:rsid w:val="000C4FDF"/>
    <w:rsid w:val="000C57E5"/>
    <w:rsid w:val="000C5FC9"/>
    <w:rsid w:val="000C6388"/>
    <w:rsid w:val="000C6C3C"/>
    <w:rsid w:val="000C6EC0"/>
    <w:rsid w:val="000C71A5"/>
    <w:rsid w:val="000C7512"/>
    <w:rsid w:val="000C7CD8"/>
    <w:rsid w:val="000D00C9"/>
    <w:rsid w:val="000D054F"/>
    <w:rsid w:val="000D0B92"/>
    <w:rsid w:val="000D0C4E"/>
    <w:rsid w:val="000D0C75"/>
    <w:rsid w:val="000D0DB9"/>
    <w:rsid w:val="000D0F3D"/>
    <w:rsid w:val="000D1FC8"/>
    <w:rsid w:val="000D2836"/>
    <w:rsid w:val="000D2AC5"/>
    <w:rsid w:val="000D2CF0"/>
    <w:rsid w:val="000D3F28"/>
    <w:rsid w:val="000D42CF"/>
    <w:rsid w:val="000D4379"/>
    <w:rsid w:val="000D4C0F"/>
    <w:rsid w:val="000D593D"/>
    <w:rsid w:val="000D6D78"/>
    <w:rsid w:val="000D6DAF"/>
    <w:rsid w:val="000D6E59"/>
    <w:rsid w:val="000D7BBF"/>
    <w:rsid w:val="000D7C1A"/>
    <w:rsid w:val="000D7F97"/>
    <w:rsid w:val="000E15E1"/>
    <w:rsid w:val="000E1C86"/>
    <w:rsid w:val="000E2201"/>
    <w:rsid w:val="000E2465"/>
    <w:rsid w:val="000E2F50"/>
    <w:rsid w:val="000E31AD"/>
    <w:rsid w:val="000E3986"/>
    <w:rsid w:val="000E3DE6"/>
    <w:rsid w:val="000E406E"/>
    <w:rsid w:val="000E40A5"/>
    <w:rsid w:val="000E41B2"/>
    <w:rsid w:val="000E4B01"/>
    <w:rsid w:val="000E502C"/>
    <w:rsid w:val="000E59B4"/>
    <w:rsid w:val="000E5F2C"/>
    <w:rsid w:val="000E6603"/>
    <w:rsid w:val="000F0066"/>
    <w:rsid w:val="000F0573"/>
    <w:rsid w:val="000F0A8C"/>
    <w:rsid w:val="000F0F1A"/>
    <w:rsid w:val="000F10F4"/>
    <w:rsid w:val="000F1751"/>
    <w:rsid w:val="000F21D1"/>
    <w:rsid w:val="000F2225"/>
    <w:rsid w:val="000F325A"/>
    <w:rsid w:val="000F36F6"/>
    <w:rsid w:val="000F3B44"/>
    <w:rsid w:val="000F3D94"/>
    <w:rsid w:val="000F4188"/>
    <w:rsid w:val="000F4B6F"/>
    <w:rsid w:val="000F4E7A"/>
    <w:rsid w:val="000F55C9"/>
    <w:rsid w:val="000F567E"/>
    <w:rsid w:val="000F56D1"/>
    <w:rsid w:val="000F5920"/>
    <w:rsid w:val="000F5953"/>
    <w:rsid w:val="000F5B85"/>
    <w:rsid w:val="000F64BB"/>
    <w:rsid w:val="000F6CA8"/>
    <w:rsid w:val="000F787B"/>
    <w:rsid w:val="000F7979"/>
    <w:rsid w:val="00100267"/>
    <w:rsid w:val="001005E5"/>
    <w:rsid w:val="00100B40"/>
    <w:rsid w:val="00100DC9"/>
    <w:rsid w:val="0010127F"/>
    <w:rsid w:val="0010348E"/>
    <w:rsid w:val="00103B43"/>
    <w:rsid w:val="00104914"/>
    <w:rsid w:val="00104D9D"/>
    <w:rsid w:val="00105912"/>
    <w:rsid w:val="001059FE"/>
    <w:rsid w:val="00106032"/>
    <w:rsid w:val="0010640B"/>
    <w:rsid w:val="001064BA"/>
    <w:rsid w:val="00106E40"/>
    <w:rsid w:val="00106F57"/>
    <w:rsid w:val="00106F5C"/>
    <w:rsid w:val="0010786C"/>
    <w:rsid w:val="00107BBD"/>
    <w:rsid w:val="00110A33"/>
    <w:rsid w:val="00110C6E"/>
    <w:rsid w:val="00111C7D"/>
    <w:rsid w:val="00112E72"/>
    <w:rsid w:val="001138AC"/>
    <w:rsid w:val="00113D8D"/>
    <w:rsid w:val="001143D1"/>
    <w:rsid w:val="00114CE5"/>
    <w:rsid w:val="00114DF2"/>
    <w:rsid w:val="00115111"/>
    <w:rsid w:val="0011547D"/>
    <w:rsid w:val="00115504"/>
    <w:rsid w:val="00115AD1"/>
    <w:rsid w:val="00115BE3"/>
    <w:rsid w:val="00115D96"/>
    <w:rsid w:val="001161F1"/>
    <w:rsid w:val="001165A5"/>
    <w:rsid w:val="001166B5"/>
    <w:rsid w:val="0011673A"/>
    <w:rsid w:val="00116B03"/>
    <w:rsid w:val="00117159"/>
    <w:rsid w:val="00117707"/>
    <w:rsid w:val="0011772F"/>
    <w:rsid w:val="00117869"/>
    <w:rsid w:val="0011799E"/>
    <w:rsid w:val="00117C81"/>
    <w:rsid w:val="001204ED"/>
    <w:rsid w:val="00120D2B"/>
    <w:rsid w:val="001216B3"/>
    <w:rsid w:val="00121926"/>
    <w:rsid w:val="00121A2D"/>
    <w:rsid w:val="00121AE9"/>
    <w:rsid w:val="00122452"/>
    <w:rsid w:val="00122455"/>
    <w:rsid w:val="00122523"/>
    <w:rsid w:val="00122547"/>
    <w:rsid w:val="001225A4"/>
    <w:rsid w:val="0012326D"/>
    <w:rsid w:val="0012383E"/>
    <w:rsid w:val="00124F96"/>
    <w:rsid w:val="00125ACC"/>
    <w:rsid w:val="00126C51"/>
    <w:rsid w:val="00126CF4"/>
    <w:rsid w:val="00127EB7"/>
    <w:rsid w:val="001306B3"/>
    <w:rsid w:val="0013080B"/>
    <w:rsid w:val="00130869"/>
    <w:rsid w:val="00131756"/>
    <w:rsid w:val="00131B5F"/>
    <w:rsid w:val="00131E8E"/>
    <w:rsid w:val="00132178"/>
    <w:rsid w:val="001323D3"/>
    <w:rsid w:val="0013264A"/>
    <w:rsid w:val="001326EE"/>
    <w:rsid w:val="00132DDC"/>
    <w:rsid w:val="00132FB7"/>
    <w:rsid w:val="00133917"/>
    <w:rsid w:val="00133A98"/>
    <w:rsid w:val="001341F5"/>
    <w:rsid w:val="00134524"/>
    <w:rsid w:val="001350B9"/>
    <w:rsid w:val="0013514B"/>
    <w:rsid w:val="00135FDB"/>
    <w:rsid w:val="00136781"/>
    <w:rsid w:val="00136975"/>
    <w:rsid w:val="00136BEF"/>
    <w:rsid w:val="00136F90"/>
    <w:rsid w:val="001371BE"/>
    <w:rsid w:val="001376EC"/>
    <w:rsid w:val="00137A39"/>
    <w:rsid w:val="00137A93"/>
    <w:rsid w:val="00137B42"/>
    <w:rsid w:val="00140F34"/>
    <w:rsid w:val="001419DF"/>
    <w:rsid w:val="00142223"/>
    <w:rsid w:val="00142A1C"/>
    <w:rsid w:val="001432A0"/>
    <w:rsid w:val="001437B7"/>
    <w:rsid w:val="001438B3"/>
    <w:rsid w:val="00143AE6"/>
    <w:rsid w:val="00143D9C"/>
    <w:rsid w:val="0014525E"/>
    <w:rsid w:val="00145B8A"/>
    <w:rsid w:val="00145C20"/>
    <w:rsid w:val="00146719"/>
    <w:rsid w:val="00146C1C"/>
    <w:rsid w:val="00146D41"/>
    <w:rsid w:val="0014749F"/>
    <w:rsid w:val="001474B1"/>
    <w:rsid w:val="001478A9"/>
    <w:rsid w:val="001478F4"/>
    <w:rsid w:val="00147E22"/>
    <w:rsid w:val="00147FDC"/>
    <w:rsid w:val="00150020"/>
    <w:rsid w:val="001502AD"/>
    <w:rsid w:val="00151124"/>
    <w:rsid w:val="00151A14"/>
    <w:rsid w:val="00151CFD"/>
    <w:rsid w:val="001522B4"/>
    <w:rsid w:val="001523C0"/>
    <w:rsid w:val="001525E4"/>
    <w:rsid w:val="00152E04"/>
    <w:rsid w:val="0015359C"/>
    <w:rsid w:val="00153887"/>
    <w:rsid w:val="001539AB"/>
    <w:rsid w:val="0015419E"/>
    <w:rsid w:val="001543DB"/>
    <w:rsid w:val="00154426"/>
    <w:rsid w:val="001547D7"/>
    <w:rsid w:val="00154B1F"/>
    <w:rsid w:val="00154C4F"/>
    <w:rsid w:val="00154E51"/>
    <w:rsid w:val="00155161"/>
    <w:rsid w:val="001562E0"/>
    <w:rsid w:val="001563BD"/>
    <w:rsid w:val="0015702B"/>
    <w:rsid w:val="001571C1"/>
    <w:rsid w:val="001576C3"/>
    <w:rsid w:val="00157D61"/>
    <w:rsid w:val="001604B0"/>
    <w:rsid w:val="00160CE6"/>
    <w:rsid w:val="00160F8B"/>
    <w:rsid w:val="00161691"/>
    <w:rsid w:val="0016181B"/>
    <w:rsid w:val="00161860"/>
    <w:rsid w:val="00161A1C"/>
    <w:rsid w:val="00161AFF"/>
    <w:rsid w:val="00161C76"/>
    <w:rsid w:val="00162C2B"/>
    <w:rsid w:val="001630DB"/>
    <w:rsid w:val="00163B48"/>
    <w:rsid w:val="00164271"/>
    <w:rsid w:val="001644D7"/>
    <w:rsid w:val="00164D48"/>
    <w:rsid w:val="00165070"/>
    <w:rsid w:val="00165323"/>
    <w:rsid w:val="00165A53"/>
    <w:rsid w:val="0016613C"/>
    <w:rsid w:val="00166543"/>
    <w:rsid w:val="001671B1"/>
    <w:rsid w:val="00170512"/>
    <w:rsid w:val="00170AC5"/>
    <w:rsid w:val="00170B40"/>
    <w:rsid w:val="00170CA2"/>
    <w:rsid w:val="00170EA0"/>
    <w:rsid w:val="00171D43"/>
    <w:rsid w:val="00172049"/>
    <w:rsid w:val="001722A1"/>
    <w:rsid w:val="001724A7"/>
    <w:rsid w:val="00172BC9"/>
    <w:rsid w:val="0017515B"/>
    <w:rsid w:val="001753DA"/>
    <w:rsid w:val="00176604"/>
    <w:rsid w:val="00176AC6"/>
    <w:rsid w:val="00176CFF"/>
    <w:rsid w:val="00176F9E"/>
    <w:rsid w:val="0017710D"/>
    <w:rsid w:val="001773FC"/>
    <w:rsid w:val="00177A37"/>
    <w:rsid w:val="00177E0E"/>
    <w:rsid w:val="00180463"/>
    <w:rsid w:val="00182469"/>
    <w:rsid w:val="001825E2"/>
    <w:rsid w:val="00183E8A"/>
    <w:rsid w:val="00184A61"/>
    <w:rsid w:val="00185A2F"/>
    <w:rsid w:val="0018641F"/>
    <w:rsid w:val="00187597"/>
    <w:rsid w:val="0018785A"/>
    <w:rsid w:val="001878B4"/>
    <w:rsid w:val="00187B56"/>
    <w:rsid w:val="0019007E"/>
    <w:rsid w:val="001901A1"/>
    <w:rsid w:val="001901B4"/>
    <w:rsid w:val="001902CA"/>
    <w:rsid w:val="00190AF3"/>
    <w:rsid w:val="00190DC2"/>
    <w:rsid w:val="00191459"/>
    <w:rsid w:val="001915DF"/>
    <w:rsid w:val="001923D4"/>
    <w:rsid w:val="00193053"/>
    <w:rsid w:val="001936E1"/>
    <w:rsid w:val="00193893"/>
    <w:rsid w:val="00193B48"/>
    <w:rsid w:val="0019429D"/>
    <w:rsid w:val="00195CF9"/>
    <w:rsid w:val="00195E11"/>
    <w:rsid w:val="00196CEA"/>
    <w:rsid w:val="00197AB2"/>
    <w:rsid w:val="001A01BC"/>
    <w:rsid w:val="001A04F0"/>
    <w:rsid w:val="001A0674"/>
    <w:rsid w:val="001A10D3"/>
    <w:rsid w:val="001A1214"/>
    <w:rsid w:val="001A141C"/>
    <w:rsid w:val="001A18AA"/>
    <w:rsid w:val="001A1AEC"/>
    <w:rsid w:val="001A1E3B"/>
    <w:rsid w:val="001A2614"/>
    <w:rsid w:val="001A2B6C"/>
    <w:rsid w:val="001A366C"/>
    <w:rsid w:val="001A3B5A"/>
    <w:rsid w:val="001A3D44"/>
    <w:rsid w:val="001A44D9"/>
    <w:rsid w:val="001A490F"/>
    <w:rsid w:val="001A4DBE"/>
    <w:rsid w:val="001A4EFA"/>
    <w:rsid w:val="001A53F4"/>
    <w:rsid w:val="001A555A"/>
    <w:rsid w:val="001A580C"/>
    <w:rsid w:val="001A5A7C"/>
    <w:rsid w:val="001A5F5E"/>
    <w:rsid w:val="001A5F83"/>
    <w:rsid w:val="001A6792"/>
    <w:rsid w:val="001A686E"/>
    <w:rsid w:val="001A69FE"/>
    <w:rsid w:val="001A7282"/>
    <w:rsid w:val="001A72EA"/>
    <w:rsid w:val="001A78D4"/>
    <w:rsid w:val="001A7F00"/>
    <w:rsid w:val="001B083D"/>
    <w:rsid w:val="001B091C"/>
    <w:rsid w:val="001B0A91"/>
    <w:rsid w:val="001B0AAB"/>
    <w:rsid w:val="001B1885"/>
    <w:rsid w:val="001B1BA2"/>
    <w:rsid w:val="001B2B09"/>
    <w:rsid w:val="001B2EA8"/>
    <w:rsid w:val="001B2EC9"/>
    <w:rsid w:val="001B34BA"/>
    <w:rsid w:val="001B38B9"/>
    <w:rsid w:val="001B3E3A"/>
    <w:rsid w:val="001B4DE6"/>
    <w:rsid w:val="001B522E"/>
    <w:rsid w:val="001B54C7"/>
    <w:rsid w:val="001B553E"/>
    <w:rsid w:val="001B5FF3"/>
    <w:rsid w:val="001B6DE6"/>
    <w:rsid w:val="001B71F1"/>
    <w:rsid w:val="001C03F6"/>
    <w:rsid w:val="001C0A13"/>
    <w:rsid w:val="001C1053"/>
    <w:rsid w:val="001C2562"/>
    <w:rsid w:val="001C2A6D"/>
    <w:rsid w:val="001C3248"/>
    <w:rsid w:val="001C40F3"/>
    <w:rsid w:val="001C42BA"/>
    <w:rsid w:val="001C4E83"/>
    <w:rsid w:val="001C4FC4"/>
    <w:rsid w:val="001C52E8"/>
    <w:rsid w:val="001C54BF"/>
    <w:rsid w:val="001C5E57"/>
    <w:rsid w:val="001C601E"/>
    <w:rsid w:val="001C6359"/>
    <w:rsid w:val="001C64A9"/>
    <w:rsid w:val="001C66D9"/>
    <w:rsid w:val="001C69EF"/>
    <w:rsid w:val="001D061A"/>
    <w:rsid w:val="001D07A9"/>
    <w:rsid w:val="001D08AC"/>
    <w:rsid w:val="001D1C76"/>
    <w:rsid w:val="001D20F3"/>
    <w:rsid w:val="001D2E01"/>
    <w:rsid w:val="001D3033"/>
    <w:rsid w:val="001D3C43"/>
    <w:rsid w:val="001D3DB4"/>
    <w:rsid w:val="001D449D"/>
    <w:rsid w:val="001D559A"/>
    <w:rsid w:val="001D64B5"/>
    <w:rsid w:val="001D7660"/>
    <w:rsid w:val="001E062F"/>
    <w:rsid w:val="001E11B8"/>
    <w:rsid w:val="001E17FE"/>
    <w:rsid w:val="001E18D2"/>
    <w:rsid w:val="001E1E78"/>
    <w:rsid w:val="001E2723"/>
    <w:rsid w:val="001E278F"/>
    <w:rsid w:val="001E2961"/>
    <w:rsid w:val="001E2A02"/>
    <w:rsid w:val="001E2FF6"/>
    <w:rsid w:val="001E31CC"/>
    <w:rsid w:val="001E3673"/>
    <w:rsid w:val="001E46B7"/>
    <w:rsid w:val="001E4922"/>
    <w:rsid w:val="001E53C1"/>
    <w:rsid w:val="001E545C"/>
    <w:rsid w:val="001E55A1"/>
    <w:rsid w:val="001E5C2E"/>
    <w:rsid w:val="001E5F00"/>
    <w:rsid w:val="001E6554"/>
    <w:rsid w:val="001E6563"/>
    <w:rsid w:val="001E7474"/>
    <w:rsid w:val="001E76E6"/>
    <w:rsid w:val="001E7872"/>
    <w:rsid w:val="001E7CB5"/>
    <w:rsid w:val="001F11EC"/>
    <w:rsid w:val="001F1512"/>
    <w:rsid w:val="001F1B70"/>
    <w:rsid w:val="001F1C13"/>
    <w:rsid w:val="001F1C75"/>
    <w:rsid w:val="001F221F"/>
    <w:rsid w:val="001F263B"/>
    <w:rsid w:val="001F2834"/>
    <w:rsid w:val="001F31C8"/>
    <w:rsid w:val="001F43A9"/>
    <w:rsid w:val="001F4C10"/>
    <w:rsid w:val="001F4EB2"/>
    <w:rsid w:val="001F5013"/>
    <w:rsid w:val="001F5B02"/>
    <w:rsid w:val="001F5D82"/>
    <w:rsid w:val="001F5F9F"/>
    <w:rsid w:val="001F64D5"/>
    <w:rsid w:val="001F65EF"/>
    <w:rsid w:val="001F66F4"/>
    <w:rsid w:val="001F675A"/>
    <w:rsid w:val="001F6D77"/>
    <w:rsid w:val="001F75D6"/>
    <w:rsid w:val="001F7639"/>
    <w:rsid w:val="001F7834"/>
    <w:rsid w:val="00200876"/>
    <w:rsid w:val="00200AE2"/>
    <w:rsid w:val="002023AB"/>
    <w:rsid w:val="00202AD5"/>
    <w:rsid w:val="002032DF"/>
    <w:rsid w:val="002036A1"/>
    <w:rsid w:val="00203EA8"/>
    <w:rsid w:val="002040C9"/>
    <w:rsid w:val="002041C0"/>
    <w:rsid w:val="002048D2"/>
    <w:rsid w:val="00204FEA"/>
    <w:rsid w:val="00205855"/>
    <w:rsid w:val="00205963"/>
    <w:rsid w:val="00205BDB"/>
    <w:rsid w:val="00205E20"/>
    <w:rsid w:val="00206846"/>
    <w:rsid w:val="00207299"/>
    <w:rsid w:val="0020737B"/>
    <w:rsid w:val="002079A4"/>
    <w:rsid w:val="00207D6F"/>
    <w:rsid w:val="00207F11"/>
    <w:rsid w:val="0021070D"/>
    <w:rsid w:val="00210CF5"/>
    <w:rsid w:val="00211EA3"/>
    <w:rsid w:val="00212280"/>
    <w:rsid w:val="00212F99"/>
    <w:rsid w:val="002130A6"/>
    <w:rsid w:val="00213B55"/>
    <w:rsid w:val="00213DA1"/>
    <w:rsid w:val="00214396"/>
    <w:rsid w:val="00214645"/>
    <w:rsid w:val="00214D85"/>
    <w:rsid w:val="00215159"/>
    <w:rsid w:val="0021563D"/>
    <w:rsid w:val="00215A52"/>
    <w:rsid w:val="00216827"/>
    <w:rsid w:val="00216C53"/>
    <w:rsid w:val="00216ECC"/>
    <w:rsid w:val="002172EC"/>
    <w:rsid w:val="002202B3"/>
    <w:rsid w:val="002204FE"/>
    <w:rsid w:val="002205B3"/>
    <w:rsid w:val="002208B4"/>
    <w:rsid w:val="002217FE"/>
    <w:rsid w:val="0022195B"/>
    <w:rsid w:val="00221986"/>
    <w:rsid w:val="00221E7B"/>
    <w:rsid w:val="002222C9"/>
    <w:rsid w:val="00222598"/>
    <w:rsid w:val="00222921"/>
    <w:rsid w:val="002229A0"/>
    <w:rsid w:val="00222C8B"/>
    <w:rsid w:val="00223153"/>
    <w:rsid w:val="0022362B"/>
    <w:rsid w:val="0022488C"/>
    <w:rsid w:val="00224C4A"/>
    <w:rsid w:val="00224C51"/>
    <w:rsid w:val="002252CF"/>
    <w:rsid w:val="002257CA"/>
    <w:rsid w:val="002258A8"/>
    <w:rsid w:val="00225ACF"/>
    <w:rsid w:val="0022661D"/>
    <w:rsid w:val="0022668A"/>
    <w:rsid w:val="00226E17"/>
    <w:rsid w:val="00226E54"/>
    <w:rsid w:val="00230090"/>
    <w:rsid w:val="0023072A"/>
    <w:rsid w:val="0023083E"/>
    <w:rsid w:val="002309EA"/>
    <w:rsid w:val="00230A28"/>
    <w:rsid w:val="00230BAC"/>
    <w:rsid w:val="00231273"/>
    <w:rsid w:val="002312F4"/>
    <w:rsid w:val="00232312"/>
    <w:rsid w:val="0023263E"/>
    <w:rsid w:val="002328C4"/>
    <w:rsid w:val="002328D7"/>
    <w:rsid w:val="002336FF"/>
    <w:rsid w:val="0023378F"/>
    <w:rsid w:val="00233CFF"/>
    <w:rsid w:val="00233E67"/>
    <w:rsid w:val="00233EF8"/>
    <w:rsid w:val="0023437A"/>
    <w:rsid w:val="002349E5"/>
    <w:rsid w:val="00234FAC"/>
    <w:rsid w:val="00235127"/>
    <w:rsid w:val="0023561E"/>
    <w:rsid w:val="00236010"/>
    <w:rsid w:val="002360FE"/>
    <w:rsid w:val="00236277"/>
    <w:rsid w:val="002365AA"/>
    <w:rsid w:val="0023721A"/>
    <w:rsid w:val="0023765E"/>
    <w:rsid w:val="0023767D"/>
    <w:rsid w:val="00237844"/>
    <w:rsid w:val="00240303"/>
    <w:rsid w:val="00240C98"/>
    <w:rsid w:val="002416F7"/>
    <w:rsid w:val="00242184"/>
    <w:rsid w:val="00242355"/>
    <w:rsid w:val="00242394"/>
    <w:rsid w:val="00242642"/>
    <w:rsid w:val="002426D3"/>
    <w:rsid w:val="00242D64"/>
    <w:rsid w:val="002439B2"/>
    <w:rsid w:val="00243EB0"/>
    <w:rsid w:val="00243F9E"/>
    <w:rsid w:val="002441E7"/>
    <w:rsid w:val="00244B29"/>
    <w:rsid w:val="00244CA6"/>
    <w:rsid w:val="0024561F"/>
    <w:rsid w:val="0024585F"/>
    <w:rsid w:val="00246437"/>
    <w:rsid w:val="002468AE"/>
    <w:rsid w:val="002468CC"/>
    <w:rsid w:val="00246DA9"/>
    <w:rsid w:val="00246EDB"/>
    <w:rsid w:val="00247450"/>
    <w:rsid w:val="00247685"/>
    <w:rsid w:val="00247B39"/>
    <w:rsid w:val="002504A4"/>
    <w:rsid w:val="002506EB"/>
    <w:rsid w:val="00250B68"/>
    <w:rsid w:val="00251464"/>
    <w:rsid w:val="00252319"/>
    <w:rsid w:val="00252373"/>
    <w:rsid w:val="00252649"/>
    <w:rsid w:val="00252782"/>
    <w:rsid w:val="0025291B"/>
    <w:rsid w:val="00252E11"/>
    <w:rsid w:val="00252E14"/>
    <w:rsid w:val="00253D83"/>
    <w:rsid w:val="0025444B"/>
    <w:rsid w:val="002546F6"/>
    <w:rsid w:val="002547F5"/>
    <w:rsid w:val="00254A92"/>
    <w:rsid w:val="00254BCF"/>
    <w:rsid w:val="00254D00"/>
    <w:rsid w:val="002554F9"/>
    <w:rsid w:val="00255751"/>
    <w:rsid w:val="00255762"/>
    <w:rsid w:val="00255E4A"/>
    <w:rsid w:val="00256C90"/>
    <w:rsid w:val="00256DA8"/>
    <w:rsid w:val="00257030"/>
    <w:rsid w:val="002578F1"/>
    <w:rsid w:val="00257A13"/>
    <w:rsid w:val="00257FAB"/>
    <w:rsid w:val="002606E8"/>
    <w:rsid w:val="00261984"/>
    <w:rsid w:val="00262B5A"/>
    <w:rsid w:val="00262F6E"/>
    <w:rsid w:val="002634E4"/>
    <w:rsid w:val="00263659"/>
    <w:rsid w:val="002636BD"/>
    <w:rsid w:val="002637EC"/>
    <w:rsid w:val="00263820"/>
    <w:rsid w:val="00263F52"/>
    <w:rsid w:val="00264504"/>
    <w:rsid w:val="00264D70"/>
    <w:rsid w:val="00264F15"/>
    <w:rsid w:val="00265321"/>
    <w:rsid w:val="00265CF9"/>
    <w:rsid w:val="00265E4E"/>
    <w:rsid w:val="002665F0"/>
    <w:rsid w:val="00266E64"/>
    <w:rsid w:val="00267717"/>
    <w:rsid w:val="002677AC"/>
    <w:rsid w:val="00270409"/>
    <w:rsid w:val="002708DC"/>
    <w:rsid w:val="00271143"/>
    <w:rsid w:val="0027122D"/>
    <w:rsid w:val="002713B1"/>
    <w:rsid w:val="00271589"/>
    <w:rsid w:val="00271EE2"/>
    <w:rsid w:val="00271F2A"/>
    <w:rsid w:val="00271F3A"/>
    <w:rsid w:val="002731FF"/>
    <w:rsid w:val="00274476"/>
    <w:rsid w:val="00274882"/>
    <w:rsid w:val="002748A0"/>
    <w:rsid w:val="00274CAA"/>
    <w:rsid w:val="00274EAB"/>
    <w:rsid w:val="00275598"/>
    <w:rsid w:val="002759B9"/>
    <w:rsid w:val="00275D45"/>
    <w:rsid w:val="00275E3B"/>
    <w:rsid w:val="00276090"/>
    <w:rsid w:val="00276A4D"/>
    <w:rsid w:val="00276BE5"/>
    <w:rsid w:val="00276FAF"/>
    <w:rsid w:val="002774E9"/>
    <w:rsid w:val="00277D70"/>
    <w:rsid w:val="00277F4D"/>
    <w:rsid w:val="002804F3"/>
    <w:rsid w:val="0028144C"/>
    <w:rsid w:val="0028170C"/>
    <w:rsid w:val="00281973"/>
    <w:rsid w:val="002829BA"/>
    <w:rsid w:val="002835F3"/>
    <w:rsid w:val="00283743"/>
    <w:rsid w:val="0028378F"/>
    <w:rsid w:val="0028380F"/>
    <w:rsid w:val="0028418E"/>
    <w:rsid w:val="0028464C"/>
    <w:rsid w:val="0028469A"/>
    <w:rsid w:val="00284C27"/>
    <w:rsid w:val="00284E9B"/>
    <w:rsid w:val="002855E1"/>
    <w:rsid w:val="0028573C"/>
    <w:rsid w:val="00285C0C"/>
    <w:rsid w:val="00285E73"/>
    <w:rsid w:val="00286363"/>
    <w:rsid w:val="00286620"/>
    <w:rsid w:val="00286898"/>
    <w:rsid w:val="00286CB3"/>
    <w:rsid w:val="00286F2C"/>
    <w:rsid w:val="0028784B"/>
    <w:rsid w:val="00290084"/>
    <w:rsid w:val="0029010E"/>
    <w:rsid w:val="002905E9"/>
    <w:rsid w:val="002913BD"/>
    <w:rsid w:val="00291719"/>
    <w:rsid w:val="00291EE4"/>
    <w:rsid w:val="00292570"/>
    <w:rsid w:val="00292580"/>
    <w:rsid w:val="002934AE"/>
    <w:rsid w:val="00293556"/>
    <w:rsid w:val="002938CC"/>
    <w:rsid w:val="00293E20"/>
    <w:rsid w:val="00293EA9"/>
    <w:rsid w:val="002944C0"/>
    <w:rsid w:val="00294732"/>
    <w:rsid w:val="002952B1"/>
    <w:rsid w:val="00295601"/>
    <w:rsid w:val="00295DB9"/>
    <w:rsid w:val="00296479"/>
    <w:rsid w:val="00296691"/>
    <w:rsid w:val="00296863"/>
    <w:rsid w:val="002968CC"/>
    <w:rsid w:val="002968DA"/>
    <w:rsid w:val="00296B3D"/>
    <w:rsid w:val="00296E65"/>
    <w:rsid w:val="00297D2E"/>
    <w:rsid w:val="00297F8F"/>
    <w:rsid w:val="002A0A5E"/>
    <w:rsid w:val="002A0ED3"/>
    <w:rsid w:val="002A1650"/>
    <w:rsid w:val="002A1DEF"/>
    <w:rsid w:val="002A1ED7"/>
    <w:rsid w:val="002A224D"/>
    <w:rsid w:val="002A258D"/>
    <w:rsid w:val="002A278F"/>
    <w:rsid w:val="002A27EF"/>
    <w:rsid w:val="002A2C3A"/>
    <w:rsid w:val="002A2D26"/>
    <w:rsid w:val="002A4E86"/>
    <w:rsid w:val="002A52DF"/>
    <w:rsid w:val="002A54F7"/>
    <w:rsid w:val="002A5CCC"/>
    <w:rsid w:val="002A5D73"/>
    <w:rsid w:val="002A5E63"/>
    <w:rsid w:val="002A6227"/>
    <w:rsid w:val="002A6413"/>
    <w:rsid w:val="002A6790"/>
    <w:rsid w:val="002A6A2E"/>
    <w:rsid w:val="002A6A3F"/>
    <w:rsid w:val="002A6AA4"/>
    <w:rsid w:val="002A744B"/>
    <w:rsid w:val="002A75CD"/>
    <w:rsid w:val="002A764F"/>
    <w:rsid w:val="002A76D8"/>
    <w:rsid w:val="002A795E"/>
    <w:rsid w:val="002B00F6"/>
    <w:rsid w:val="002B10AB"/>
    <w:rsid w:val="002B13F5"/>
    <w:rsid w:val="002B1722"/>
    <w:rsid w:val="002B1B7A"/>
    <w:rsid w:val="002B2BFA"/>
    <w:rsid w:val="002B2EA9"/>
    <w:rsid w:val="002B3BD7"/>
    <w:rsid w:val="002B4A89"/>
    <w:rsid w:val="002B5764"/>
    <w:rsid w:val="002B5D4C"/>
    <w:rsid w:val="002B5EDA"/>
    <w:rsid w:val="002B5FF2"/>
    <w:rsid w:val="002B61CD"/>
    <w:rsid w:val="002B6AC2"/>
    <w:rsid w:val="002B7483"/>
    <w:rsid w:val="002B74B3"/>
    <w:rsid w:val="002B78E2"/>
    <w:rsid w:val="002B7A23"/>
    <w:rsid w:val="002C0063"/>
    <w:rsid w:val="002C038D"/>
    <w:rsid w:val="002C0628"/>
    <w:rsid w:val="002C06C6"/>
    <w:rsid w:val="002C086A"/>
    <w:rsid w:val="002C1131"/>
    <w:rsid w:val="002C143F"/>
    <w:rsid w:val="002C14A6"/>
    <w:rsid w:val="002C192C"/>
    <w:rsid w:val="002C1BF8"/>
    <w:rsid w:val="002C29F9"/>
    <w:rsid w:val="002C3268"/>
    <w:rsid w:val="002C379E"/>
    <w:rsid w:val="002C3A0E"/>
    <w:rsid w:val="002C447A"/>
    <w:rsid w:val="002C4C23"/>
    <w:rsid w:val="002C5574"/>
    <w:rsid w:val="002C5EFB"/>
    <w:rsid w:val="002C6252"/>
    <w:rsid w:val="002C66C8"/>
    <w:rsid w:val="002C6C4A"/>
    <w:rsid w:val="002C6ED1"/>
    <w:rsid w:val="002C73A3"/>
    <w:rsid w:val="002C756F"/>
    <w:rsid w:val="002C773B"/>
    <w:rsid w:val="002C78C8"/>
    <w:rsid w:val="002D073C"/>
    <w:rsid w:val="002D1481"/>
    <w:rsid w:val="002D249A"/>
    <w:rsid w:val="002D2D47"/>
    <w:rsid w:val="002D3002"/>
    <w:rsid w:val="002D311D"/>
    <w:rsid w:val="002D3128"/>
    <w:rsid w:val="002D31A6"/>
    <w:rsid w:val="002D37B5"/>
    <w:rsid w:val="002D394C"/>
    <w:rsid w:val="002D3BE5"/>
    <w:rsid w:val="002D4049"/>
    <w:rsid w:val="002D4641"/>
    <w:rsid w:val="002D5022"/>
    <w:rsid w:val="002D53A6"/>
    <w:rsid w:val="002D5586"/>
    <w:rsid w:val="002D59F8"/>
    <w:rsid w:val="002D60C6"/>
    <w:rsid w:val="002D67FC"/>
    <w:rsid w:val="002D7008"/>
    <w:rsid w:val="002D761A"/>
    <w:rsid w:val="002D7683"/>
    <w:rsid w:val="002D76A8"/>
    <w:rsid w:val="002D773A"/>
    <w:rsid w:val="002D7AAC"/>
    <w:rsid w:val="002D7D30"/>
    <w:rsid w:val="002D7F86"/>
    <w:rsid w:val="002E0758"/>
    <w:rsid w:val="002E0940"/>
    <w:rsid w:val="002E12C1"/>
    <w:rsid w:val="002E1520"/>
    <w:rsid w:val="002E1746"/>
    <w:rsid w:val="002E1827"/>
    <w:rsid w:val="002E1934"/>
    <w:rsid w:val="002E1AA6"/>
    <w:rsid w:val="002E20F3"/>
    <w:rsid w:val="002E2CAF"/>
    <w:rsid w:val="002E310F"/>
    <w:rsid w:val="002E4721"/>
    <w:rsid w:val="002E4A33"/>
    <w:rsid w:val="002E4E5C"/>
    <w:rsid w:val="002E561B"/>
    <w:rsid w:val="002E5BA5"/>
    <w:rsid w:val="002E5FF5"/>
    <w:rsid w:val="002E6184"/>
    <w:rsid w:val="002E6774"/>
    <w:rsid w:val="002E6A84"/>
    <w:rsid w:val="002E6E3A"/>
    <w:rsid w:val="002E70D8"/>
    <w:rsid w:val="002E7D7C"/>
    <w:rsid w:val="002E7FBE"/>
    <w:rsid w:val="002F0091"/>
    <w:rsid w:val="002F08CD"/>
    <w:rsid w:val="002F13E7"/>
    <w:rsid w:val="002F19C3"/>
    <w:rsid w:val="002F1BDB"/>
    <w:rsid w:val="002F1CCA"/>
    <w:rsid w:val="002F1F5B"/>
    <w:rsid w:val="002F1FAF"/>
    <w:rsid w:val="002F2715"/>
    <w:rsid w:val="002F3925"/>
    <w:rsid w:val="002F45B8"/>
    <w:rsid w:val="002F4B16"/>
    <w:rsid w:val="002F4E82"/>
    <w:rsid w:val="002F4FE9"/>
    <w:rsid w:val="002F50F5"/>
    <w:rsid w:val="002F5A5A"/>
    <w:rsid w:val="002F5EBD"/>
    <w:rsid w:val="002F6450"/>
    <w:rsid w:val="002F6A62"/>
    <w:rsid w:val="002F6A8E"/>
    <w:rsid w:val="002F797E"/>
    <w:rsid w:val="003001A6"/>
    <w:rsid w:val="00300307"/>
    <w:rsid w:val="003004ED"/>
    <w:rsid w:val="00301379"/>
    <w:rsid w:val="003017E6"/>
    <w:rsid w:val="00301C72"/>
    <w:rsid w:val="00301D0C"/>
    <w:rsid w:val="00301FC5"/>
    <w:rsid w:val="00302447"/>
    <w:rsid w:val="00302F6F"/>
    <w:rsid w:val="00304087"/>
    <w:rsid w:val="00305764"/>
    <w:rsid w:val="00306050"/>
    <w:rsid w:val="00306E64"/>
    <w:rsid w:val="003070BF"/>
    <w:rsid w:val="0030728B"/>
    <w:rsid w:val="00307495"/>
    <w:rsid w:val="0030750E"/>
    <w:rsid w:val="003077D3"/>
    <w:rsid w:val="00307A01"/>
    <w:rsid w:val="00307AB2"/>
    <w:rsid w:val="00307B17"/>
    <w:rsid w:val="00307B53"/>
    <w:rsid w:val="00307B85"/>
    <w:rsid w:val="00307DCF"/>
    <w:rsid w:val="00310583"/>
    <w:rsid w:val="003109D8"/>
    <w:rsid w:val="00310F27"/>
    <w:rsid w:val="00310F7D"/>
    <w:rsid w:val="003113C3"/>
    <w:rsid w:val="0031209B"/>
    <w:rsid w:val="00312240"/>
    <w:rsid w:val="0031292C"/>
    <w:rsid w:val="00312B93"/>
    <w:rsid w:val="00313458"/>
    <w:rsid w:val="003136CE"/>
    <w:rsid w:val="003141E7"/>
    <w:rsid w:val="00314EB9"/>
    <w:rsid w:val="00315285"/>
    <w:rsid w:val="0031580E"/>
    <w:rsid w:val="00315AE8"/>
    <w:rsid w:val="00316207"/>
    <w:rsid w:val="00316BC1"/>
    <w:rsid w:val="00316BC7"/>
    <w:rsid w:val="00316DCD"/>
    <w:rsid w:val="00316F32"/>
    <w:rsid w:val="003170AD"/>
    <w:rsid w:val="0031762E"/>
    <w:rsid w:val="003176B6"/>
    <w:rsid w:val="00317BA9"/>
    <w:rsid w:val="00317E21"/>
    <w:rsid w:val="00320009"/>
    <w:rsid w:val="00320403"/>
    <w:rsid w:val="003210D9"/>
    <w:rsid w:val="0032152E"/>
    <w:rsid w:val="0032191F"/>
    <w:rsid w:val="00321FD7"/>
    <w:rsid w:val="0032206D"/>
    <w:rsid w:val="00323945"/>
    <w:rsid w:val="00324006"/>
    <w:rsid w:val="00324298"/>
    <w:rsid w:val="0032441B"/>
    <w:rsid w:val="00324837"/>
    <w:rsid w:val="0032483E"/>
    <w:rsid w:val="00324EA5"/>
    <w:rsid w:val="00325C78"/>
    <w:rsid w:val="003264B4"/>
    <w:rsid w:val="003267A8"/>
    <w:rsid w:val="0032723B"/>
    <w:rsid w:val="00330052"/>
    <w:rsid w:val="003300AF"/>
    <w:rsid w:val="00330401"/>
    <w:rsid w:val="0033068D"/>
    <w:rsid w:val="003306F6"/>
    <w:rsid w:val="00330A92"/>
    <w:rsid w:val="00330B05"/>
    <w:rsid w:val="00330DC5"/>
    <w:rsid w:val="00331C2B"/>
    <w:rsid w:val="003321B1"/>
    <w:rsid w:val="00332493"/>
    <w:rsid w:val="00332548"/>
    <w:rsid w:val="003326EC"/>
    <w:rsid w:val="00332718"/>
    <w:rsid w:val="00332742"/>
    <w:rsid w:val="00332C7B"/>
    <w:rsid w:val="00332F64"/>
    <w:rsid w:val="0033317E"/>
    <w:rsid w:val="00334B20"/>
    <w:rsid w:val="00334B46"/>
    <w:rsid w:val="00334EEB"/>
    <w:rsid w:val="003351AD"/>
    <w:rsid w:val="003354FC"/>
    <w:rsid w:val="00335BB2"/>
    <w:rsid w:val="0033623F"/>
    <w:rsid w:val="00336B21"/>
    <w:rsid w:val="00337362"/>
    <w:rsid w:val="00337DA2"/>
    <w:rsid w:val="00340376"/>
    <w:rsid w:val="0034053D"/>
    <w:rsid w:val="00340ADB"/>
    <w:rsid w:val="00340CF3"/>
    <w:rsid w:val="00340FA6"/>
    <w:rsid w:val="00341403"/>
    <w:rsid w:val="00341509"/>
    <w:rsid w:val="0034150E"/>
    <w:rsid w:val="0034155C"/>
    <w:rsid w:val="003419E6"/>
    <w:rsid w:val="00341CC9"/>
    <w:rsid w:val="00341E8C"/>
    <w:rsid w:val="00342013"/>
    <w:rsid w:val="003424E4"/>
    <w:rsid w:val="003425E4"/>
    <w:rsid w:val="003427D2"/>
    <w:rsid w:val="00342B56"/>
    <w:rsid w:val="00343B68"/>
    <w:rsid w:val="00343F66"/>
    <w:rsid w:val="003442B8"/>
    <w:rsid w:val="003443FD"/>
    <w:rsid w:val="00346012"/>
    <w:rsid w:val="00346082"/>
    <w:rsid w:val="00346193"/>
    <w:rsid w:val="003467E8"/>
    <w:rsid w:val="003469FD"/>
    <w:rsid w:val="00346F08"/>
    <w:rsid w:val="0034707D"/>
    <w:rsid w:val="0034770A"/>
    <w:rsid w:val="00347A63"/>
    <w:rsid w:val="00347D6D"/>
    <w:rsid w:val="00350289"/>
    <w:rsid w:val="00350657"/>
    <w:rsid w:val="00350A9F"/>
    <w:rsid w:val="00351DEC"/>
    <w:rsid w:val="003521F9"/>
    <w:rsid w:val="003522F1"/>
    <w:rsid w:val="00352801"/>
    <w:rsid w:val="00352A62"/>
    <w:rsid w:val="00352D4E"/>
    <w:rsid w:val="00352FC6"/>
    <w:rsid w:val="00353345"/>
    <w:rsid w:val="0035386D"/>
    <w:rsid w:val="00353994"/>
    <w:rsid w:val="0035399A"/>
    <w:rsid w:val="00353A66"/>
    <w:rsid w:val="00353D8F"/>
    <w:rsid w:val="00354474"/>
    <w:rsid w:val="00355F8D"/>
    <w:rsid w:val="00355F8E"/>
    <w:rsid w:val="003564BA"/>
    <w:rsid w:val="00356727"/>
    <w:rsid w:val="00356A21"/>
    <w:rsid w:val="00357A96"/>
    <w:rsid w:val="003608EB"/>
    <w:rsid w:val="0036093F"/>
    <w:rsid w:val="0036180D"/>
    <w:rsid w:val="00361AF3"/>
    <w:rsid w:val="0036284F"/>
    <w:rsid w:val="00362B14"/>
    <w:rsid w:val="00362C8E"/>
    <w:rsid w:val="003637B0"/>
    <w:rsid w:val="00364101"/>
    <w:rsid w:val="003648DF"/>
    <w:rsid w:val="0036498D"/>
    <w:rsid w:val="0036506D"/>
    <w:rsid w:val="003652A6"/>
    <w:rsid w:val="0036531A"/>
    <w:rsid w:val="00365EBF"/>
    <w:rsid w:val="00366156"/>
    <w:rsid w:val="003672F3"/>
    <w:rsid w:val="0036766B"/>
    <w:rsid w:val="003704D2"/>
    <w:rsid w:val="00370FF8"/>
    <w:rsid w:val="003714C7"/>
    <w:rsid w:val="00371919"/>
    <w:rsid w:val="00371FDE"/>
    <w:rsid w:val="0037221B"/>
    <w:rsid w:val="003723B1"/>
    <w:rsid w:val="00372572"/>
    <w:rsid w:val="00372C9A"/>
    <w:rsid w:val="003733C9"/>
    <w:rsid w:val="00373CC5"/>
    <w:rsid w:val="0037480C"/>
    <w:rsid w:val="00374856"/>
    <w:rsid w:val="00374C9F"/>
    <w:rsid w:val="0037527F"/>
    <w:rsid w:val="00375540"/>
    <w:rsid w:val="00375AAD"/>
    <w:rsid w:val="00375B0C"/>
    <w:rsid w:val="00375EFF"/>
    <w:rsid w:val="00375FCA"/>
    <w:rsid w:val="00376221"/>
    <w:rsid w:val="0037644D"/>
    <w:rsid w:val="0037662D"/>
    <w:rsid w:val="00376ECD"/>
    <w:rsid w:val="003808E2"/>
    <w:rsid w:val="00380E61"/>
    <w:rsid w:val="0038154B"/>
    <w:rsid w:val="00381837"/>
    <w:rsid w:val="00382ECC"/>
    <w:rsid w:val="003832A3"/>
    <w:rsid w:val="003841D9"/>
    <w:rsid w:val="00384339"/>
    <w:rsid w:val="003847F4"/>
    <w:rsid w:val="00385292"/>
    <w:rsid w:val="003853B5"/>
    <w:rsid w:val="00385AB4"/>
    <w:rsid w:val="00385FCC"/>
    <w:rsid w:val="003860B1"/>
    <w:rsid w:val="003861BB"/>
    <w:rsid w:val="00386546"/>
    <w:rsid w:val="003877F3"/>
    <w:rsid w:val="00387BA4"/>
    <w:rsid w:val="0039038D"/>
    <w:rsid w:val="00390C5A"/>
    <w:rsid w:val="00391255"/>
    <w:rsid w:val="00391260"/>
    <w:rsid w:val="0039129B"/>
    <w:rsid w:val="0039232E"/>
    <w:rsid w:val="003923E4"/>
    <w:rsid w:val="00392440"/>
    <w:rsid w:val="00392DE7"/>
    <w:rsid w:val="003933B9"/>
    <w:rsid w:val="00393567"/>
    <w:rsid w:val="00393D0F"/>
    <w:rsid w:val="003960AC"/>
    <w:rsid w:val="003967C6"/>
    <w:rsid w:val="00396F06"/>
    <w:rsid w:val="00397515"/>
    <w:rsid w:val="0039782D"/>
    <w:rsid w:val="00397BEF"/>
    <w:rsid w:val="00397E57"/>
    <w:rsid w:val="003A00CC"/>
    <w:rsid w:val="003A09D8"/>
    <w:rsid w:val="003A0AEA"/>
    <w:rsid w:val="003A0E84"/>
    <w:rsid w:val="003A1C9E"/>
    <w:rsid w:val="003A1FF8"/>
    <w:rsid w:val="003A25F0"/>
    <w:rsid w:val="003A2762"/>
    <w:rsid w:val="003A2B2D"/>
    <w:rsid w:val="003A2F62"/>
    <w:rsid w:val="003A34D0"/>
    <w:rsid w:val="003A3896"/>
    <w:rsid w:val="003A3918"/>
    <w:rsid w:val="003A461A"/>
    <w:rsid w:val="003A50CB"/>
    <w:rsid w:val="003A530B"/>
    <w:rsid w:val="003A6179"/>
    <w:rsid w:val="003A6262"/>
    <w:rsid w:val="003A650F"/>
    <w:rsid w:val="003A696D"/>
    <w:rsid w:val="003A6C30"/>
    <w:rsid w:val="003A7710"/>
    <w:rsid w:val="003A7B63"/>
    <w:rsid w:val="003A7F08"/>
    <w:rsid w:val="003B0057"/>
    <w:rsid w:val="003B00F7"/>
    <w:rsid w:val="003B1036"/>
    <w:rsid w:val="003B11FB"/>
    <w:rsid w:val="003B1342"/>
    <w:rsid w:val="003B18EC"/>
    <w:rsid w:val="003B1918"/>
    <w:rsid w:val="003B1935"/>
    <w:rsid w:val="003B26D9"/>
    <w:rsid w:val="003B2917"/>
    <w:rsid w:val="003B2B0D"/>
    <w:rsid w:val="003B2DAE"/>
    <w:rsid w:val="003B2FE5"/>
    <w:rsid w:val="003B3330"/>
    <w:rsid w:val="003B37A0"/>
    <w:rsid w:val="003B3D2A"/>
    <w:rsid w:val="003B41B5"/>
    <w:rsid w:val="003B483B"/>
    <w:rsid w:val="003B525B"/>
    <w:rsid w:val="003B57CC"/>
    <w:rsid w:val="003B6608"/>
    <w:rsid w:val="003B66C6"/>
    <w:rsid w:val="003B699E"/>
    <w:rsid w:val="003B70C5"/>
    <w:rsid w:val="003B72A4"/>
    <w:rsid w:val="003B774D"/>
    <w:rsid w:val="003B7B3D"/>
    <w:rsid w:val="003B7E57"/>
    <w:rsid w:val="003C00DD"/>
    <w:rsid w:val="003C08B7"/>
    <w:rsid w:val="003C0DFB"/>
    <w:rsid w:val="003C1122"/>
    <w:rsid w:val="003C2199"/>
    <w:rsid w:val="003C267E"/>
    <w:rsid w:val="003C281E"/>
    <w:rsid w:val="003C2D03"/>
    <w:rsid w:val="003C335E"/>
    <w:rsid w:val="003C3E48"/>
    <w:rsid w:val="003C3F11"/>
    <w:rsid w:val="003C4522"/>
    <w:rsid w:val="003C459A"/>
    <w:rsid w:val="003C4E1F"/>
    <w:rsid w:val="003C50A0"/>
    <w:rsid w:val="003C549C"/>
    <w:rsid w:val="003C54E7"/>
    <w:rsid w:val="003C5553"/>
    <w:rsid w:val="003C5606"/>
    <w:rsid w:val="003C5A0E"/>
    <w:rsid w:val="003C5B24"/>
    <w:rsid w:val="003C5F8A"/>
    <w:rsid w:val="003C6BEE"/>
    <w:rsid w:val="003C75BC"/>
    <w:rsid w:val="003D07AB"/>
    <w:rsid w:val="003D10A7"/>
    <w:rsid w:val="003D1170"/>
    <w:rsid w:val="003D11DF"/>
    <w:rsid w:val="003D125E"/>
    <w:rsid w:val="003D138D"/>
    <w:rsid w:val="003D17FC"/>
    <w:rsid w:val="003D1D86"/>
    <w:rsid w:val="003D27B6"/>
    <w:rsid w:val="003D337F"/>
    <w:rsid w:val="003D4377"/>
    <w:rsid w:val="003D452F"/>
    <w:rsid w:val="003D4C99"/>
    <w:rsid w:val="003D4D22"/>
    <w:rsid w:val="003D4FDC"/>
    <w:rsid w:val="003D5141"/>
    <w:rsid w:val="003D523A"/>
    <w:rsid w:val="003D5C63"/>
    <w:rsid w:val="003D5C83"/>
    <w:rsid w:val="003D601F"/>
    <w:rsid w:val="003D61F5"/>
    <w:rsid w:val="003D6451"/>
    <w:rsid w:val="003D67B0"/>
    <w:rsid w:val="003D6E2D"/>
    <w:rsid w:val="003D710C"/>
    <w:rsid w:val="003D76CD"/>
    <w:rsid w:val="003E06AF"/>
    <w:rsid w:val="003E0708"/>
    <w:rsid w:val="003E077C"/>
    <w:rsid w:val="003E08AC"/>
    <w:rsid w:val="003E0F11"/>
    <w:rsid w:val="003E11AC"/>
    <w:rsid w:val="003E1D7A"/>
    <w:rsid w:val="003E200B"/>
    <w:rsid w:val="003E2812"/>
    <w:rsid w:val="003E28E5"/>
    <w:rsid w:val="003E2A9B"/>
    <w:rsid w:val="003E2B78"/>
    <w:rsid w:val="003E2DAC"/>
    <w:rsid w:val="003E2E31"/>
    <w:rsid w:val="003E2FE4"/>
    <w:rsid w:val="003E37AB"/>
    <w:rsid w:val="003E37CE"/>
    <w:rsid w:val="003E3BBD"/>
    <w:rsid w:val="003E4263"/>
    <w:rsid w:val="003E45EA"/>
    <w:rsid w:val="003E4D0F"/>
    <w:rsid w:val="003E5233"/>
    <w:rsid w:val="003E5672"/>
    <w:rsid w:val="003E5FF2"/>
    <w:rsid w:val="003E6554"/>
    <w:rsid w:val="003E6E19"/>
    <w:rsid w:val="003E6E45"/>
    <w:rsid w:val="003E726C"/>
    <w:rsid w:val="003F03FB"/>
    <w:rsid w:val="003F0503"/>
    <w:rsid w:val="003F0F4D"/>
    <w:rsid w:val="003F1559"/>
    <w:rsid w:val="003F15AB"/>
    <w:rsid w:val="003F197D"/>
    <w:rsid w:val="003F2451"/>
    <w:rsid w:val="003F3509"/>
    <w:rsid w:val="003F3538"/>
    <w:rsid w:val="003F48EE"/>
    <w:rsid w:val="003F5119"/>
    <w:rsid w:val="003F5358"/>
    <w:rsid w:val="003F53F9"/>
    <w:rsid w:val="003F63E8"/>
    <w:rsid w:val="003F6B29"/>
    <w:rsid w:val="003F6D88"/>
    <w:rsid w:val="003F73F5"/>
    <w:rsid w:val="0040004C"/>
    <w:rsid w:val="00400488"/>
    <w:rsid w:val="004005C5"/>
    <w:rsid w:val="00400FB3"/>
    <w:rsid w:val="0040105F"/>
    <w:rsid w:val="004012EA"/>
    <w:rsid w:val="00401379"/>
    <w:rsid w:val="00401384"/>
    <w:rsid w:val="00401FA0"/>
    <w:rsid w:val="00402281"/>
    <w:rsid w:val="004023B8"/>
    <w:rsid w:val="00402502"/>
    <w:rsid w:val="0040250F"/>
    <w:rsid w:val="00402804"/>
    <w:rsid w:val="00403BB3"/>
    <w:rsid w:val="0040423D"/>
    <w:rsid w:val="004045B5"/>
    <w:rsid w:val="00404BA3"/>
    <w:rsid w:val="00404C21"/>
    <w:rsid w:val="00404FDF"/>
    <w:rsid w:val="00405105"/>
    <w:rsid w:val="00406177"/>
    <w:rsid w:val="00406764"/>
    <w:rsid w:val="00407A88"/>
    <w:rsid w:val="00407D96"/>
    <w:rsid w:val="00407DC6"/>
    <w:rsid w:val="00410059"/>
    <w:rsid w:val="00410A71"/>
    <w:rsid w:val="00411FCD"/>
    <w:rsid w:val="00412D99"/>
    <w:rsid w:val="004134AD"/>
    <w:rsid w:val="00413B97"/>
    <w:rsid w:val="00413C62"/>
    <w:rsid w:val="004141E1"/>
    <w:rsid w:val="0041434E"/>
    <w:rsid w:val="00414542"/>
    <w:rsid w:val="0041488C"/>
    <w:rsid w:val="0041615C"/>
    <w:rsid w:val="00416407"/>
    <w:rsid w:val="00417173"/>
    <w:rsid w:val="004174CC"/>
    <w:rsid w:val="00417AA7"/>
    <w:rsid w:val="00417C82"/>
    <w:rsid w:val="00420142"/>
    <w:rsid w:val="0042045B"/>
    <w:rsid w:val="00421160"/>
    <w:rsid w:val="0042247B"/>
    <w:rsid w:val="004227C1"/>
    <w:rsid w:val="00422EEB"/>
    <w:rsid w:val="00423244"/>
    <w:rsid w:val="0042332A"/>
    <w:rsid w:val="00424834"/>
    <w:rsid w:val="00424E53"/>
    <w:rsid w:val="00425113"/>
    <w:rsid w:val="00425BC2"/>
    <w:rsid w:val="00426237"/>
    <w:rsid w:val="0042638B"/>
    <w:rsid w:val="00426661"/>
    <w:rsid w:val="00426EB0"/>
    <w:rsid w:val="0042702D"/>
    <w:rsid w:val="004301CA"/>
    <w:rsid w:val="00430B1F"/>
    <w:rsid w:val="00430E21"/>
    <w:rsid w:val="004310D3"/>
    <w:rsid w:val="0043118A"/>
    <w:rsid w:val="00431791"/>
    <w:rsid w:val="00431843"/>
    <w:rsid w:val="00431B71"/>
    <w:rsid w:val="00432504"/>
    <w:rsid w:val="00432541"/>
    <w:rsid w:val="00433011"/>
    <w:rsid w:val="00433358"/>
    <w:rsid w:val="00433734"/>
    <w:rsid w:val="004337D5"/>
    <w:rsid w:val="00433EB8"/>
    <w:rsid w:val="004348C4"/>
    <w:rsid w:val="00434B4A"/>
    <w:rsid w:val="00434C78"/>
    <w:rsid w:val="0043504F"/>
    <w:rsid w:val="00435C1E"/>
    <w:rsid w:val="00435DC1"/>
    <w:rsid w:val="0043632C"/>
    <w:rsid w:val="00437748"/>
    <w:rsid w:val="00437D30"/>
    <w:rsid w:val="00440284"/>
    <w:rsid w:val="00440843"/>
    <w:rsid w:val="004408D5"/>
    <w:rsid w:val="00440CB1"/>
    <w:rsid w:val="00440E73"/>
    <w:rsid w:val="00440EFE"/>
    <w:rsid w:val="004418E6"/>
    <w:rsid w:val="00441BEE"/>
    <w:rsid w:val="0044212F"/>
    <w:rsid w:val="004423B9"/>
    <w:rsid w:val="00442669"/>
    <w:rsid w:val="004429E0"/>
    <w:rsid w:val="00442CEC"/>
    <w:rsid w:val="00442F84"/>
    <w:rsid w:val="00443092"/>
    <w:rsid w:val="00443BB6"/>
    <w:rsid w:val="00444440"/>
    <w:rsid w:val="0044448C"/>
    <w:rsid w:val="00444A10"/>
    <w:rsid w:val="004450AA"/>
    <w:rsid w:val="00445A13"/>
    <w:rsid w:val="00446179"/>
    <w:rsid w:val="00447F34"/>
    <w:rsid w:val="00447F84"/>
    <w:rsid w:val="00450533"/>
    <w:rsid w:val="00450ACE"/>
    <w:rsid w:val="004512C8"/>
    <w:rsid w:val="00451C88"/>
    <w:rsid w:val="0045289E"/>
    <w:rsid w:val="00452BF6"/>
    <w:rsid w:val="00453F37"/>
    <w:rsid w:val="0045462C"/>
    <w:rsid w:val="004549D1"/>
    <w:rsid w:val="00454D34"/>
    <w:rsid w:val="00454DE2"/>
    <w:rsid w:val="00454E81"/>
    <w:rsid w:val="004551D7"/>
    <w:rsid w:val="00455753"/>
    <w:rsid w:val="0045575E"/>
    <w:rsid w:val="00455CC7"/>
    <w:rsid w:val="004560E7"/>
    <w:rsid w:val="004566DF"/>
    <w:rsid w:val="004568FD"/>
    <w:rsid w:val="00461905"/>
    <w:rsid w:val="00461BCC"/>
    <w:rsid w:val="004627BD"/>
    <w:rsid w:val="00462812"/>
    <w:rsid w:val="00462B22"/>
    <w:rsid w:val="00462EFF"/>
    <w:rsid w:val="0046304E"/>
    <w:rsid w:val="00463F36"/>
    <w:rsid w:val="00464008"/>
    <w:rsid w:val="00465442"/>
    <w:rsid w:val="00465D51"/>
    <w:rsid w:val="004660A5"/>
    <w:rsid w:val="00466A4C"/>
    <w:rsid w:val="004675BB"/>
    <w:rsid w:val="004676E6"/>
    <w:rsid w:val="004702C8"/>
    <w:rsid w:val="0047188E"/>
    <w:rsid w:val="00471A6B"/>
    <w:rsid w:val="00472BAB"/>
    <w:rsid w:val="004739EF"/>
    <w:rsid w:val="00473A82"/>
    <w:rsid w:val="00473DCB"/>
    <w:rsid w:val="00475BD6"/>
    <w:rsid w:val="00475CE7"/>
    <w:rsid w:val="00476244"/>
    <w:rsid w:val="004772E7"/>
    <w:rsid w:val="00477455"/>
    <w:rsid w:val="00480122"/>
    <w:rsid w:val="00480DE4"/>
    <w:rsid w:val="00480F5B"/>
    <w:rsid w:val="00481646"/>
    <w:rsid w:val="0048199C"/>
    <w:rsid w:val="00481DA7"/>
    <w:rsid w:val="004821F1"/>
    <w:rsid w:val="004848D0"/>
    <w:rsid w:val="00484EB4"/>
    <w:rsid w:val="00484ECF"/>
    <w:rsid w:val="00485235"/>
    <w:rsid w:val="00485DB2"/>
    <w:rsid w:val="00485FD4"/>
    <w:rsid w:val="00486355"/>
    <w:rsid w:val="00486371"/>
    <w:rsid w:val="00486DD7"/>
    <w:rsid w:val="004878D4"/>
    <w:rsid w:val="00487C98"/>
    <w:rsid w:val="00487D49"/>
    <w:rsid w:val="00487F2F"/>
    <w:rsid w:val="004904AF"/>
    <w:rsid w:val="004907F7"/>
    <w:rsid w:val="00490B20"/>
    <w:rsid w:val="00490F78"/>
    <w:rsid w:val="00490FCA"/>
    <w:rsid w:val="004910DC"/>
    <w:rsid w:val="004911CD"/>
    <w:rsid w:val="00491BAE"/>
    <w:rsid w:val="004920E3"/>
    <w:rsid w:val="00492D4C"/>
    <w:rsid w:val="004935E7"/>
    <w:rsid w:val="00493A39"/>
    <w:rsid w:val="00494945"/>
    <w:rsid w:val="0049546F"/>
    <w:rsid w:val="0049555F"/>
    <w:rsid w:val="00495681"/>
    <w:rsid w:val="00495B96"/>
    <w:rsid w:val="00495BA1"/>
    <w:rsid w:val="0049657E"/>
    <w:rsid w:val="004969C8"/>
    <w:rsid w:val="00496C1F"/>
    <w:rsid w:val="00496C5E"/>
    <w:rsid w:val="00496E9F"/>
    <w:rsid w:val="004970D0"/>
    <w:rsid w:val="004972DE"/>
    <w:rsid w:val="00497BC6"/>
    <w:rsid w:val="004A00D4"/>
    <w:rsid w:val="004A090C"/>
    <w:rsid w:val="004A0963"/>
    <w:rsid w:val="004A0A45"/>
    <w:rsid w:val="004A0AFC"/>
    <w:rsid w:val="004A0F92"/>
    <w:rsid w:val="004A11BD"/>
    <w:rsid w:val="004A1815"/>
    <w:rsid w:val="004A1FE3"/>
    <w:rsid w:val="004A2318"/>
    <w:rsid w:val="004A24B1"/>
    <w:rsid w:val="004A298D"/>
    <w:rsid w:val="004A2D88"/>
    <w:rsid w:val="004A3045"/>
    <w:rsid w:val="004A3410"/>
    <w:rsid w:val="004A3E94"/>
    <w:rsid w:val="004A53AC"/>
    <w:rsid w:val="004A593B"/>
    <w:rsid w:val="004A5B1B"/>
    <w:rsid w:val="004A644D"/>
    <w:rsid w:val="004A6752"/>
    <w:rsid w:val="004A687F"/>
    <w:rsid w:val="004A6C5F"/>
    <w:rsid w:val="004A6D3C"/>
    <w:rsid w:val="004A7006"/>
    <w:rsid w:val="004A7502"/>
    <w:rsid w:val="004A7E31"/>
    <w:rsid w:val="004A7EED"/>
    <w:rsid w:val="004A7F60"/>
    <w:rsid w:val="004B049E"/>
    <w:rsid w:val="004B04CE"/>
    <w:rsid w:val="004B0B58"/>
    <w:rsid w:val="004B0C94"/>
    <w:rsid w:val="004B0EC3"/>
    <w:rsid w:val="004B0ECD"/>
    <w:rsid w:val="004B1C0D"/>
    <w:rsid w:val="004B1DF3"/>
    <w:rsid w:val="004B1F6F"/>
    <w:rsid w:val="004B1FB1"/>
    <w:rsid w:val="004B2DB7"/>
    <w:rsid w:val="004B325C"/>
    <w:rsid w:val="004B3768"/>
    <w:rsid w:val="004B38B2"/>
    <w:rsid w:val="004B3F04"/>
    <w:rsid w:val="004B3F90"/>
    <w:rsid w:val="004B4098"/>
    <w:rsid w:val="004B412D"/>
    <w:rsid w:val="004B42BB"/>
    <w:rsid w:val="004B468B"/>
    <w:rsid w:val="004B47F1"/>
    <w:rsid w:val="004B5378"/>
    <w:rsid w:val="004B5C2B"/>
    <w:rsid w:val="004B6CBB"/>
    <w:rsid w:val="004B6F0D"/>
    <w:rsid w:val="004B6FE9"/>
    <w:rsid w:val="004B798F"/>
    <w:rsid w:val="004B7B5B"/>
    <w:rsid w:val="004B7DA3"/>
    <w:rsid w:val="004C022C"/>
    <w:rsid w:val="004C0CB9"/>
    <w:rsid w:val="004C164E"/>
    <w:rsid w:val="004C224F"/>
    <w:rsid w:val="004C249A"/>
    <w:rsid w:val="004C2BAD"/>
    <w:rsid w:val="004C352D"/>
    <w:rsid w:val="004C36A6"/>
    <w:rsid w:val="004C387A"/>
    <w:rsid w:val="004C38B6"/>
    <w:rsid w:val="004C3CB9"/>
    <w:rsid w:val="004C4CA8"/>
    <w:rsid w:val="004C4DC7"/>
    <w:rsid w:val="004C54BD"/>
    <w:rsid w:val="004C57DB"/>
    <w:rsid w:val="004C5A39"/>
    <w:rsid w:val="004C5A7E"/>
    <w:rsid w:val="004C6108"/>
    <w:rsid w:val="004C6FD1"/>
    <w:rsid w:val="004C72A1"/>
    <w:rsid w:val="004C7386"/>
    <w:rsid w:val="004C7E78"/>
    <w:rsid w:val="004D05AD"/>
    <w:rsid w:val="004D08BD"/>
    <w:rsid w:val="004D1880"/>
    <w:rsid w:val="004D1BE5"/>
    <w:rsid w:val="004D1E81"/>
    <w:rsid w:val="004D23E0"/>
    <w:rsid w:val="004D24FF"/>
    <w:rsid w:val="004D2539"/>
    <w:rsid w:val="004D2BDA"/>
    <w:rsid w:val="004D3428"/>
    <w:rsid w:val="004D3835"/>
    <w:rsid w:val="004D3B68"/>
    <w:rsid w:val="004D4340"/>
    <w:rsid w:val="004D4515"/>
    <w:rsid w:val="004D4893"/>
    <w:rsid w:val="004D528A"/>
    <w:rsid w:val="004D54FC"/>
    <w:rsid w:val="004D6038"/>
    <w:rsid w:val="004D60C4"/>
    <w:rsid w:val="004D6DDF"/>
    <w:rsid w:val="004D71AB"/>
    <w:rsid w:val="004D76F8"/>
    <w:rsid w:val="004D7D30"/>
    <w:rsid w:val="004E0724"/>
    <w:rsid w:val="004E075A"/>
    <w:rsid w:val="004E0B29"/>
    <w:rsid w:val="004E150E"/>
    <w:rsid w:val="004E1C30"/>
    <w:rsid w:val="004E1F21"/>
    <w:rsid w:val="004E1F61"/>
    <w:rsid w:val="004E2541"/>
    <w:rsid w:val="004E2DD1"/>
    <w:rsid w:val="004E303A"/>
    <w:rsid w:val="004E313C"/>
    <w:rsid w:val="004E3698"/>
    <w:rsid w:val="004E37BF"/>
    <w:rsid w:val="004E3C5A"/>
    <w:rsid w:val="004E4543"/>
    <w:rsid w:val="004E4863"/>
    <w:rsid w:val="004E5FB3"/>
    <w:rsid w:val="004E6060"/>
    <w:rsid w:val="004E6337"/>
    <w:rsid w:val="004E6973"/>
    <w:rsid w:val="004E6F9E"/>
    <w:rsid w:val="004E730C"/>
    <w:rsid w:val="004E7542"/>
    <w:rsid w:val="004E7582"/>
    <w:rsid w:val="004F06A3"/>
    <w:rsid w:val="004F1798"/>
    <w:rsid w:val="004F1C5F"/>
    <w:rsid w:val="004F1EFB"/>
    <w:rsid w:val="004F279D"/>
    <w:rsid w:val="004F2952"/>
    <w:rsid w:val="004F29CF"/>
    <w:rsid w:val="004F29F5"/>
    <w:rsid w:val="004F488F"/>
    <w:rsid w:val="004F4DE0"/>
    <w:rsid w:val="004F527C"/>
    <w:rsid w:val="004F599E"/>
    <w:rsid w:val="004F6143"/>
    <w:rsid w:val="004F672F"/>
    <w:rsid w:val="004F673E"/>
    <w:rsid w:val="004F6EAC"/>
    <w:rsid w:val="004F6FA4"/>
    <w:rsid w:val="004F762A"/>
    <w:rsid w:val="00500E95"/>
    <w:rsid w:val="0050113F"/>
    <w:rsid w:val="005013E8"/>
    <w:rsid w:val="0050190F"/>
    <w:rsid w:val="005023FD"/>
    <w:rsid w:val="00502A2B"/>
    <w:rsid w:val="00503601"/>
    <w:rsid w:val="00503928"/>
    <w:rsid w:val="00503B78"/>
    <w:rsid w:val="00503CEE"/>
    <w:rsid w:val="00503E14"/>
    <w:rsid w:val="00504067"/>
    <w:rsid w:val="005041A0"/>
    <w:rsid w:val="00504CC1"/>
    <w:rsid w:val="00505088"/>
    <w:rsid w:val="005055D1"/>
    <w:rsid w:val="00505ADE"/>
    <w:rsid w:val="00505BFB"/>
    <w:rsid w:val="00505C30"/>
    <w:rsid w:val="0050610A"/>
    <w:rsid w:val="00506339"/>
    <w:rsid w:val="005065AE"/>
    <w:rsid w:val="005065ED"/>
    <w:rsid w:val="00506B30"/>
    <w:rsid w:val="00506BB8"/>
    <w:rsid w:val="00506C4E"/>
    <w:rsid w:val="00506FAC"/>
    <w:rsid w:val="0050767D"/>
    <w:rsid w:val="00507B57"/>
    <w:rsid w:val="00510E5A"/>
    <w:rsid w:val="005110E8"/>
    <w:rsid w:val="0051144D"/>
    <w:rsid w:val="00511CDF"/>
    <w:rsid w:val="00511F54"/>
    <w:rsid w:val="005131DC"/>
    <w:rsid w:val="005132E2"/>
    <w:rsid w:val="00513B6B"/>
    <w:rsid w:val="0051493B"/>
    <w:rsid w:val="00515108"/>
    <w:rsid w:val="00515436"/>
    <w:rsid w:val="00516CE0"/>
    <w:rsid w:val="005176B7"/>
    <w:rsid w:val="00517990"/>
    <w:rsid w:val="00517E46"/>
    <w:rsid w:val="005203F0"/>
    <w:rsid w:val="00520E00"/>
    <w:rsid w:val="00520E2C"/>
    <w:rsid w:val="00520F84"/>
    <w:rsid w:val="00521116"/>
    <w:rsid w:val="005213AE"/>
    <w:rsid w:val="0052220E"/>
    <w:rsid w:val="0052293A"/>
    <w:rsid w:val="00522B4B"/>
    <w:rsid w:val="005230D7"/>
    <w:rsid w:val="00523487"/>
    <w:rsid w:val="00523533"/>
    <w:rsid w:val="00523755"/>
    <w:rsid w:val="0052425B"/>
    <w:rsid w:val="00525A64"/>
    <w:rsid w:val="005262A6"/>
    <w:rsid w:val="00526F9F"/>
    <w:rsid w:val="00527250"/>
    <w:rsid w:val="0052733A"/>
    <w:rsid w:val="00527941"/>
    <w:rsid w:val="00527968"/>
    <w:rsid w:val="00527C3E"/>
    <w:rsid w:val="005302D5"/>
    <w:rsid w:val="005305E2"/>
    <w:rsid w:val="00530BFE"/>
    <w:rsid w:val="00530D11"/>
    <w:rsid w:val="0053197F"/>
    <w:rsid w:val="00531EBF"/>
    <w:rsid w:val="00532255"/>
    <w:rsid w:val="00532426"/>
    <w:rsid w:val="0053244E"/>
    <w:rsid w:val="005326AB"/>
    <w:rsid w:val="00532883"/>
    <w:rsid w:val="005338FB"/>
    <w:rsid w:val="00534873"/>
    <w:rsid w:val="00535284"/>
    <w:rsid w:val="0053575C"/>
    <w:rsid w:val="00535EE0"/>
    <w:rsid w:val="00536E40"/>
    <w:rsid w:val="005373F4"/>
    <w:rsid w:val="00537887"/>
    <w:rsid w:val="005378F4"/>
    <w:rsid w:val="00540939"/>
    <w:rsid w:val="005410E9"/>
    <w:rsid w:val="00541261"/>
    <w:rsid w:val="00541364"/>
    <w:rsid w:val="00541D80"/>
    <w:rsid w:val="005421A9"/>
    <w:rsid w:val="005426E5"/>
    <w:rsid w:val="005428F0"/>
    <w:rsid w:val="0054310C"/>
    <w:rsid w:val="005431EB"/>
    <w:rsid w:val="005433FA"/>
    <w:rsid w:val="005435DB"/>
    <w:rsid w:val="00543BAC"/>
    <w:rsid w:val="00543DAC"/>
    <w:rsid w:val="0054430B"/>
    <w:rsid w:val="0054487D"/>
    <w:rsid w:val="00544E8C"/>
    <w:rsid w:val="00545A26"/>
    <w:rsid w:val="00545CDE"/>
    <w:rsid w:val="005468F6"/>
    <w:rsid w:val="00547459"/>
    <w:rsid w:val="0054770A"/>
    <w:rsid w:val="00547C50"/>
    <w:rsid w:val="00550868"/>
    <w:rsid w:val="0055229A"/>
    <w:rsid w:val="005528DA"/>
    <w:rsid w:val="0055299C"/>
    <w:rsid w:val="00552AB3"/>
    <w:rsid w:val="00552F73"/>
    <w:rsid w:val="00554400"/>
    <w:rsid w:val="00554651"/>
    <w:rsid w:val="00554827"/>
    <w:rsid w:val="00554974"/>
    <w:rsid w:val="00554EBD"/>
    <w:rsid w:val="005551CF"/>
    <w:rsid w:val="005562E9"/>
    <w:rsid w:val="00556437"/>
    <w:rsid w:val="005566E7"/>
    <w:rsid w:val="00556714"/>
    <w:rsid w:val="00556888"/>
    <w:rsid w:val="005569B0"/>
    <w:rsid w:val="005569E2"/>
    <w:rsid w:val="00556EAE"/>
    <w:rsid w:val="005573D7"/>
    <w:rsid w:val="005609D3"/>
    <w:rsid w:val="00560A34"/>
    <w:rsid w:val="00560C44"/>
    <w:rsid w:val="00561CB8"/>
    <w:rsid w:val="00561ECA"/>
    <w:rsid w:val="00562603"/>
    <w:rsid w:val="00562DAE"/>
    <w:rsid w:val="00563E2C"/>
    <w:rsid w:val="0056492B"/>
    <w:rsid w:val="0056545F"/>
    <w:rsid w:val="00565A0B"/>
    <w:rsid w:val="00565DEF"/>
    <w:rsid w:val="005662B2"/>
    <w:rsid w:val="00566A5B"/>
    <w:rsid w:val="00567222"/>
    <w:rsid w:val="0056748A"/>
    <w:rsid w:val="00567809"/>
    <w:rsid w:val="00567D8F"/>
    <w:rsid w:val="00567DA9"/>
    <w:rsid w:val="0057050A"/>
    <w:rsid w:val="005706AB"/>
    <w:rsid w:val="0057109F"/>
    <w:rsid w:val="0057145E"/>
    <w:rsid w:val="00571884"/>
    <w:rsid w:val="00571DF0"/>
    <w:rsid w:val="0057284D"/>
    <w:rsid w:val="00572986"/>
    <w:rsid w:val="00572A56"/>
    <w:rsid w:val="00572AAD"/>
    <w:rsid w:val="00572CE8"/>
    <w:rsid w:val="005739EE"/>
    <w:rsid w:val="00574439"/>
    <w:rsid w:val="005747A2"/>
    <w:rsid w:val="00574AF7"/>
    <w:rsid w:val="0057508B"/>
    <w:rsid w:val="00575E1F"/>
    <w:rsid w:val="0057609E"/>
    <w:rsid w:val="005764DC"/>
    <w:rsid w:val="005765F5"/>
    <w:rsid w:val="005767D7"/>
    <w:rsid w:val="0057686E"/>
    <w:rsid w:val="00576D93"/>
    <w:rsid w:val="00577162"/>
    <w:rsid w:val="0057728B"/>
    <w:rsid w:val="00577AFA"/>
    <w:rsid w:val="00580392"/>
    <w:rsid w:val="00580A26"/>
    <w:rsid w:val="0058151B"/>
    <w:rsid w:val="00581E1F"/>
    <w:rsid w:val="00582254"/>
    <w:rsid w:val="0058282C"/>
    <w:rsid w:val="00582AA2"/>
    <w:rsid w:val="00582C51"/>
    <w:rsid w:val="00582CF7"/>
    <w:rsid w:val="0058334A"/>
    <w:rsid w:val="00583A8B"/>
    <w:rsid w:val="00583ED6"/>
    <w:rsid w:val="005840BF"/>
    <w:rsid w:val="005840C8"/>
    <w:rsid w:val="0058418E"/>
    <w:rsid w:val="005849D8"/>
    <w:rsid w:val="00586009"/>
    <w:rsid w:val="00586DE3"/>
    <w:rsid w:val="00586EC3"/>
    <w:rsid w:val="00587014"/>
    <w:rsid w:val="0058704E"/>
    <w:rsid w:val="0058723A"/>
    <w:rsid w:val="005875AA"/>
    <w:rsid w:val="00590442"/>
    <w:rsid w:val="00590A89"/>
    <w:rsid w:val="00590DB9"/>
    <w:rsid w:val="00590E72"/>
    <w:rsid w:val="00591CA9"/>
    <w:rsid w:val="00591F8E"/>
    <w:rsid w:val="005922D5"/>
    <w:rsid w:val="00592957"/>
    <w:rsid w:val="005932C5"/>
    <w:rsid w:val="005937BC"/>
    <w:rsid w:val="0059391E"/>
    <w:rsid w:val="00595038"/>
    <w:rsid w:val="00595CA6"/>
    <w:rsid w:val="0059679C"/>
    <w:rsid w:val="00596B61"/>
    <w:rsid w:val="005973B0"/>
    <w:rsid w:val="00597BCA"/>
    <w:rsid w:val="00597D8D"/>
    <w:rsid w:val="00597E35"/>
    <w:rsid w:val="005A0656"/>
    <w:rsid w:val="005A0802"/>
    <w:rsid w:val="005A1712"/>
    <w:rsid w:val="005A1DB2"/>
    <w:rsid w:val="005A243F"/>
    <w:rsid w:val="005A279A"/>
    <w:rsid w:val="005A33D5"/>
    <w:rsid w:val="005A3766"/>
    <w:rsid w:val="005A38AC"/>
    <w:rsid w:val="005A4061"/>
    <w:rsid w:val="005A4190"/>
    <w:rsid w:val="005A4C70"/>
    <w:rsid w:val="005A4D05"/>
    <w:rsid w:val="005A4FD0"/>
    <w:rsid w:val="005A5062"/>
    <w:rsid w:val="005A677B"/>
    <w:rsid w:val="005A7D0B"/>
    <w:rsid w:val="005A7EB5"/>
    <w:rsid w:val="005A7F4C"/>
    <w:rsid w:val="005B07C7"/>
    <w:rsid w:val="005B0E0D"/>
    <w:rsid w:val="005B1333"/>
    <w:rsid w:val="005B13C7"/>
    <w:rsid w:val="005B184C"/>
    <w:rsid w:val="005B23F5"/>
    <w:rsid w:val="005B2C13"/>
    <w:rsid w:val="005B2CDD"/>
    <w:rsid w:val="005B3330"/>
    <w:rsid w:val="005B36DB"/>
    <w:rsid w:val="005B3CC7"/>
    <w:rsid w:val="005B4943"/>
    <w:rsid w:val="005B4DF9"/>
    <w:rsid w:val="005B4F21"/>
    <w:rsid w:val="005B52BB"/>
    <w:rsid w:val="005B530B"/>
    <w:rsid w:val="005B65FD"/>
    <w:rsid w:val="005B69ED"/>
    <w:rsid w:val="005B730C"/>
    <w:rsid w:val="005B784F"/>
    <w:rsid w:val="005B7A64"/>
    <w:rsid w:val="005C0193"/>
    <w:rsid w:val="005C040C"/>
    <w:rsid w:val="005C0F54"/>
    <w:rsid w:val="005C1925"/>
    <w:rsid w:val="005C285E"/>
    <w:rsid w:val="005C3474"/>
    <w:rsid w:val="005C3AAC"/>
    <w:rsid w:val="005C435F"/>
    <w:rsid w:val="005C4C9A"/>
    <w:rsid w:val="005C5202"/>
    <w:rsid w:val="005C52B9"/>
    <w:rsid w:val="005C5A81"/>
    <w:rsid w:val="005C5D76"/>
    <w:rsid w:val="005C6131"/>
    <w:rsid w:val="005C681C"/>
    <w:rsid w:val="005C68BE"/>
    <w:rsid w:val="005C6CDE"/>
    <w:rsid w:val="005D03E8"/>
    <w:rsid w:val="005D066B"/>
    <w:rsid w:val="005D06C7"/>
    <w:rsid w:val="005D079C"/>
    <w:rsid w:val="005D08EA"/>
    <w:rsid w:val="005D0FB8"/>
    <w:rsid w:val="005D0FD5"/>
    <w:rsid w:val="005D1353"/>
    <w:rsid w:val="005D179B"/>
    <w:rsid w:val="005D1BF7"/>
    <w:rsid w:val="005D1C0F"/>
    <w:rsid w:val="005D259D"/>
    <w:rsid w:val="005D2730"/>
    <w:rsid w:val="005D3514"/>
    <w:rsid w:val="005D353C"/>
    <w:rsid w:val="005D3735"/>
    <w:rsid w:val="005D497C"/>
    <w:rsid w:val="005D4CA2"/>
    <w:rsid w:val="005D517C"/>
    <w:rsid w:val="005D5795"/>
    <w:rsid w:val="005D5937"/>
    <w:rsid w:val="005D6434"/>
    <w:rsid w:val="005D685D"/>
    <w:rsid w:val="005D68C5"/>
    <w:rsid w:val="005D742D"/>
    <w:rsid w:val="005D768B"/>
    <w:rsid w:val="005D783A"/>
    <w:rsid w:val="005D797E"/>
    <w:rsid w:val="005D7D88"/>
    <w:rsid w:val="005D7F65"/>
    <w:rsid w:val="005D7F86"/>
    <w:rsid w:val="005E0154"/>
    <w:rsid w:val="005E018E"/>
    <w:rsid w:val="005E029B"/>
    <w:rsid w:val="005E0CCC"/>
    <w:rsid w:val="005E113F"/>
    <w:rsid w:val="005E125A"/>
    <w:rsid w:val="005E127B"/>
    <w:rsid w:val="005E17C2"/>
    <w:rsid w:val="005E19A5"/>
    <w:rsid w:val="005E1C96"/>
    <w:rsid w:val="005E1DBA"/>
    <w:rsid w:val="005E2172"/>
    <w:rsid w:val="005E2BE3"/>
    <w:rsid w:val="005E3A64"/>
    <w:rsid w:val="005E3CA6"/>
    <w:rsid w:val="005E42B2"/>
    <w:rsid w:val="005E432F"/>
    <w:rsid w:val="005E49BA"/>
    <w:rsid w:val="005E4B9D"/>
    <w:rsid w:val="005E4C0E"/>
    <w:rsid w:val="005E53D8"/>
    <w:rsid w:val="005E5917"/>
    <w:rsid w:val="005E5EF9"/>
    <w:rsid w:val="005E644D"/>
    <w:rsid w:val="005E6AFF"/>
    <w:rsid w:val="005E6BC8"/>
    <w:rsid w:val="005E6D81"/>
    <w:rsid w:val="005E6D9B"/>
    <w:rsid w:val="005E70BC"/>
    <w:rsid w:val="005E740D"/>
    <w:rsid w:val="005E74B7"/>
    <w:rsid w:val="005E79A9"/>
    <w:rsid w:val="005F0C6D"/>
    <w:rsid w:val="005F10B0"/>
    <w:rsid w:val="005F1F30"/>
    <w:rsid w:val="005F2E72"/>
    <w:rsid w:val="005F31C7"/>
    <w:rsid w:val="005F321E"/>
    <w:rsid w:val="005F3641"/>
    <w:rsid w:val="005F3744"/>
    <w:rsid w:val="005F416C"/>
    <w:rsid w:val="005F5592"/>
    <w:rsid w:val="005F5894"/>
    <w:rsid w:val="005F60F1"/>
    <w:rsid w:val="005F64DB"/>
    <w:rsid w:val="005F680F"/>
    <w:rsid w:val="005F736A"/>
    <w:rsid w:val="005F7776"/>
    <w:rsid w:val="005F7951"/>
    <w:rsid w:val="005F7A65"/>
    <w:rsid w:val="00600E6D"/>
    <w:rsid w:val="00600F54"/>
    <w:rsid w:val="00601561"/>
    <w:rsid w:val="00601BD3"/>
    <w:rsid w:val="0060248C"/>
    <w:rsid w:val="00602561"/>
    <w:rsid w:val="00602739"/>
    <w:rsid w:val="00602AA8"/>
    <w:rsid w:val="00602D57"/>
    <w:rsid w:val="006035E5"/>
    <w:rsid w:val="006057F8"/>
    <w:rsid w:val="00605BE1"/>
    <w:rsid w:val="0060609E"/>
    <w:rsid w:val="0060616C"/>
    <w:rsid w:val="0060630F"/>
    <w:rsid w:val="006065AF"/>
    <w:rsid w:val="00607A43"/>
    <w:rsid w:val="00610321"/>
    <w:rsid w:val="00610413"/>
    <w:rsid w:val="006104B5"/>
    <w:rsid w:val="006114B6"/>
    <w:rsid w:val="00611990"/>
    <w:rsid w:val="006133E0"/>
    <w:rsid w:val="00613729"/>
    <w:rsid w:val="006139B1"/>
    <w:rsid w:val="00613BA0"/>
    <w:rsid w:val="00613C6E"/>
    <w:rsid w:val="006140F2"/>
    <w:rsid w:val="006141F7"/>
    <w:rsid w:val="006152D4"/>
    <w:rsid w:val="00615F18"/>
    <w:rsid w:val="0061649B"/>
    <w:rsid w:val="006164B8"/>
    <w:rsid w:val="00616AB2"/>
    <w:rsid w:val="00617DC4"/>
    <w:rsid w:val="0062011C"/>
    <w:rsid w:val="00620D79"/>
    <w:rsid w:val="006210F7"/>
    <w:rsid w:val="00621190"/>
    <w:rsid w:val="00621BC7"/>
    <w:rsid w:val="00622672"/>
    <w:rsid w:val="00622FA9"/>
    <w:rsid w:val="00623477"/>
    <w:rsid w:val="0062349A"/>
    <w:rsid w:val="006234CD"/>
    <w:rsid w:val="006244D5"/>
    <w:rsid w:val="00624791"/>
    <w:rsid w:val="0062495E"/>
    <w:rsid w:val="006249F2"/>
    <w:rsid w:val="00624CE8"/>
    <w:rsid w:val="00625106"/>
    <w:rsid w:val="006255A3"/>
    <w:rsid w:val="0062574F"/>
    <w:rsid w:val="00626244"/>
    <w:rsid w:val="00626302"/>
    <w:rsid w:val="0062661A"/>
    <w:rsid w:val="00626D81"/>
    <w:rsid w:val="006270DD"/>
    <w:rsid w:val="00630B29"/>
    <w:rsid w:val="00631DBE"/>
    <w:rsid w:val="00631EA2"/>
    <w:rsid w:val="00631EE8"/>
    <w:rsid w:val="00631F27"/>
    <w:rsid w:val="00632559"/>
    <w:rsid w:val="00632670"/>
    <w:rsid w:val="00632E73"/>
    <w:rsid w:val="0063375E"/>
    <w:rsid w:val="00633C26"/>
    <w:rsid w:val="006340DA"/>
    <w:rsid w:val="006344FD"/>
    <w:rsid w:val="00634EE9"/>
    <w:rsid w:val="00637C18"/>
    <w:rsid w:val="00637D93"/>
    <w:rsid w:val="00640534"/>
    <w:rsid w:val="0064148A"/>
    <w:rsid w:val="00641835"/>
    <w:rsid w:val="00641CD1"/>
    <w:rsid w:val="00641F25"/>
    <w:rsid w:val="00642CFE"/>
    <w:rsid w:val="00643819"/>
    <w:rsid w:val="00644DB1"/>
    <w:rsid w:val="0064523C"/>
    <w:rsid w:val="006467BF"/>
    <w:rsid w:val="00647129"/>
    <w:rsid w:val="006475A1"/>
    <w:rsid w:val="0065068D"/>
    <w:rsid w:val="006506B9"/>
    <w:rsid w:val="00650C2B"/>
    <w:rsid w:val="00650CF8"/>
    <w:rsid w:val="00651056"/>
    <w:rsid w:val="006515E2"/>
    <w:rsid w:val="00651B21"/>
    <w:rsid w:val="0065242D"/>
    <w:rsid w:val="00652486"/>
    <w:rsid w:val="00653305"/>
    <w:rsid w:val="00653511"/>
    <w:rsid w:val="00654B13"/>
    <w:rsid w:val="006553CD"/>
    <w:rsid w:val="006556E4"/>
    <w:rsid w:val="00655724"/>
    <w:rsid w:val="006557EE"/>
    <w:rsid w:val="006558A3"/>
    <w:rsid w:val="00656371"/>
    <w:rsid w:val="00656544"/>
    <w:rsid w:val="00656788"/>
    <w:rsid w:val="00656953"/>
    <w:rsid w:val="0065715C"/>
    <w:rsid w:val="00657AF1"/>
    <w:rsid w:val="00657B1E"/>
    <w:rsid w:val="00657EE1"/>
    <w:rsid w:val="006604CC"/>
    <w:rsid w:val="00660B97"/>
    <w:rsid w:val="00660CBC"/>
    <w:rsid w:val="0066187E"/>
    <w:rsid w:val="00661ADE"/>
    <w:rsid w:val="006623F6"/>
    <w:rsid w:val="006627BE"/>
    <w:rsid w:val="00662AF3"/>
    <w:rsid w:val="00662D78"/>
    <w:rsid w:val="00662F0D"/>
    <w:rsid w:val="006637FD"/>
    <w:rsid w:val="006643F9"/>
    <w:rsid w:val="00664C1A"/>
    <w:rsid w:val="00664D17"/>
    <w:rsid w:val="00664D6C"/>
    <w:rsid w:val="00664F6C"/>
    <w:rsid w:val="006655F9"/>
    <w:rsid w:val="00666219"/>
    <w:rsid w:val="00666B1F"/>
    <w:rsid w:val="00667021"/>
    <w:rsid w:val="00667059"/>
    <w:rsid w:val="0066784D"/>
    <w:rsid w:val="00667B24"/>
    <w:rsid w:val="006702B1"/>
    <w:rsid w:val="00670C51"/>
    <w:rsid w:val="00671399"/>
    <w:rsid w:val="00671CB2"/>
    <w:rsid w:val="00672CE5"/>
    <w:rsid w:val="00674248"/>
    <w:rsid w:val="00674271"/>
    <w:rsid w:val="006743CC"/>
    <w:rsid w:val="00674440"/>
    <w:rsid w:val="006744BE"/>
    <w:rsid w:val="00674FE6"/>
    <w:rsid w:val="00675787"/>
    <w:rsid w:val="00675B5E"/>
    <w:rsid w:val="00675EBD"/>
    <w:rsid w:val="006760B6"/>
    <w:rsid w:val="00676172"/>
    <w:rsid w:val="0067681A"/>
    <w:rsid w:val="00676F00"/>
    <w:rsid w:val="0067701D"/>
    <w:rsid w:val="006770C5"/>
    <w:rsid w:val="0067799E"/>
    <w:rsid w:val="00677DE3"/>
    <w:rsid w:val="0068006E"/>
    <w:rsid w:val="00680A8C"/>
    <w:rsid w:val="00680CD1"/>
    <w:rsid w:val="00680D3D"/>
    <w:rsid w:val="0068121B"/>
    <w:rsid w:val="00681644"/>
    <w:rsid w:val="006818D0"/>
    <w:rsid w:val="006819A0"/>
    <w:rsid w:val="00682A66"/>
    <w:rsid w:val="00682BB4"/>
    <w:rsid w:val="006846D4"/>
    <w:rsid w:val="00684726"/>
    <w:rsid w:val="0068503F"/>
    <w:rsid w:val="00685B0B"/>
    <w:rsid w:val="006869E9"/>
    <w:rsid w:val="00686A21"/>
    <w:rsid w:val="00686E3A"/>
    <w:rsid w:val="0068751E"/>
    <w:rsid w:val="00687746"/>
    <w:rsid w:val="0068783D"/>
    <w:rsid w:val="00687C94"/>
    <w:rsid w:val="00687D8E"/>
    <w:rsid w:val="00690054"/>
    <w:rsid w:val="00690FC6"/>
    <w:rsid w:val="00691EF0"/>
    <w:rsid w:val="00692650"/>
    <w:rsid w:val="006928FE"/>
    <w:rsid w:val="00692960"/>
    <w:rsid w:val="00692973"/>
    <w:rsid w:val="0069302B"/>
    <w:rsid w:val="00693DCA"/>
    <w:rsid w:val="00693EDB"/>
    <w:rsid w:val="00694287"/>
    <w:rsid w:val="006951C5"/>
    <w:rsid w:val="00695AEA"/>
    <w:rsid w:val="00695D2D"/>
    <w:rsid w:val="0069638B"/>
    <w:rsid w:val="00696EFE"/>
    <w:rsid w:val="0069708C"/>
    <w:rsid w:val="006973F5"/>
    <w:rsid w:val="00697D8F"/>
    <w:rsid w:val="006A00CA"/>
    <w:rsid w:val="006A0927"/>
    <w:rsid w:val="006A18E6"/>
    <w:rsid w:val="006A2D4E"/>
    <w:rsid w:val="006A341D"/>
    <w:rsid w:val="006A3A69"/>
    <w:rsid w:val="006A3BB1"/>
    <w:rsid w:val="006A4275"/>
    <w:rsid w:val="006A48D6"/>
    <w:rsid w:val="006A4B01"/>
    <w:rsid w:val="006A53FA"/>
    <w:rsid w:val="006A5451"/>
    <w:rsid w:val="006A628A"/>
    <w:rsid w:val="006A62B3"/>
    <w:rsid w:val="006A69A1"/>
    <w:rsid w:val="006A7436"/>
    <w:rsid w:val="006B0384"/>
    <w:rsid w:val="006B03E2"/>
    <w:rsid w:val="006B0859"/>
    <w:rsid w:val="006B095F"/>
    <w:rsid w:val="006B0B2F"/>
    <w:rsid w:val="006B0BAF"/>
    <w:rsid w:val="006B0BE5"/>
    <w:rsid w:val="006B1048"/>
    <w:rsid w:val="006B11EF"/>
    <w:rsid w:val="006B22BA"/>
    <w:rsid w:val="006B2D18"/>
    <w:rsid w:val="006B2EBA"/>
    <w:rsid w:val="006B363A"/>
    <w:rsid w:val="006B3797"/>
    <w:rsid w:val="006B38AD"/>
    <w:rsid w:val="006B3909"/>
    <w:rsid w:val="006B3BB6"/>
    <w:rsid w:val="006B3E47"/>
    <w:rsid w:val="006B435F"/>
    <w:rsid w:val="006B4885"/>
    <w:rsid w:val="006B48A1"/>
    <w:rsid w:val="006B4935"/>
    <w:rsid w:val="006B4975"/>
    <w:rsid w:val="006B582B"/>
    <w:rsid w:val="006B59C7"/>
    <w:rsid w:val="006B5F14"/>
    <w:rsid w:val="006B6AA5"/>
    <w:rsid w:val="006B7465"/>
    <w:rsid w:val="006B7904"/>
    <w:rsid w:val="006B7BDA"/>
    <w:rsid w:val="006B7DE8"/>
    <w:rsid w:val="006C2C85"/>
    <w:rsid w:val="006C2CA4"/>
    <w:rsid w:val="006C2F92"/>
    <w:rsid w:val="006C3A05"/>
    <w:rsid w:val="006C47AE"/>
    <w:rsid w:val="006C500B"/>
    <w:rsid w:val="006C54DB"/>
    <w:rsid w:val="006C5549"/>
    <w:rsid w:val="006C59C3"/>
    <w:rsid w:val="006C5BEC"/>
    <w:rsid w:val="006C5EB4"/>
    <w:rsid w:val="006C6DCE"/>
    <w:rsid w:val="006C7826"/>
    <w:rsid w:val="006C78DF"/>
    <w:rsid w:val="006D07BC"/>
    <w:rsid w:val="006D0BB5"/>
    <w:rsid w:val="006D1B05"/>
    <w:rsid w:val="006D2655"/>
    <w:rsid w:val="006D2D6F"/>
    <w:rsid w:val="006D2DD0"/>
    <w:rsid w:val="006D308C"/>
    <w:rsid w:val="006D3D13"/>
    <w:rsid w:val="006D44E3"/>
    <w:rsid w:val="006D45B9"/>
    <w:rsid w:val="006D4631"/>
    <w:rsid w:val="006D4732"/>
    <w:rsid w:val="006D47DE"/>
    <w:rsid w:val="006D4834"/>
    <w:rsid w:val="006D4AB9"/>
    <w:rsid w:val="006D4B7A"/>
    <w:rsid w:val="006D4F91"/>
    <w:rsid w:val="006D50E6"/>
    <w:rsid w:val="006D513E"/>
    <w:rsid w:val="006D53D8"/>
    <w:rsid w:val="006D56AC"/>
    <w:rsid w:val="006D5BDB"/>
    <w:rsid w:val="006D5D69"/>
    <w:rsid w:val="006D606B"/>
    <w:rsid w:val="006D6281"/>
    <w:rsid w:val="006D698F"/>
    <w:rsid w:val="006D7320"/>
    <w:rsid w:val="006D7920"/>
    <w:rsid w:val="006D79D4"/>
    <w:rsid w:val="006D7F35"/>
    <w:rsid w:val="006E04CB"/>
    <w:rsid w:val="006E0673"/>
    <w:rsid w:val="006E09AA"/>
    <w:rsid w:val="006E1935"/>
    <w:rsid w:val="006E289C"/>
    <w:rsid w:val="006E2A09"/>
    <w:rsid w:val="006E314A"/>
    <w:rsid w:val="006E3CB9"/>
    <w:rsid w:val="006E48A6"/>
    <w:rsid w:val="006E4D5D"/>
    <w:rsid w:val="006E561B"/>
    <w:rsid w:val="006E565E"/>
    <w:rsid w:val="006E607B"/>
    <w:rsid w:val="006E6B51"/>
    <w:rsid w:val="006E6E01"/>
    <w:rsid w:val="006E6EB4"/>
    <w:rsid w:val="006E732B"/>
    <w:rsid w:val="006F0B1B"/>
    <w:rsid w:val="006F1120"/>
    <w:rsid w:val="006F11C0"/>
    <w:rsid w:val="006F199F"/>
    <w:rsid w:val="006F1AE8"/>
    <w:rsid w:val="006F2150"/>
    <w:rsid w:val="006F2451"/>
    <w:rsid w:val="006F2A74"/>
    <w:rsid w:val="006F2E8C"/>
    <w:rsid w:val="006F3446"/>
    <w:rsid w:val="006F3AC5"/>
    <w:rsid w:val="006F3FDF"/>
    <w:rsid w:val="006F44E3"/>
    <w:rsid w:val="006F45E2"/>
    <w:rsid w:val="006F4803"/>
    <w:rsid w:val="006F4994"/>
    <w:rsid w:val="006F4AC8"/>
    <w:rsid w:val="006F5441"/>
    <w:rsid w:val="006F57D9"/>
    <w:rsid w:val="006F5FBF"/>
    <w:rsid w:val="006F6482"/>
    <w:rsid w:val="006F64B8"/>
    <w:rsid w:val="006F7223"/>
    <w:rsid w:val="006F7236"/>
    <w:rsid w:val="0070106F"/>
    <w:rsid w:val="00701088"/>
    <w:rsid w:val="007012AB"/>
    <w:rsid w:val="007015AD"/>
    <w:rsid w:val="007016B5"/>
    <w:rsid w:val="00701729"/>
    <w:rsid w:val="007017FA"/>
    <w:rsid w:val="007020A1"/>
    <w:rsid w:val="0070257E"/>
    <w:rsid w:val="00702A2B"/>
    <w:rsid w:val="00702A2D"/>
    <w:rsid w:val="00702A41"/>
    <w:rsid w:val="00702EAE"/>
    <w:rsid w:val="00703372"/>
    <w:rsid w:val="0070369B"/>
    <w:rsid w:val="00703A5C"/>
    <w:rsid w:val="00704BA3"/>
    <w:rsid w:val="00704C65"/>
    <w:rsid w:val="007052F4"/>
    <w:rsid w:val="0070584E"/>
    <w:rsid w:val="00705C7D"/>
    <w:rsid w:val="00706224"/>
    <w:rsid w:val="007065DE"/>
    <w:rsid w:val="007066AA"/>
    <w:rsid w:val="00706739"/>
    <w:rsid w:val="007068C6"/>
    <w:rsid w:val="00706EE2"/>
    <w:rsid w:val="00707498"/>
    <w:rsid w:val="00707833"/>
    <w:rsid w:val="00707BAF"/>
    <w:rsid w:val="00710940"/>
    <w:rsid w:val="00710EAD"/>
    <w:rsid w:val="00711927"/>
    <w:rsid w:val="00711EB2"/>
    <w:rsid w:val="00711EB4"/>
    <w:rsid w:val="00711FBC"/>
    <w:rsid w:val="00712382"/>
    <w:rsid w:val="0071262C"/>
    <w:rsid w:val="00712891"/>
    <w:rsid w:val="00713043"/>
    <w:rsid w:val="0071379F"/>
    <w:rsid w:val="00714623"/>
    <w:rsid w:val="007152F1"/>
    <w:rsid w:val="007152F6"/>
    <w:rsid w:val="007153AE"/>
    <w:rsid w:val="007154DF"/>
    <w:rsid w:val="0071570C"/>
    <w:rsid w:val="0071574F"/>
    <w:rsid w:val="00715AFB"/>
    <w:rsid w:val="00715F64"/>
    <w:rsid w:val="0071655F"/>
    <w:rsid w:val="0071686D"/>
    <w:rsid w:val="00716AEC"/>
    <w:rsid w:val="00716CE1"/>
    <w:rsid w:val="00717710"/>
    <w:rsid w:val="00717D2C"/>
    <w:rsid w:val="00717E57"/>
    <w:rsid w:val="00717ECF"/>
    <w:rsid w:val="0072007B"/>
    <w:rsid w:val="00720726"/>
    <w:rsid w:val="00720973"/>
    <w:rsid w:val="00720C7B"/>
    <w:rsid w:val="007213AF"/>
    <w:rsid w:val="00721732"/>
    <w:rsid w:val="007218B7"/>
    <w:rsid w:val="00721A15"/>
    <w:rsid w:val="007223F0"/>
    <w:rsid w:val="00723230"/>
    <w:rsid w:val="007232B8"/>
    <w:rsid w:val="0072346D"/>
    <w:rsid w:val="0072370B"/>
    <w:rsid w:val="00723FC9"/>
    <w:rsid w:val="00724671"/>
    <w:rsid w:val="007259C8"/>
    <w:rsid w:val="00725A41"/>
    <w:rsid w:val="00725BBD"/>
    <w:rsid w:val="00725C44"/>
    <w:rsid w:val="00726183"/>
    <w:rsid w:val="007263E6"/>
    <w:rsid w:val="00726586"/>
    <w:rsid w:val="00726923"/>
    <w:rsid w:val="0072692E"/>
    <w:rsid w:val="00726A70"/>
    <w:rsid w:val="007273AD"/>
    <w:rsid w:val="0073045E"/>
    <w:rsid w:val="007304DF"/>
    <w:rsid w:val="00730E2D"/>
    <w:rsid w:val="00731372"/>
    <w:rsid w:val="00731669"/>
    <w:rsid w:val="00731BCF"/>
    <w:rsid w:val="00732050"/>
    <w:rsid w:val="00732AC8"/>
    <w:rsid w:val="00733685"/>
    <w:rsid w:val="00733A08"/>
    <w:rsid w:val="00733A88"/>
    <w:rsid w:val="00733C97"/>
    <w:rsid w:val="00734CA4"/>
    <w:rsid w:val="00735A22"/>
    <w:rsid w:val="0073603D"/>
    <w:rsid w:val="00736189"/>
    <w:rsid w:val="007364D9"/>
    <w:rsid w:val="00736FD2"/>
    <w:rsid w:val="00740B08"/>
    <w:rsid w:val="00740CCD"/>
    <w:rsid w:val="00740D80"/>
    <w:rsid w:val="00741176"/>
    <w:rsid w:val="007416F4"/>
    <w:rsid w:val="00741820"/>
    <w:rsid w:val="00741B44"/>
    <w:rsid w:val="0074250B"/>
    <w:rsid w:val="00742EDA"/>
    <w:rsid w:val="00743000"/>
    <w:rsid w:val="00743A37"/>
    <w:rsid w:val="00744058"/>
    <w:rsid w:val="00744A22"/>
    <w:rsid w:val="00744BFA"/>
    <w:rsid w:val="00744F21"/>
    <w:rsid w:val="0074506A"/>
    <w:rsid w:val="007450A8"/>
    <w:rsid w:val="007450D5"/>
    <w:rsid w:val="007451F7"/>
    <w:rsid w:val="0074531D"/>
    <w:rsid w:val="0074579D"/>
    <w:rsid w:val="007457A6"/>
    <w:rsid w:val="00745977"/>
    <w:rsid w:val="00745B78"/>
    <w:rsid w:val="007466AA"/>
    <w:rsid w:val="007467A1"/>
    <w:rsid w:val="00746CEF"/>
    <w:rsid w:val="00746D34"/>
    <w:rsid w:val="00746E41"/>
    <w:rsid w:val="00746EBA"/>
    <w:rsid w:val="00746ECB"/>
    <w:rsid w:val="007471D0"/>
    <w:rsid w:val="007473E7"/>
    <w:rsid w:val="00750C7C"/>
    <w:rsid w:val="00750FF6"/>
    <w:rsid w:val="00751017"/>
    <w:rsid w:val="00751951"/>
    <w:rsid w:val="007528A8"/>
    <w:rsid w:val="00752926"/>
    <w:rsid w:val="00752F33"/>
    <w:rsid w:val="00753111"/>
    <w:rsid w:val="0075324B"/>
    <w:rsid w:val="0075348B"/>
    <w:rsid w:val="00753790"/>
    <w:rsid w:val="0075463D"/>
    <w:rsid w:val="00754925"/>
    <w:rsid w:val="00754AAC"/>
    <w:rsid w:val="00754FED"/>
    <w:rsid w:val="00756221"/>
    <w:rsid w:val="00756658"/>
    <w:rsid w:val="00756C04"/>
    <w:rsid w:val="00756E28"/>
    <w:rsid w:val="00757110"/>
    <w:rsid w:val="0075737A"/>
    <w:rsid w:val="00757594"/>
    <w:rsid w:val="007576BF"/>
    <w:rsid w:val="0075776B"/>
    <w:rsid w:val="00757ADD"/>
    <w:rsid w:val="0076024D"/>
    <w:rsid w:val="00760878"/>
    <w:rsid w:val="0076098E"/>
    <w:rsid w:val="0076141F"/>
    <w:rsid w:val="00762910"/>
    <w:rsid w:val="00762A91"/>
    <w:rsid w:val="00762B89"/>
    <w:rsid w:val="00762C8B"/>
    <w:rsid w:val="0076348C"/>
    <w:rsid w:val="00763B54"/>
    <w:rsid w:val="00764160"/>
    <w:rsid w:val="0076461E"/>
    <w:rsid w:val="007647B6"/>
    <w:rsid w:val="007648B5"/>
    <w:rsid w:val="00764BFF"/>
    <w:rsid w:val="00764D60"/>
    <w:rsid w:val="00765738"/>
    <w:rsid w:val="00765A90"/>
    <w:rsid w:val="00765B79"/>
    <w:rsid w:val="00765B9D"/>
    <w:rsid w:val="00765C48"/>
    <w:rsid w:val="00766005"/>
    <w:rsid w:val="00767B19"/>
    <w:rsid w:val="00770155"/>
    <w:rsid w:val="007709C5"/>
    <w:rsid w:val="007709DF"/>
    <w:rsid w:val="00772620"/>
    <w:rsid w:val="00772ADE"/>
    <w:rsid w:val="00772B0A"/>
    <w:rsid w:val="007739B2"/>
    <w:rsid w:val="00773EB0"/>
    <w:rsid w:val="00774B03"/>
    <w:rsid w:val="00774D4D"/>
    <w:rsid w:val="00775026"/>
    <w:rsid w:val="00775090"/>
    <w:rsid w:val="0077599A"/>
    <w:rsid w:val="00775F58"/>
    <w:rsid w:val="00776647"/>
    <w:rsid w:val="00777108"/>
    <w:rsid w:val="00777314"/>
    <w:rsid w:val="007773C1"/>
    <w:rsid w:val="00780096"/>
    <w:rsid w:val="007802F1"/>
    <w:rsid w:val="0078072E"/>
    <w:rsid w:val="00780C32"/>
    <w:rsid w:val="00780E8F"/>
    <w:rsid w:val="0078102D"/>
    <w:rsid w:val="00781C32"/>
    <w:rsid w:val="00782614"/>
    <w:rsid w:val="00782652"/>
    <w:rsid w:val="0078266A"/>
    <w:rsid w:val="00782C0D"/>
    <w:rsid w:val="00782D76"/>
    <w:rsid w:val="00782E5C"/>
    <w:rsid w:val="00783538"/>
    <w:rsid w:val="00784AA1"/>
    <w:rsid w:val="0078536A"/>
    <w:rsid w:val="00785A6D"/>
    <w:rsid w:val="00786AA0"/>
    <w:rsid w:val="007904E0"/>
    <w:rsid w:val="00790CAC"/>
    <w:rsid w:val="00792292"/>
    <w:rsid w:val="00792367"/>
    <w:rsid w:val="00792842"/>
    <w:rsid w:val="00792E68"/>
    <w:rsid w:val="007930FC"/>
    <w:rsid w:val="007937D3"/>
    <w:rsid w:val="00793B40"/>
    <w:rsid w:val="007940D8"/>
    <w:rsid w:val="0079475A"/>
    <w:rsid w:val="0079480B"/>
    <w:rsid w:val="00794DD3"/>
    <w:rsid w:val="0079553C"/>
    <w:rsid w:val="00795B76"/>
    <w:rsid w:val="007960FF"/>
    <w:rsid w:val="00796A48"/>
    <w:rsid w:val="00796EFC"/>
    <w:rsid w:val="00797812"/>
    <w:rsid w:val="007978D9"/>
    <w:rsid w:val="00797A95"/>
    <w:rsid w:val="00797AB7"/>
    <w:rsid w:val="007A064E"/>
    <w:rsid w:val="007A0857"/>
    <w:rsid w:val="007A0B43"/>
    <w:rsid w:val="007A0BF7"/>
    <w:rsid w:val="007A0D15"/>
    <w:rsid w:val="007A0D48"/>
    <w:rsid w:val="007A0E7F"/>
    <w:rsid w:val="007A10EE"/>
    <w:rsid w:val="007A111D"/>
    <w:rsid w:val="007A1D12"/>
    <w:rsid w:val="007A245B"/>
    <w:rsid w:val="007A2AFA"/>
    <w:rsid w:val="007A3283"/>
    <w:rsid w:val="007A34C3"/>
    <w:rsid w:val="007A3500"/>
    <w:rsid w:val="007A3544"/>
    <w:rsid w:val="007A3993"/>
    <w:rsid w:val="007A3C72"/>
    <w:rsid w:val="007A43B3"/>
    <w:rsid w:val="007A4853"/>
    <w:rsid w:val="007A4A57"/>
    <w:rsid w:val="007A4F84"/>
    <w:rsid w:val="007A5A89"/>
    <w:rsid w:val="007A5AB4"/>
    <w:rsid w:val="007A5C58"/>
    <w:rsid w:val="007A6AD3"/>
    <w:rsid w:val="007A712B"/>
    <w:rsid w:val="007A7839"/>
    <w:rsid w:val="007B0823"/>
    <w:rsid w:val="007B165C"/>
    <w:rsid w:val="007B1945"/>
    <w:rsid w:val="007B2B55"/>
    <w:rsid w:val="007B2F51"/>
    <w:rsid w:val="007B37A6"/>
    <w:rsid w:val="007B3B3C"/>
    <w:rsid w:val="007B3F6E"/>
    <w:rsid w:val="007B4120"/>
    <w:rsid w:val="007B4264"/>
    <w:rsid w:val="007B4AF6"/>
    <w:rsid w:val="007B5776"/>
    <w:rsid w:val="007B5815"/>
    <w:rsid w:val="007B5CFE"/>
    <w:rsid w:val="007B6A27"/>
    <w:rsid w:val="007B7482"/>
    <w:rsid w:val="007B7913"/>
    <w:rsid w:val="007B7C4C"/>
    <w:rsid w:val="007C01A8"/>
    <w:rsid w:val="007C037D"/>
    <w:rsid w:val="007C0AF5"/>
    <w:rsid w:val="007C0C71"/>
    <w:rsid w:val="007C13F6"/>
    <w:rsid w:val="007C189E"/>
    <w:rsid w:val="007C1C07"/>
    <w:rsid w:val="007C1FEF"/>
    <w:rsid w:val="007C20BB"/>
    <w:rsid w:val="007C22CC"/>
    <w:rsid w:val="007C242C"/>
    <w:rsid w:val="007C249F"/>
    <w:rsid w:val="007C2A7D"/>
    <w:rsid w:val="007C2C5D"/>
    <w:rsid w:val="007C3169"/>
    <w:rsid w:val="007C360A"/>
    <w:rsid w:val="007C39D7"/>
    <w:rsid w:val="007C530F"/>
    <w:rsid w:val="007C55B3"/>
    <w:rsid w:val="007C59AD"/>
    <w:rsid w:val="007C6013"/>
    <w:rsid w:val="007C6F60"/>
    <w:rsid w:val="007C729A"/>
    <w:rsid w:val="007C73C2"/>
    <w:rsid w:val="007C7EC9"/>
    <w:rsid w:val="007C7FFC"/>
    <w:rsid w:val="007D021D"/>
    <w:rsid w:val="007D02CC"/>
    <w:rsid w:val="007D04E7"/>
    <w:rsid w:val="007D0E1F"/>
    <w:rsid w:val="007D22BC"/>
    <w:rsid w:val="007D2502"/>
    <w:rsid w:val="007D2732"/>
    <w:rsid w:val="007D2830"/>
    <w:rsid w:val="007D2FE9"/>
    <w:rsid w:val="007D4102"/>
    <w:rsid w:val="007D4252"/>
    <w:rsid w:val="007D4434"/>
    <w:rsid w:val="007D5649"/>
    <w:rsid w:val="007D598D"/>
    <w:rsid w:val="007D67A4"/>
    <w:rsid w:val="007D68A2"/>
    <w:rsid w:val="007D6E2C"/>
    <w:rsid w:val="007D6EBF"/>
    <w:rsid w:val="007D7268"/>
    <w:rsid w:val="007D7286"/>
    <w:rsid w:val="007D7367"/>
    <w:rsid w:val="007D7ADA"/>
    <w:rsid w:val="007D7BBB"/>
    <w:rsid w:val="007D7BC3"/>
    <w:rsid w:val="007E01BE"/>
    <w:rsid w:val="007E0379"/>
    <w:rsid w:val="007E0BC9"/>
    <w:rsid w:val="007E1189"/>
    <w:rsid w:val="007E1A89"/>
    <w:rsid w:val="007E1CBA"/>
    <w:rsid w:val="007E3558"/>
    <w:rsid w:val="007E43AF"/>
    <w:rsid w:val="007E4CE7"/>
    <w:rsid w:val="007E4E50"/>
    <w:rsid w:val="007E4F37"/>
    <w:rsid w:val="007E4FBF"/>
    <w:rsid w:val="007E5110"/>
    <w:rsid w:val="007E59F0"/>
    <w:rsid w:val="007E5C6B"/>
    <w:rsid w:val="007E5CD5"/>
    <w:rsid w:val="007E5D3E"/>
    <w:rsid w:val="007E6211"/>
    <w:rsid w:val="007E6547"/>
    <w:rsid w:val="007E6D6C"/>
    <w:rsid w:val="007E7020"/>
    <w:rsid w:val="007E75E8"/>
    <w:rsid w:val="007F01AA"/>
    <w:rsid w:val="007F02AB"/>
    <w:rsid w:val="007F05AA"/>
    <w:rsid w:val="007F086D"/>
    <w:rsid w:val="007F1421"/>
    <w:rsid w:val="007F15BC"/>
    <w:rsid w:val="007F186E"/>
    <w:rsid w:val="007F1B04"/>
    <w:rsid w:val="007F20A1"/>
    <w:rsid w:val="007F26CD"/>
    <w:rsid w:val="007F2A27"/>
    <w:rsid w:val="007F2A92"/>
    <w:rsid w:val="007F3E8B"/>
    <w:rsid w:val="007F3F58"/>
    <w:rsid w:val="007F42C9"/>
    <w:rsid w:val="007F578F"/>
    <w:rsid w:val="007F57EC"/>
    <w:rsid w:val="007F5A68"/>
    <w:rsid w:val="007F625A"/>
    <w:rsid w:val="007F6527"/>
    <w:rsid w:val="007F7200"/>
    <w:rsid w:val="007F78FF"/>
    <w:rsid w:val="007F7B8F"/>
    <w:rsid w:val="00800612"/>
    <w:rsid w:val="008010F5"/>
    <w:rsid w:val="00801149"/>
    <w:rsid w:val="00801D6C"/>
    <w:rsid w:val="00802097"/>
    <w:rsid w:val="008025E7"/>
    <w:rsid w:val="00802607"/>
    <w:rsid w:val="00802E02"/>
    <w:rsid w:val="00802FD7"/>
    <w:rsid w:val="0080305C"/>
    <w:rsid w:val="008038E2"/>
    <w:rsid w:val="00804257"/>
    <w:rsid w:val="008045A6"/>
    <w:rsid w:val="008046F6"/>
    <w:rsid w:val="0080482A"/>
    <w:rsid w:val="00804C36"/>
    <w:rsid w:val="00804F56"/>
    <w:rsid w:val="008056E1"/>
    <w:rsid w:val="00806101"/>
    <w:rsid w:val="00806FC3"/>
    <w:rsid w:val="008072AF"/>
    <w:rsid w:val="00807636"/>
    <w:rsid w:val="00807749"/>
    <w:rsid w:val="00807CF5"/>
    <w:rsid w:val="00807F56"/>
    <w:rsid w:val="0081109D"/>
    <w:rsid w:val="008112F4"/>
    <w:rsid w:val="00811339"/>
    <w:rsid w:val="00811541"/>
    <w:rsid w:val="008122F8"/>
    <w:rsid w:val="008128DA"/>
    <w:rsid w:val="00812BCF"/>
    <w:rsid w:val="008140A8"/>
    <w:rsid w:val="00814318"/>
    <w:rsid w:val="00814DEC"/>
    <w:rsid w:val="00815093"/>
    <w:rsid w:val="008155F9"/>
    <w:rsid w:val="00815781"/>
    <w:rsid w:val="0081583F"/>
    <w:rsid w:val="00816206"/>
    <w:rsid w:val="00816C6D"/>
    <w:rsid w:val="00816DE5"/>
    <w:rsid w:val="00817A47"/>
    <w:rsid w:val="00817A4F"/>
    <w:rsid w:val="00820475"/>
    <w:rsid w:val="008210E7"/>
    <w:rsid w:val="00821745"/>
    <w:rsid w:val="00821948"/>
    <w:rsid w:val="00821D72"/>
    <w:rsid w:val="00822738"/>
    <w:rsid w:val="00822F6A"/>
    <w:rsid w:val="00823682"/>
    <w:rsid w:val="008238B6"/>
    <w:rsid w:val="00823A4D"/>
    <w:rsid w:val="00823D4A"/>
    <w:rsid w:val="00823DF2"/>
    <w:rsid w:val="00823EDE"/>
    <w:rsid w:val="008244E0"/>
    <w:rsid w:val="00824865"/>
    <w:rsid w:val="008248E0"/>
    <w:rsid w:val="0082550C"/>
    <w:rsid w:val="008257D6"/>
    <w:rsid w:val="00825C2C"/>
    <w:rsid w:val="0082681F"/>
    <w:rsid w:val="008270C6"/>
    <w:rsid w:val="00827D58"/>
    <w:rsid w:val="0083094B"/>
    <w:rsid w:val="00830AE0"/>
    <w:rsid w:val="00830CF0"/>
    <w:rsid w:val="00830DE8"/>
    <w:rsid w:val="00830E83"/>
    <w:rsid w:val="00830FD7"/>
    <w:rsid w:val="00831C43"/>
    <w:rsid w:val="00831EC3"/>
    <w:rsid w:val="008321E2"/>
    <w:rsid w:val="00832506"/>
    <w:rsid w:val="008327ED"/>
    <w:rsid w:val="00832E2B"/>
    <w:rsid w:val="00833362"/>
    <w:rsid w:val="008333D7"/>
    <w:rsid w:val="00833428"/>
    <w:rsid w:val="0083455E"/>
    <w:rsid w:val="00834F87"/>
    <w:rsid w:val="008353E5"/>
    <w:rsid w:val="00835DB8"/>
    <w:rsid w:val="008362B3"/>
    <w:rsid w:val="00836614"/>
    <w:rsid w:val="00836618"/>
    <w:rsid w:val="008366F4"/>
    <w:rsid w:val="0083749B"/>
    <w:rsid w:val="008400DA"/>
    <w:rsid w:val="0084015F"/>
    <w:rsid w:val="0084084B"/>
    <w:rsid w:val="0084086F"/>
    <w:rsid w:val="00840AC6"/>
    <w:rsid w:val="00840EC2"/>
    <w:rsid w:val="00841805"/>
    <w:rsid w:val="0084186B"/>
    <w:rsid w:val="00842170"/>
    <w:rsid w:val="00842987"/>
    <w:rsid w:val="008432DD"/>
    <w:rsid w:val="008438A7"/>
    <w:rsid w:val="00843A6E"/>
    <w:rsid w:val="00843C5D"/>
    <w:rsid w:val="00844CD2"/>
    <w:rsid w:val="00844FE1"/>
    <w:rsid w:val="00847217"/>
    <w:rsid w:val="0084751D"/>
    <w:rsid w:val="00847B8F"/>
    <w:rsid w:val="00847C24"/>
    <w:rsid w:val="0085001D"/>
    <w:rsid w:val="008500B1"/>
    <w:rsid w:val="00850C2E"/>
    <w:rsid w:val="00850E42"/>
    <w:rsid w:val="00851716"/>
    <w:rsid w:val="00851754"/>
    <w:rsid w:val="00851BD9"/>
    <w:rsid w:val="008521FF"/>
    <w:rsid w:val="008528C4"/>
    <w:rsid w:val="00852E8D"/>
    <w:rsid w:val="00853315"/>
    <w:rsid w:val="008537BB"/>
    <w:rsid w:val="0085404B"/>
    <w:rsid w:val="008545AD"/>
    <w:rsid w:val="00854D1D"/>
    <w:rsid w:val="008550C4"/>
    <w:rsid w:val="008551E9"/>
    <w:rsid w:val="00855200"/>
    <w:rsid w:val="00855529"/>
    <w:rsid w:val="0085566F"/>
    <w:rsid w:val="00855776"/>
    <w:rsid w:val="00855D01"/>
    <w:rsid w:val="00855DA9"/>
    <w:rsid w:val="00855F90"/>
    <w:rsid w:val="00856057"/>
    <w:rsid w:val="00856605"/>
    <w:rsid w:val="008617A7"/>
    <w:rsid w:val="00861D7F"/>
    <w:rsid w:val="00861DC3"/>
    <w:rsid w:val="008625C9"/>
    <w:rsid w:val="00862703"/>
    <w:rsid w:val="00862DDC"/>
    <w:rsid w:val="00862E51"/>
    <w:rsid w:val="00862FAB"/>
    <w:rsid w:val="0086324F"/>
    <w:rsid w:val="008636DE"/>
    <w:rsid w:val="0086392B"/>
    <w:rsid w:val="00864A9A"/>
    <w:rsid w:val="0086583C"/>
    <w:rsid w:val="008662AE"/>
    <w:rsid w:val="00866752"/>
    <w:rsid w:val="0086701D"/>
    <w:rsid w:val="008677DE"/>
    <w:rsid w:val="00867DFC"/>
    <w:rsid w:val="00870B6F"/>
    <w:rsid w:val="00870E59"/>
    <w:rsid w:val="008713BD"/>
    <w:rsid w:val="00871BB6"/>
    <w:rsid w:val="008724C5"/>
    <w:rsid w:val="008735A3"/>
    <w:rsid w:val="00873AD5"/>
    <w:rsid w:val="00874259"/>
    <w:rsid w:val="00874E25"/>
    <w:rsid w:val="00876326"/>
    <w:rsid w:val="00876412"/>
    <w:rsid w:val="00876C3A"/>
    <w:rsid w:val="00876DDA"/>
    <w:rsid w:val="00877428"/>
    <w:rsid w:val="0087777C"/>
    <w:rsid w:val="008779E9"/>
    <w:rsid w:val="00877A16"/>
    <w:rsid w:val="00877AF0"/>
    <w:rsid w:val="00877B7D"/>
    <w:rsid w:val="00877BB1"/>
    <w:rsid w:val="00880949"/>
    <w:rsid w:val="00880EAA"/>
    <w:rsid w:val="0088103A"/>
    <w:rsid w:val="00881490"/>
    <w:rsid w:val="00881CBB"/>
    <w:rsid w:val="00882407"/>
    <w:rsid w:val="00882927"/>
    <w:rsid w:val="0088292A"/>
    <w:rsid w:val="008829E0"/>
    <w:rsid w:val="008830A7"/>
    <w:rsid w:val="00883184"/>
    <w:rsid w:val="00883540"/>
    <w:rsid w:val="00883638"/>
    <w:rsid w:val="008838EF"/>
    <w:rsid w:val="00883931"/>
    <w:rsid w:val="00883C83"/>
    <w:rsid w:val="00883E30"/>
    <w:rsid w:val="008841DC"/>
    <w:rsid w:val="0088458D"/>
    <w:rsid w:val="008845EF"/>
    <w:rsid w:val="00884B70"/>
    <w:rsid w:val="00884C08"/>
    <w:rsid w:val="0088531A"/>
    <w:rsid w:val="00885551"/>
    <w:rsid w:val="00885A6D"/>
    <w:rsid w:val="0088679E"/>
    <w:rsid w:val="00887118"/>
    <w:rsid w:val="008879A1"/>
    <w:rsid w:val="00887B55"/>
    <w:rsid w:val="00890215"/>
    <w:rsid w:val="008902D4"/>
    <w:rsid w:val="00890592"/>
    <w:rsid w:val="008906A8"/>
    <w:rsid w:val="00890F81"/>
    <w:rsid w:val="00891967"/>
    <w:rsid w:val="00892781"/>
    <w:rsid w:val="00892AA6"/>
    <w:rsid w:val="0089391A"/>
    <w:rsid w:val="00893D3E"/>
    <w:rsid w:val="00893E7C"/>
    <w:rsid w:val="00893F98"/>
    <w:rsid w:val="008941EF"/>
    <w:rsid w:val="008943F1"/>
    <w:rsid w:val="0089453C"/>
    <w:rsid w:val="008948D5"/>
    <w:rsid w:val="00894AAC"/>
    <w:rsid w:val="00894D2F"/>
    <w:rsid w:val="008958CF"/>
    <w:rsid w:val="00895C3F"/>
    <w:rsid w:val="00896569"/>
    <w:rsid w:val="00896D19"/>
    <w:rsid w:val="008A027A"/>
    <w:rsid w:val="008A0731"/>
    <w:rsid w:val="008A0B8D"/>
    <w:rsid w:val="008A17EB"/>
    <w:rsid w:val="008A2193"/>
    <w:rsid w:val="008A2426"/>
    <w:rsid w:val="008A29A2"/>
    <w:rsid w:val="008A41AC"/>
    <w:rsid w:val="008A423D"/>
    <w:rsid w:val="008A44E1"/>
    <w:rsid w:val="008A47BC"/>
    <w:rsid w:val="008A4A9C"/>
    <w:rsid w:val="008A6E40"/>
    <w:rsid w:val="008A70F1"/>
    <w:rsid w:val="008A7CA1"/>
    <w:rsid w:val="008A7DDB"/>
    <w:rsid w:val="008B0227"/>
    <w:rsid w:val="008B0421"/>
    <w:rsid w:val="008B10DA"/>
    <w:rsid w:val="008B18F0"/>
    <w:rsid w:val="008B39AD"/>
    <w:rsid w:val="008B3C42"/>
    <w:rsid w:val="008B4113"/>
    <w:rsid w:val="008B4307"/>
    <w:rsid w:val="008B4658"/>
    <w:rsid w:val="008B4C1E"/>
    <w:rsid w:val="008B4E48"/>
    <w:rsid w:val="008B4EF2"/>
    <w:rsid w:val="008B55FD"/>
    <w:rsid w:val="008B62DD"/>
    <w:rsid w:val="008B67AC"/>
    <w:rsid w:val="008B729B"/>
    <w:rsid w:val="008B7507"/>
    <w:rsid w:val="008B7B75"/>
    <w:rsid w:val="008B7EA5"/>
    <w:rsid w:val="008B7F29"/>
    <w:rsid w:val="008C011A"/>
    <w:rsid w:val="008C02D2"/>
    <w:rsid w:val="008C0469"/>
    <w:rsid w:val="008C08BD"/>
    <w:rsid w:val="008C0C29"/>
    <w:rsid w:val="008C134C"/>
    <w:rsid w:val="008C3016"/>
    <w:rsid w:val="008C3945"/>
    <w:rsid w:val="008C3B5A"/>
    <w:rsid w:val="008C4618"/>
    <w:rsid w:val="008C4ACD"/>
    <w:rsid w:val="008C4DF5"/>
    <w:rsid w:val="008C4EA2"/>
    <w:rsid w:val="008C5A5C"/>
    <w:rsid w:val="008C5ABA"/>
    <w:rsid w:val="008C5C02"/>
    <w:rsid w:val="008C601E"/>
    <w:rsid w:val="008C6312"/>
    <w:rsid w:val="008C6579"/>
    <w:rsid w:val="008C6A45"/>
    <w:rsid w:val="008C7534"/>
    <w:rsid w:val="008C7E78"/>
    <w:rsid w:val="008D018F"/>
    <w:rsid w:val="008D1D52"/>
    <w:rsid w:val="008D3251"/>
    <w:rsid w:val="008D462E"/>
    <w:rsid w:val="008D475F"/>
    <w:rsid w:val="008D64D0"/>
    <w:rsid w:val="008D69DC"/>
    <w:rsid w:val="008D6A09"/>
    <w:rsid w:val="008D7300"/>
    <w:rsid w:val="008D74AC"/>
    <w:rsid w:val="008D7686"/>
    <w:rsid w:val="008D7833"/>
    <w:rsid w:val="008D7A54"/>
    <w:rsid w:val="008E078B"/>
    <w:rsid w:val="008E0BFE"/>
    <w:rsid w:val="008E0CBF"/>
    <w:rsid w:val="008E11A9"/>
    <w:rsid w:val="008E11DE"/>
    <w:rsid w:val="008E1320"/>
    <w:rsid w:val="008E17F7"/>
    <w:rsid w:val="008E1B17"/>
    <w:rsid w:val="008E1CB3"/>
    <w:rsid w:val="008E1D57"/>
    <w:rsid w:val="008E2266"/>
    <w:rsid w:val="008E3388"/>
    <w:rsid w:val="008E382F"/>
    <w:rsid w:val="008E48F8"/>
    <w:rsid w:val="008E4A73"/>
    <w:rsid w:val="008E514C"/>
    <w:rsid w:val="008E59BB"/>
    <w:rsid w:val="008E6433"/>
    <w:rsid w:val="008E6B12"/>
    <w:rsid w:val="008E6E07"/>
    <w:rsid w:val="008E7438"/>
    <w:rsid w:val="008F00DA"/>
    <w:rsid w:val="008F0389"/>
    <w:rsid w:val="008F05DE"/>
    <w:rsid w:val="008F1079"/>
    <w:rsid w:val="008F1166"/>
    <w:rsid w:val="008F25BC"/>
    <w:rsid w:val="008F2748"/>
    <w:rsid w:val="008F2A23"/>
    <w:rsid w:val="008F2E24"/>
    <w:rsid w:val="008F2F9C"/>
    <w:rsid w:val="008F3358"/>
    <w:rsid w:val="008F401C"/>
    <w:rsid w:val="008F433E"/>
    <w:rsid w:val="008F4453"/>
    <w:rsid w:val="008F4BBB"/>
    <w:rsid w:val="008F52AE"/>
    <w:rsid w:val="008F5384"/>
    <w:rsid w:val="008F5679"/>
    <w:rsid w:val="008F5D2B"/>
    <w:rsid w:val="008F5FD1"/>
    <w:rsid w:val="008F6311"/>
    <w:rsid w:val="008F66E1"/>
    <w:rsid w:val="008F68CF"/>
    <w:rsid w:val="008F7127"/>
    <w:rsid w:val="008F7A7A"/>
    <w:rsid w:val="008F7BC0"/>
    <w:rsid w:val="008F7C35"/>
    <w:rsid w:val="008F7D05"/>
    <w:rsid w:val="008F7E09"/>
    <w:rsid w:val="00900082"/>
    <w:rsid w:val="009005FA"/>
    <w:rsid w:val="009010FF"/>
    <w:rsid w:val="00901520"/>
    <w:rsid w:val="00902C47"/>
    <w:rsid w:val="00902E1A"/>
    <w:rsid w:val="00902F8A"/>
    <w:rsid w:val="009032D4"/>
    <w:rsid w:val="0090339F"/>
    <w:rsid w:val="00903488"/>
    <w:rsid w:val="0090387B"/>
    <w:rsid w:val="00903919"/>
    <w:rsid w:val="009041E7"/>
    <w:rsid w:val="009045C2"/>
    <w:rsid w:val="009049AE"/>
    <w:rsid w:val="00905876"/>
    <w:rsid w:val="00905F5A"/>
    <w:rsid w:val="0090613A"/>
    <w:rsid w:val="009066ED"/>
    <w:rsid w:val="00906D0F"/>
    <w:rsid w:val="00906D4F"/>
    <w:rsid w:val="009071DA"/>
    <w:rsid w:val="00907A49"/>
    <w:rsid w:val="00907B8E"/>
    <w:rsid w:val="00907C8F"/>
    <w:rsid w:val="00907D25"/>
    <w:rsid w:val="00910D77"/>
    <w:rsid w:val="0091168F"/>
    <w:rsid w:val="009118BE"/>
    <w:rsid w:val="0091208E"/>
    <w:rsid w:val="00912419"/>
    <w:rsid w:val="00912CDB"/>
    <w:rsid w:val="00912D48"/>
    <w:rsid w:val="00913191"/>
    <w:rsid w:val="009131FE"/>
    <w:rsid w:val="00913674"/>
    <w:rsid w:val="00913805"/>
    <w:rsid w:val="0091396B"/>
    <w:rsid w:val="009148E0"/>
    <w:rsid w:val="009151CF"/>
    <w:rsid w:val="0091559D"/>
    <w:rsid w:val="00915B2B"/>
    <w:rsid w:val="0091626E"/>
    <w:rsid w:val="00916A3F"/>
    <w:rsid w:val="00916DAF"/>
    <w:rsid w:val="009205CA"/>
    <w:rsid w:val="00920A20"/>
    <w:rsid w:val="009212EE"/>
    <w:rsid w:val="0092215E"/>
    <w:rsid w:val="009221B6"/>
    <w:rsid w:val="009223BD"/>
    <w:rsid w:val="009226BE"/>
    <w:rsid w:val="009231D2"/>
    <w:rsid w:val="00923349"/>
    <w:rsid w:val="0092367B"/>
    <w:rsid w:val="009237C9"/>
    <w:rsid w:val="00923DB7"/>
    <w:rsid w:val="00923F87"/>
    <w:rsid w:val="00924375"/>
    <w:rsid w:val="009246BC"/>
    <w:rsid w:val="00924923"/>
    <w:rsid w:val="00924944"/>
    <w:rsid w:val="00924A05"/>
    <w:rsid w:val="00924CDC"/>
    <w:rsid w:val="00925C64"/>
    <w:rsid w:val="00925D18"/>
    <w:rsid w:val="00925F4C"/>
    <w:rsid w:val="009260E0"/>
    <w:rsid w:val="00926463"/>
    <w:rsid w:val="009266AD"/>
    <w:rsid w:val="00926F82"/>
    <w:rsid w:val="00926F93"/>
    <w:rsid w:val="00927F37"/>
    <w:rsid w:val="009302B3"/>
    <w:rsid w:val="009302C8"/>
    <w:rsid w:val="009305A0"/>
    <w:rsid w:val="0093095B"/>
    <w:rsid w:val="00930D37"/>
    <w:rsid w:val="00931492"/>
    <w:rsid w:val="00931588"/>
    <w:rsid w:val="00931720"/>
    <w:rsid w:val="00931DAE"/>
    <w:rsid w:val="0093209C"/>
    <w:rsid w:val="0093248D"/>
    <w:rsid w:val="009330DB"/>
    <w:rsid w:val="00933400"/>
    <w:rsid w:val="00933A15"/>
    <w:rsid w:val="009340FD"/>
    <w:rsid w:val="00934955"/>
    <w:rsid w:val="00935217"/>
    <w:rsid w:val="00935282"/>
    <w:rsid w:val="00935AC3"/>
    <w:rsid w:val="00936018"/>
    <w:rsid w:val="009374E4"/>
    <w:rsid w:val="0093773F"/>
    <w:rsid w:val="00937DB8"/>
    <w:rsid w:val="00937E8A"/>
    <w:rsid w:val="00940059"/>
    <w:rsid w:val="00940177"/>
    <w:rsid w:val="00940290"/>
    <w:rsid w:val="0094071D"/>
    <w:rsid w:val="00940BCE"/>
    <w:rsid w:val="00942D53"/>
    <w:rsid w:val="009430AB"/>
    <w:rsid w:val="009431DE"/>
    <w:rsid w:val="0094324C"/>
    <w:rsid w:val="009437B9"/>
    <w:rsid w:val="00943A1E"/>
    <w:rsid w:val="00943AFF"/>
    <w:rsid w:val="00943B7B"/>
    <w:rsid w:val="00943C43"/>
    <w:rsid w:val="0094438D"/>
    <w:rsid w:val="009444A1"/>
    <w:rsid w:val="00944D6D"/>
    <w:rsid w:val="00944E79"/>
    <w:rsid w:val="00945156"/>
    <w:rsid w:val="00945248"/>
    <w:rsid w:val="00945282"/>
    <w:rsid w:val="009452C6"/>
    <w:rsid w:val="009460A4"/>
    <w:rsid w:val="00947567"/>
    <w:rsid w:val="0094775C"/>
    <w:rsid w:val="0094790F"/>
    <w:rsid w:val="00950223"/>
    <w:rsid w:val="0095084F"/>
    <w:rsid w:val="00950850"/>
    <w:rsid w:val="00950C75"/>
    <w:rsid w:val="00950DFB"/>
    <w:rsid w:val="00951E48"/>
    <w:rsid w:val="00951EDA"/>
    <w:rsid w:val="00952098"/>
    <w:rsid w:val="0095224B"/>
    <w:rsid w:val="0095262E"/>
    <w:rsid w:val="00952F47"/>
    <w:rsid w:val="0095423F"/>
    <w:rsid w:val="0095505E"/>
    <w:rsid w:val="00955867"/>
    <w:rsid w:val="00955CCA"/>
    <w:rsid w:val="009565EB"/>
    <w:rsid w:val="00956710"/>
    <w:rsid w:val="0095686F"/>
    <w:rsid w:val="00956B20"/>
    <w:rsid w:val="00956DBA"/>
    <w:rsid w:val="0095721E"/>
    <w:rsid w:val="00957271"/>
    <w:rsid w:val="00957320"/>
    <w:rsid w:val="00957655"/>
    <w:rsid w:val="009578C0"/>
    <w:rsid w:val="00957D00"/>
    <w:rsid w:val="00957E48"/>
    <w:rsid w:val="00957FAA"/>
    <w:rsid w:val="009605E9"/>
    <w:rsid w:val="00960DC5"/>
    <w:rsid w:val="00960FD6"/>
    <w:rsid w:val="00961BEB"/>
    <w:rsid w:val="00961C4B"/>
    <w:rsid w:val="00961FA2"/>
    <w:rsid w:val="0096211E"/>
    <w:rsid w:val="0096253F"/>
    <w:rsid w:val="00962791"/>
    <w:rsid w:val="00962D78"/>
    <w:rsid w:val="00963672"/>
    <w:rsid w:val="009648C4"/>
    <w:rsid w:val="00964E44"/>
    <w:rsid w:val="00964E72"/>
    <w:rsid w:val="00965133"/>
    <w:rsid w:val="00965248"/>
    <w:rsid w:val="00965399"/>
    <w:rsid w:val="00965416"/>
    <w:rsid w:val="0096541A"/>
    <w:rsid w:val="00965A91"/>
    <w:rsid w:val="00967011"/>
    <w:rsid w:val="0097001B"/>
    <w:rsid w:val="00970517"/>
    <w:rsid w:val="00970695"/>
    <w:rsid w:val="009706C1"/>
    <w:rsid w:val="009718E8"/>
    <w:rsid w:val="00971E3E"/>
    <w:rsid w:val="00972469"/>
    <w:rsid w:val="00972595"/>
    <w:rsid w:val="00972918"/>
    <w:rsid w:val="00972AC4"/>
    <w:rsid w:val="00972F32"/>
    <w:rsid w:val="0097307F"/>
    <w:rsid w:val="00974384"/>
    <w:rsid w:val="009749F5"/>
    <w:rsid w:val="00974C75"/>
    <w:rsid w:val="00975063"/>
    <w:rsid w:val="0097596E"/>
    <w:rsid w:val="009761BC"/>
    <w:rsid w:val="009764C0"/>
    <w:rsid w:val="00976C67"/>
    <w:rsid w:val="009774CD"/>
    <w:rsid w:val="00977F1C"/>
    <w:rsid w:val="009801A5"/>
    <w:rsid w:val="00980D1B"/>
    <w:rsid w:val="00980F59"/>
    <w:rsid w:val="0098111E"/>
    <w:rsid w:val="0098172C"/>
    <w:rsid w:val="00981B40"/>
    <w:rsid w:val="00982C13"/>
    <w:rsid w:val="009832C7"/>
    <w:rsid w:val="0098351C"/>
    <w:rsid w:val="0098490D"/>
    <w:rsid w:val="00985324"/>
    <w:rsid w:val="009854F4"/>
    <w:rsid w:val="009858A7"/>
    <w:rsid w:val="00985964"/>
    <w:rsid w:val="00986428"/>
    <w:rsid w:val="0098665D"/>
    <w:rsid w:val="00986B21"/>
    <w:rsid w:val="00986C23"/>
    <w:rsid w:val="00986D6C"/>
    <w:rsid w:val="00987669"/>
    <w:rsid w:val="009877ED"/>
    <w:rsid w:val="00987881"/>
    <w:rsid w:val="00987FB5"/>
    <w:rsid w:val="00990640"/>
    <w:rsid w:val="009911A2"/>
    <w:rsid w:val="009914AB"/>
    <w:rsid w:val="00991E41"/>
    <w:rsid w:val="009923AB"/>
    <w:rsid w:val="009928D7"/>
    <w:rsid w:val="00993424"/>
    <w:rsid w:val="00993BB8"/>
    <w:rsid w:val="00993D05"/>
    <w:rsid w:val="00993E37"/>
    <w:rsid w:val="00994189"/>
    <w:rsid w:val="009941BB"/>
    <w:rsid w:val="0099485F"/>
    <w:rsid w:val="00995A48"/>
    <w:rsid w:val="0099610E"/>
    <w:rsid w:val="0099614E"/>
    <w:rsid w:val="009964C7"/>
    <w:rsid w:val="0099697A"/>
    <w:rsid w:val="009973C7"/>
    <w:rsid w:val="00997E67"/>
    <w:rsid w:val="009A001A"/>
    <w:rsid w:val="009A100A"/>
    <w:rsid w:val="009A12D4"/>
    <w:rsid w:val="009A1695"/>
    <w:rsid w:val="009A30AE"/>
    <w:rsid w:val="009A378B"/>
    <w:rsid w:val="009A4105"/>
    <w:rsid w:val="009A4A05"/>
    <w:rsid w:val="009A4D8B"/>
    <w:rsid w:val="009A5036"/>
    <w:rsid w:val="009A55FC"/>
    <w:rsid w:val="009A56FD"/>
    <w:rsid w:val="009A69E0"/>
    <w:rsid w:val="009A6B1E"/>
    <w:rsid w:val="009A6D38"/>
    <w:rsid w:val="009A7EB8"/>
    <w:rsid w:val="009A7F6D"/>
    <w:rsid w:val="009B0412"/>
    <w:rsid w:val="009B0766"/>
    <w:rsid w:val="009B0CC3"/>
    <w:rsid w:val="009B132F"/>
    <w:rsid w:val="009B139E"/>
    <w:rsid w:val="009B1492"/>
    <w:rsid w:val="009B1650"/>
    <w:rsid w:val="009B1DBA"/>
    <w:rsid w:val="009B2BD6"/>
    <w:rsid w:val="009B3BF1"/>
    <w:rsid w:val="009B3C76"/>
    <w:rsid w:val="009B3DAB"/>
    <w:rsid w:val="009B4C45"/>
    <w:rsid w:val="009B5A80"/>
    <w:rsid w:val="009B62E2"/>
    <w:rsid w:val="009B7B54"/>
    <w:rsid w:val="009B7EFA"/>
    <w:rsid w:val="009C0050"/>
    <w:rsid w:val="009C0128"/>
    <w:rsid w:val="009C0145"/>
    <w:rsid w:val="009C18FE"/>
    <w:rsid w:val="009C2418"/>
    <w:rsid w:val="009C24B6"/>
    <w:rsid w:val="009C24C8"/>
    <w:rsid w:val="009C24F4"/>
    <w:rsid w:val="009C2C9A"/>
    <w:rsid w:val="009C2E18"/>
    <w:rsid w:val="009C40E9"/>
    <w:rsid w:val="009C4196"/>
    <w:rsid w:val="009C48B6"/>
    <w:rsid w:val="009C4C06"/>
    <w:rsid w:val="009C5007"/>
    <w:rsid w:val="009C53B3"/>
    <w:rsid w:val="009C5A06"/>
    <w:rsid w:val="009C6842"/>
    <w:rsid w:val="009C68FF"/>
    <w:rsid w:val="009C69F2"/>
    <w:rsid w:val="009C6DA6"/>
    <w:rsid w:val="009C724D"/>
    <w:rsid w:val="009C7E95"/>
    <w:rsid w:val="009C7F93"/>
    <w:rsid w:val="009D0491"/>
    <w:rsid w:val="009D0648"/>
    <w:rsid w:val="009D077F"/>
    <w:rsid w:val="009D12F3"/>
    <w:rsid w:val="009D1D89"/>
    <w:rsid w:val="009D1D9B"/>
    <w:rsid w:val="009D351A"/>
    <w:rsid w:val="009D3903"/>
    <w:rsid w:val="009D3949"/>
    <w:rsid w:val="009D3E05"/>
    <w:rsid w:val="009D400C"/>
    <w:rsid w:val="009D4987"/>
    <w:rsid w:val="009D4B8A"/>
    <w:rsid w:val="009D5319"/>
    <w:rsid w:val="009D5333"/>
    <w:rsid w:val="009D547F"/>
    <w:rsid w:val="009D54C2"/>
    <w:rsid w:val="009D5BAA"/>
    <w:rsid w:val="009D5FA8"/>
    <w:rsid w:val="009D6050"/>
    <w:rsid w:val="009D62C5"/>
    <w:rsid w:val="009D73EB"/>
    <w:rsid w:val="009D7B59"/>
    <w:rsid w:val="009D7DFA"/>
    <w:rsid w:val="009E131E"/>
    <w:rsid w:val="009E13AA"/>
    <w:rsid w:val="009E14B8"/>
    <w:rsid w:val="009E18B6"/>
    <w:rsid w:val="009E1E02"/>
    <w:rsid w:val="009E3126"/>
    <w:rsid w:val="009E334B"/>
    <w:rsid w:val="009E36B8"/>
    <w:rsid w:val="009E36C5"/>
    <w:rsid w:val="009E3701"/>
    <w:rsid w:val="009E38DC"/>
    <w:rsid w:val="009E3A08"/>
    <w:rsid w:val="009E3A50"/>
    <w:rsid w:val="009E48FE"/>
    <w:rsid w:val="009E4D79"/>
    <w:rsid w:val="009E4DBB"/>
    <w:rsid w:val="009E4DD6"/>
    <w:rsid w:val="009E5029"/>
    <w:rsid w:val="009E525D"/>
    <w:rsid w:val="009E594E"/>
    <w:rsid w:val="009E5B68"/>
    <w:rsid w:val="009E62C2"/>
    <w:rsid w:val="009E6418"/>
    <w:rsid w:val="009E69B4"/>
    <w:rsid w:val="009E6E17"/>
    <w:rsid w:val="009E6E5E"/>
    <w:rsid w:val="009E7350"/>
    <w:rsid w:val="009E73ED"/>
    <w:rsid w:val="009E755D"/>
    <w:rsid w:val="009F1527"/>
    <w:rsid w:val="009F24E3"/>
    <w:rsid w:val="009F35EE"/>
    <w:rsid w:val="009F3757"/>
    <w:rsid w:val="009F577E"/>
    <w:rsid w:val="009F581C"/>
    <w:rsid w:val="009F5D7F"/>
    <w:rsid w:val="009F5E95"/>
    <w:rsid w:val="009F63DD"/>
    <w:rsid w:val="009F689F"/>
    <w:rsid w:val="009F72F9"/>
    <w:rsid w:val="00A00A50"/>
    <w:rsid w:val="00A00C17"/>
    <w:rsid w:val="00A00C47"/>
    <w:rsid w:val="00A00D09"/>
    <w:rsid w:val="00A01149"/>
    <w:rsid w:val="00A01853"/>
    <w:rsid w:val="00A019BF"/>
    <w:rsid w:val="00A02369"/>
    <w:rsid w:val="00A0335E"/>
    <w:rsid w:val="00A03529"/>
    <w:rsid w:val="00A04202"/>
    <w:rsid w:val="00A04403"/>
    <w:rsid w:val="00A04E9C"/>
    <w:rsid w:val="00A05471"/>
    <w:rsid w:val="00A05849"/>
    <w:rsid w:val="00A05E4B"/>
    <w:rsid w:val="00A060D6"/>
    <w:rsid w:val="00A0655F"/>
    <w:rsid w:val="00A0666C"/>
    <w:rsid w:val="00A0669D"/>
    <w:rsid w:val="00A066E7"/>
    <w:rsid w:val="00A067CA"/>
    <w:rsid w:val="00A0682E"/>
    <w:rsid w:val="00A06F68"/>
    <w:rsid w:val="00A10320"/>
    <w:rsid w:val="00A105E4"/>
    <w:rsid w:val="00A110AB"/>
    <w:rsid w:val="00A11968"/>
    <w:rsid w:val="00A11992"/>
    <w:rsid w:val="00A11E18"/>
    <w:rsid w:val="00A12204"/>
    <w:rsid w:val="00A12233"/>
    <w:rsid w:val="00A128BE"/>
    <w:rsid w:val="00A12A63"/>
    <w:rsid w:val="00A130EB"/>
    <w:rsid w:val="00A13514"/>
    <w:rsid w:val="00A13818"/>
    <w:rsid w:val="00A14473"/>
    <w:rsid w:val="00A148F4"/>
    <w:rsid w:val="00A14E6B"/>
    <w:rsid w:val="00A15016"/>
    <w:rsid w:val="00A1563F"/>
    <w:rsid w:val="00A15B6C"/>
    <w:rsid w:val="00A15C16"/>
    <w:rsid w:val="00A15EBE"/>
    <w:rsid w:val="00A160C1"/>
    <w:rsid w:val="00A160F1"/>
    <w:rsid w:val="00A16B96"/>
    <w:rsid w:val="00A172A3"/>
    <w:rsid w:val="00A2092F"/>
    <w:rsid w:val="00A20C4C"/>
    <w:rsid w:val="00A2125B"/>
    <w:rsid w:val="00A2175F"/>
    <w:rsid w:val="00A2191D"/>
    <w:rsid w:val="00A22011"/>
    <w:rsid w:val="00A2208E"/>
    <w:rsid w:val="00A22A64"/>
    <w:rsid w:val="00A22B70"/>
    <w:rsid w:val="00A23A32"/>
    <w:rsid w:val="00A245B0"/>
    <w:rsid w:val="00A2479D"/>
    <w:rsid w:val="00A24FA9"/>
    <w:rsid w:val="00A25F68"/>
    <w:rsid w:val="00A26416"/>
    <w:rsid w:val="00A26A15"/>
    <w:rsid w:val="00A26E30"/>
    <w:rsid w:val="00A27436"/>
    <w:rsid w:val="00A27AAD"/>
    <w:rsid w:val="00A27B7B"/>
    <w:rsid w:val="00A27BF7"/>
    <w:rsid w:val="00A3041A"/>
    <w:rsid w:val="00A3099A"/>
    <w:rsid w:val="00A30E81"/>
    <w:rsid w:val="00A3151E"/>
    <w:rsid w:val="00A31653"/>
    <w:rsid w:val="00A31BDC"/>
    <w:rsid w:val="00A32D38"/>
    <w:rsid w:val="00A32D58"/>
    <w:rsid w:val="00A331AD"/>
    <w:rsid w:val="00A33876"/>
    <w:rsid w:val="00A3388C"/>
    <w:rsid w:val="00A339C9"/>
    <w:rsid w:val="00A33A97"/>
    <w:rsid w:val="00A33D82"/>
    <w:rsid w:val="00A33F7A"/>
    <w:rsid w:val="00A34019"/>
    <w:rsid w:val="00A3445C"/>
    <w:rsid w:val="00A347E4"/>
    <w:rsid w:val="00A34CDF"/>
    <w:rsid w:val="00A350DA"/>
    <w:rsid w:val="00A350F5"/>
    <w:rsid w:val="00A351EE"/>
    <w:rsid w:val="00A35329"/>
    <w:rsid w:val="00A35E1A"/>
    <w:rsid w:val="00A3607E"/>
    <w:rsid w:val="00A3623E"/>
    <w:rsid w:val="00A362BD"/>
    <w:rsid w:val="00A36490"/>
    <w:rsid w:val="00A365DC"/>
    <w:rsid w:val="00A37819"/>
    <w:rsid w:val="00A379AF"/>
    <w:rsid w:val="00A40A30"/>
    <w:rsid w:val="00A41306"/>
    <w:rsid w:val="00A4224C"/>
    <w:rsid w:val="00A42710"/>
    <w:rsid w:val="00A428B1"/>
    <w:rsid w:val="00A42AF4"/>
    <w:rsid w:val="00A42EDC"/>
    <w:rsid w:val="00A42FBD"/>
    <w:rsid w:val="00A4321F"/>
    <w:rsid w:val="00A439CB"/>
    <w:rsid w:val="00A440A2"/>
    <w:rsid w:val="00A44E6C"/>
    <w:rsid w:val="00A451A7"/>
    <w:rsid w:val="00A45608"/>
    <w:rsid w:val="00A4597E"/>
    <w:rsid w:val="00A46345"/>
    <w:rsid w:val="00A46983"/>
    <w:rsid w:val="00A47AEF"/>
    <w:rsid w:val="00A50A94"/>
    <w:rsid w:val="00A50DA0"/>
    <w:rsid w:val="00A5134A"/>
    <w:rsid w:val="00A5246D"/>
    <w:rsid w:val="00A53165"/>
    <w:rsid w:val="00A53454"/>
    <w:rsid w:val="00A54813"/>
    <w:rsid w:val="00A54962"/>
    <w:rsid w:val="00A54AAE"/>
    <w:rsid w:val="00A54DCA"/>
    <w:rsid w:val="00A556FC"/>
    <w:rsid w:val="00A55A31"/>
    <w:rsid w:val="00A55BF0"/>
    <w:rsid w:val="00A5691F"/>
    <w:rsid w:val="00A56CF6"/>
    <w:rsid w:val="00A57716"/>
    <w:rsid w:val="00A6008E"/>
    <w:rsid w:val="00A60476"/>
    <w:rsid w:val="00A607A2"/>
    <w:rsid w:val="00A60874"/>
    <w:rsid w:val="00A60B55"/>
    <w:rsid w:val="00A60D35"/>
    <w:rsid w:val="00A614D3"/>
    <w:rsid w:val="00A617A2"/>
    <w:rsid w:val="00A61E06"/>
    <w:rsid w:val="00A62152"/>
    <w:rsid w:val="00A62350"/>
    <w:rsid w:val="00A6275D"/>
    <w:rsid w:val="00A632A5"/>
    <w:rsid w:val="00A63B1D"/>
    <w:rsid w:val="00A63FBD"/>
    <w:rsid w:val="00A64246"/>
    <w:rsid w:val="00A64F02"/>
    <w:rsid w:val="00A6502C"/>
    <w:rsid w:val="00A65192"/>
    <w:rsid w:val="00A65623"/>
    <w:rsid w:val="00A6604B"/>
    <w:rsid w:val="00A667AC"/>
    <w:rsid w:val="00A67709"/>
    <w:rsid w:val="00A678D4"/>
    <w:rsid w:val="00A67C89"/>
    <w:rsid w:val="00A7063D"/>
    <w:rsid w:val="00A70BF5"/>
    <w:rsid w:val="00A71886"/>
    <w:rsid w:val="00A7195D"/>
    <w:rsid w:val="00A71BA3"/>
    <w:rsid w:val="00A723A3"/>
    <w:rsid w:val="00A7275C"/>
    <w:rsid w:val="00A72B87"/>
    <w:rsid w:val="00A72C68"/>
    <w:rsid w:val="00A72F9E"/>
    <w:rsid w:val="00A736D7"/>
    <w:rsid w:val="00A73F54"/>
    <w:rsid w:val="00A7419B"/>
    <w:rsid w:val="00A749D0"/>
    <w:rsid w:val="00A74A43"/>
    <w:rsid w:val="00A74B2F"/>
    <w:rsid w:val="00A74F18"/>
    <w:rsid w:val="00A75140"/>
    <w:rsid w:val="00A75572"/>
    <w:rsid w:val="00A757AB"/>
    <w:rsid w:val="00A7595C"/>
    <w:rsid w:val="00A75B18"/>
    <w:rsid w:val="00A760FC"/>
    <w:rsid w:val="00A76C99"/>
    <w:rsid w:val="00A778F2"/>
    <w:rsid w:val="00A77C1E"/>
    <w:rsid w:val="00A8001E"/>
    <w:rsid w:val="00A80B53"/>
    <w:rsid w:val="00A80EAB"/>
    <w:rsid w:val="00A8111A"/>
    <w:rsid w:val="00A81B91"/>
    <w:rsid w:val="00A82100"/>
    <w:rsid w:val="00A822E9"/>
    <w:rsid w:val="00A8276C"/>
    <w:rsid w:val="00A829B4"/>
    <w:rsid w:val="00A82F86"/>
    <w:rsid w:val="00A83734"/>
    <w:rsid w:val="00A83E05"/>
    <w:rsid w:val="00A845A3"/>
    <w:rsid w:val="00A84685"/>
    <w:rsid w:val="00A864F9"/>
    <w:rsid w:val="00A86B17"/>
    <w:rsid w:val="00A86BF4"/>
    <w:rsid w:val="00A86CAB"/>
    <w:rsid w:val="00A86E5D"/>
    <w:rsid w:val="00A86ECE"/>
    <w:rsid w:val="00A86FA3"/>
    <w:rsid w:val="00A87066"/>
    <w:rsid w:val="00A8720E"/>
    <w:rsid w:val="00A87302"/>
    <w:rsid w:val="00A90FA4"/>
    <w:rsid w:val="00A918DD"/>
    <w:rsid w:val="00A91FF9"/>
    <w:rsid w:val="00A926CA"/>
    <w:rsid w:val="00A9277E"/>
    <w:rsid w:val="00A92B9F"/>
    <w:rsid w:val="00A949B8"/>
    <w:rsid w:val="00A95DDA"/>
    <w:rsid w:val="00A95EAC"/>
    <w:rsid w:val="00A95FD6"/>
    <w:rsid w:val="00A960F6"/>
    <w:rsid w:val="00A96A77"/>
    <w:rsid w:val="00A96DA8"/>
    <w:rsid w:val="00A96E1A"/>
    <w:rsid w:val="00A96EF8"/>
    <w:rsid w:val="00A9792C"/>
    <w:rsid w:val="00A97C2D"/>
    <w:rsid w:val="00A97F75"/>
    <w:rsid w:val="00AA00BF"/>
    <w:rsid w:val="00AA026F"/>
    <w:rsid w:val="00AA05C6"/>
    <w:rsid w:val="00AA081D"/>
    <w:rsid w:val="00AA0F4F"/>
    <w:rsid w:val="00AA1674"/>
    <w:rsid w:val="00AA16E3"/>
    <w:rsid w:val="00AA25F3"/>
    <w:rsid w:val="00AA3C43"/>
    <w:rsid w:val="00AA5294"/>
    <w:rsid w:val="00AA5579"/>
    <w:rsid w:val="00AA5A51"/>
    <w:rsid w:val="00AA649A"/>
    <w:rsid w:val="00AA69D5"/>
    <w:rsid w:val="00AA6D27"/>
    <w:rsid w:val="00AA6F14"/>
    <w:rsid w:val="00AA78EC"/>
    <w:rsid w:val="00AA7A1F"/>
    <w:rsid w:val="00AA7DCC"/>
    <w:rsid w:val="00AB05AF"/>
    <w:rsid w:val="00AB0967"/>
    <w:rsid w:val="00AB1146"/>
    <w:rsid w:val="00AB196F"/>
    <w:rsid w:val="00AB1B3D"/>
    <w:rsid w:val="00AB1CAF"/>
    <w:rsid w:val="00AB24DB"/>
    <w:rsid w:val="00AB2714"/>
    <w:rsid w:val="00AB2829"/>
    <w:rsid w:val="00AB330D"/>
    <w:rsid w:val="00AB3EBD"/>
    <w:rsid w:val="00AB4547"/>
    <w:rsid w:val="00AB5BF2"/>
    <w:rsid w:val="00AB7098"/>
    <w:rsid w:val="00AB7308"/>
    <w:rsid w:val="00AB77DD"/>
    <w:rsid w:val="00AB7C09"/>
    <w:rsid w:val="00AB7FC0"/>
    <w:rsid w:val="00AC02AC"/>
    <w:rsid w:val="00AC0ECF"/>
    <w:rsid w:val="00AC150E"/>
    <w:rsid w:val="00AC15E5"/>
    <w:rsid w:val="00AC185D"/>
    <w:rsid w:val="00AC2EA4"/>
    <w:rsid w:val="00AC326C"/>
    <w:rsid w:val="00AC439F"/>
    <w:rsid w:val="00AC486D"/>
    <w:rsid w:val="00AC4A4A"/>
    <w:rsid w:val="00AC4B7A"/>
    <w:rsid w:val="00AC5579"/>
    <w:rsid w:val="00AC5D13"/>
    <w:rsid w:val="00AC6354"/>
    <w:rsid w:val="00AC66FE"/>
    <w:rsid w:val="00AC68C1"/>
    <w:rsid w:val="00AC6A76"/>
    <w:rsid w:val="00AC6C1B"/>
    <w:rsid w:val="00AC6DE8"/>
    <w:rsid w:val="00AC7B16"/>
    <w:rsid w:val="00AD00C9"/>
    <w:rsid w:val="00AD0475"/>
    <w:rsid w:val="00AD1CD0"/>
    <w:rsid w:val="00AD21D5"/>
    <w:rsid w:val="00AD2538"/>
    <w:rsid w:val="00AD2821"/>
    <w:rsid w:val="00AD2A4F"/>
    <w:rsid w:val="00AD2DE9"/>
    <w:rsid w:val="00AD302C"/>
    <w:rsid w:val="00AD3144"/>
    <w:rsid w:val="00AD396F"/>
    <w:rsid w:val="00AD3BBD"/>
    <w:rsid w:val="00AD3C86"/>
    <w:rsid w:val="00AD4A64"/>
    <w:rsid w:val="00AD4E9D"/>
    <w:rsid w:val="00AD5BF9"/>
    <w:rsid w:val="00AD5CF6"/>
    <w:rsid w:val="00AD6763"/>
    <w:rsid w:val="00AD6C35"/>
    <w:rsid w:val="00AD6D53"/>
    <w:rsid w:val="00AD7259"/>
    <w:rsid w:val="00AD725E"/>
    <w:rsid w:val="00AD7C85"/>
    <w:rsid w:val="00AD7ECA"/>
    <w:rsid w:val="00AE03E6"/>
    <w:rsid w:val="00AE0656"/>
    <w:rsid w:val="00AE0BD5"/>
    <w:rsid w:val="00AE0E78"/>
    <w:rsid w:val="00AE1114"/>
    <w:rsid w:val="00AE2563"/>
    <w:rsid w:val="00AE2C31"/>
    <w:rsid w:val="00AE3033"/>
    <w:rsid w:val="00AE3242"/>
    <w:rsid w:val="00AE3930"/>
    <w:rsid w:val="00AE394A"/>
    <w:rsid w:val="00AE39B4"/>
    <w:rsid w:val="00AE39B9"/>
    <w:rsid w:val="00AE3B0C"/>
    <w:rsid w:val="00AE454E"/>
    <w:rsid w:val="00AE45A0"/>
    <w:rsid w:val="00AE4A76"/>
    <w:rsid w:val="00AE4CE6"/>
    <w:rsid w:val="00AE4FDD"/>
    <w:rsid w:val="00AE53BC"/>
    <w:rsid w:val="00AE5497"/>
    <w:rsid w:val="00AE5631"/>
    <w:rsid w:val="00AE5CAD"/>
    <w:rsid w:val="00AE5DC5"/>
    <w:rsid w:val="00AE5E02"/>
    <w:rsid w:val="00AE69D7"/>
    <w:rsid w:val="00AE750E"/>
    <w:rsid w:val="00AE79A0"/>
    <w:rsid w:val="00AE7EE7"/>
    <w:rsid w:val="00AF00AA"/>
    <w:rsid w:val="00AF10CA"/>
    <w:rsid w:val="00AF14DA"/>
    <w:rsid w:val="00AF2116"/>
    <w:rsid w:val="00AF2142"/>
    <w:rsid w:val="00AF24F9"/>
    <w:rsid w:val="00AF2559"/>
    <w:rsid w:val="00AF2A93"/>
    <w:rsid w:val="00AF2DC5"/>
    <w:rsid w:val="00AF3256"/>
    <w:rsid w:val="00AF3CB4"/>
    <w:rsid w:val="00AF467B"/>
    <w:rsid w:val="00AF46EC"/>
    <w:rsid w:val="00AF4A29"/>
    <w:rsid w:val="00AF5414"/>
    <w:rsid w:val="00AF569B"/>
    <w:rsid w:val="00AF5C11"/>
    <w:rsid w:val="00AF64D8"/>
    <w:rsid w:val="00AF64E9"/>
    <w:rsid w:val="00AF6D2C"/>
    <w:rsid w:val="00AF6DBF"/>
    <w:rsid w:val="00AF6FE1"/>
    <w:rsid w:val="00AF72AB"/>
    <w:rsid w:val="00AF7764"/>
    <w:rsid w:val="00AF782F"/>
    <w:rsid w:val="00AF7B58"/>
    <w:rsid w:val="00AF7DCE"/>
    <w:rsid w:val="00B00785"/>
    <w:rsid w:val="00B00B45"/>
    <w:rsid w:val="00B00DB4"/>
    <w:rsid w:val="00B00EF3"/>
    <w:rsid w:val="00B00F74"/>
    <w:rsid w:val="00B0175D"/>
    <w:rsid w:val="00B01D50"/>
    <w:rsid w:val="00B01FE2"/>
    <w:rsid w:val="00B028DB"/>
    <w:rsid w:val="00B029C3"/>
    <w:rsid w:val="00B0325E"/>
    <w:rsid w:val="00B0374B"/>
    <w:rsid w:val="00B03B53"/>
    <w:rsid w:val="00B04A67"/>
    <w:rsid w:val="00B060B2"/>
    <w:rsid w:val="00B06363"/>
    <w:rsid w:val="00B101D7"/>
    <w:rsid w:val="00B10E5C"/>
    <w:rsid w:val="00B119D8"/>
    <w:rsid w:val="00B11C43"/>
    <w:rsid w:val="00B1208F"/>
    <w:rsid w:val="00B12208"/>
    <w:rsid w:val="00B122D1"/>
    <w:rsid w:val="00B126DE"/>
    <w:rsid w:val="00B1289F"/>
    <w:rsid w:val="00B133FD"/>
    <w:rsid w:val="00B136BF"/>
    <w:rsid w:val="00B14B43"/>
    <w:rsid w:val="00B1551E"/>
    <w:rsid w:val="00B15CD0"/>
    <w:rsid w:val="00B15D77"/>
    <w:rsid w:val="00B1639B"/>
    <w:rsid w:val="00B16E26"/>
    <w:rsid w:val="00B16FB4"/>
    <w:rsid w:val="00B1713D"/>
    <w:rsid w:val="00B17927"/>
    <w:rsid w:val="00B20179"/>
    <w:rsid w:val="00B207F1"/>
    <w:rsid w:val="00B2119E"/>
    <w:rsid w:val="00B21507"/>
    <w:rsid w:val="00B215F6"/>
    <w:rsid w:val="00B22E4E"/>
    <w:rsid w:val="00B23FD4"/>
    <w:rsid w:val="00B2442F"/>
    <w:rsid w:val="00B24789"/>
    <w:rsid w:val="00B24825"/>
    <w:rsid w:val="00B248E5"/>
    <w:rsid w:val="00B24981"/>
    <w:rsid w:val="00B255A2"/>
    <w:rsid w:val="00B25927"/>
    <w:rsid w:val="00B25965"/>
    <w:rsid w:val="00B25A3C"/>
    <w:rsid w:val="00B272A2"/>
    <w:rsid w:val="00B27930"/>
    <w:rsid w:val="00B27A1E"/>
    <w:rsid w:val="00B27BF4"/>
    <w:rsid w:val="00B27BF6"/>
    <w:rsid w:val="00B27FA9"/>
    <w:rsid w:val="00B30400"/>
    <w:rsid w:val="00B30861"/>
    <w:rsid w:val="00B31519"/>
    <w:rsid w:val="00B31584"/>
    <w:rsid w:val="00B317C1"/>
    <w:rsid w:val="00B31CF3"/>
    <w:rsid w:val="00B32149"/>
    <w:rsid w:val="00B321A7"/>
    <w:rsid w:val="00B32883"/>
    <w:rsid w:val="00B32C3F"/>
    <w:rsid w:val="00B32E65"/>
    <w:rsid w:val="00B32F97"/>
    <w:rsid w:val="00B3324F"/>
    <w:rsid w:val="00B3438D"/>
    <w:rsid w:val="00B34DF0"/>
    <w:rsid w:val="00B3528E"/>
    <w:rsid w:val="00B35311"/>
    <w:rsid w:val="00B3533C"/>
    <w:rsid w:val="00B36A63"/>
    <w:rsid w:val="00B36E2B"/>
    <w:rsid w:val="00B3725D"/>
    <w:rsid w:val="00B373C5"/>
    <w:rsid w:val="00B374A1"/>
    <w:rsid w:val="00B3765C"/>
    <w:rsid w:val="00B3765E"/>
    <w:rsid w:val="00B37E4B"/>
    <w:rsid w:val="00B407DF"/>
    <w:rsid w:val="00B409C8"/>
    <w:rsid w:val="00B40AA6"/>
    <w:rsid w:val="00B40AFF"/>
    <w:rsid w:val="00B40D85"/>
    <w:rsid w:val="00B40F57"/>
    <w:rsid w:val="00B41078"/>
    <w:rsid w:val="00B413F0"/>
    <w:rsid w:val="00B419AA"/>
    <w:rsid w:val="00B42335"/>
    <w:rsid w:val="00B42B7F"/>
    <w:rsid w:val="00B42F89"/>
    <w:rsid w:val="00B43090"/>
    <w:rsid w:val="00B43C03"/>
    <w:rsid w:val="00B4420F"/>
    <w:rsid w:val="00B452E5"/>
    <w:rsid w:val="00B4587C"/>
    <w:rsid w:val="00B458AD"/>
    <w:rsid w:val="00B45DC1"/>
    <w:rsid w:val="00B46152"/>
    <w:rsid w:val="00B46825"/>
    <w:rsid w:val="00B46E22"/>
    <w:rsid w:val="00B46EF8"/>
    <w:rsid w:val="00B47177"/>
    <w:rsid w:val="00B471AB"/>
    <w:rsid w:val="00B471E2"/>
    <w:rsid w:val="00B4721D"/>
    <w:rsid w:val="00B47364"/>
    <w:rsid w:val="00B47F0B"/>
    <w:rsid w:val="00B50446"/>
    <w:rsid w:val="00B50555"/>
    <w:rsid w:val="00B506B7"/>
    <w:rsid w:val="00B51381"/>
    <w:rsid w:val="00B5213F"/>
    <w:rsid w:val="00B5278A"/>
    <w:rsid w:val="00B52BC5"/>
    <w:rsid w:val="00B52BD0"/>
    <w:rsid w:val="00B5315D"/>
    <w:rsid w:val="00B53507"/>
    <w:rsid w:val="00B53DAC"/>
    <w:rsid w:val="00B5428E"/>
    <w:rsid w:val="00B54536"/>
    <w:rsid w:val="00B545F8"/>
    <w:rsid w:val="00B54CA0"/>
    <w:rsid w:val="00B54D63"/>
    <w:rsid w:val="00B55111"/>
    <w:rsid w:val="00B559B7"/>
    <w:rsid w:val="00B55BAA"/>
    <w:rsid w:val="00B563B5"/>
    <w:rsid w:val="00B56538"/>
    <w:rsid w:val="00B56BA0"/>
    <w:rsid w:val="00B56E56"/>
    <w:rsid w:val="00B5757E"/>
    <w:rsid w:val="00B57AFD"/>
    <w:rsid w:val="00B57EC9"/>
    <w:rsid w:val="00B60A4D"/>
    <w:rsid w:val="00B60D41"/>
    <w:rsid w:val="00B61655"/>
    <w:rsid w:val="00B61763"/>
    <w:rsid w:val="00B6285F"/>
    <w:rsid w:val="00B63DB4"/>
    <w:rsid w:val="00B63E40"/>
    <w:rsid w:val="00B6449F"/>
    <w:rsid w:val="00B645B7"/>
    <w:rsid w:val="00B64835"/>
    <w:rsid w:val="00B6494D"/>
    <w:rsid w:val="00B65EC8"/>
    <w:rsid w:val="00B662D4"/>
    <w:rsid w:val="00B665DC"/>
    <w:rsid w:val="00B6721F"/>
    <w:rsid w:val="00B675C8"/>
    <w:rsid w:val="00B67CA4"/>
    <w:rsid w:val="00B67CFD"/>
    <w:rsid w:val="00B7033A"/>
    <w:rsid w:val="00B70C09"/>
    <w:rsid w:val="00B70FD9"/>
    <w:rsid w:val="00B71E53"/>
    <w:rsid w:val="00B71ED3"/>
    <w:rsid w:val="00B72471"/>
    <w:rsid w:val="00B7366D"/>
    <w:rsid w:val="00B736D8"/>
    <w:rsid w:val="00B73C51"/>
    <w:rsid w:val="00B73CB0"/>
    <w:rsid w:val="00B73E7C"/>
    <w:rsid w:val="00B7402A"/>
    <w:rsid w:val="00B74B60"/>
    <w:rsid w:val="00B7524C"/>
    <w:rsid w:val="00B75476"/>
    <w:rsid w:val="00B75671"/>
    <w:rsid w:val="00B760DE"/>
    <w:rsid w:val="00B7626B"/>
    <w:rsid w:val="00B76E45"/>
    <w:rsid w:val="00B772C4"/>
    <w:rsid w:val="00B77853"/>
    <w:rsid w:val="00B81152"/>
    <w:rsid w:val="00B815A3"/>
    <w:rsid w:val="00B820A2"/>
    <w:rsid w:val="00B82397"/>
    <w:rsid w:val="00B8274C"/>
    <w:rsid w:val="00B82A0F"/>
    <w:rsid w:val="00B82A65"/>
    <w:rsid w:val="00B82BF5"/>
    <w:rsid w:val="00B83082"/>
    <w:rsid w:val="00B83BEE"/>
    <w:rsid w:val="00B8457D"/>
    <w:rsid w:val="00B84594"/>
    <w:rsid w:val="00B84AAB"/>
    <w:rsid w:val="00B84B92"/>
    <w:rsid w:val="00B85DD0"/>
    <w:rsid w:val="00B860D5"/>
    <w:rsid w:val="00B86186"/>
    <w:rsid w:val="00B8664F"/>
    <w:rsid w:val="00B86883"/>
    <w:rsid w:val="00B86F3B"/>
    <w:rsid w:val="00B87141"/>
    <w:rsid w:val="00B873AB"/>
    <w:rsid w:val="00B87435"/>
    <w:rsid w:val="00B87922"/>
    <w:rsid w:val="00B87BA7"/>
    <w:rsid w:val="00B90A2B"/>
    <w:rsid w:val="00B9119E"/>
    <w:rsid w:val="00B914DC"/>
    <w:rsid w:val="00B9242D"/>
    <w:rsid w:val="00B92767"/>
    <w:rsid w:val="00B9289E"/>
    <w:rsid w:val="00B92BED"/>
    <w:rsid w:val="00B92C51"/>
    <w:rsid w:val="00B9347C"/>
    <w:rsid w:val="00B935E1"/>
    <w:rsid w:val="00B93C78"/>
    <w:rsid w:val="00B94172"/>
    <w:rsid w:val="00B94772"/>
    <w:rsid w:val="00B94967"/>
    <w:rsid w:val="00B949E8"/>
    <w:rsid w:val="00B94E77"/>
    <w:rsid w:val="00B95293"/>
    <w:rsid w:val="00B95B04"/>
    <w:rsid w:val="00B95B13"/>
    <w:rsid w:val="00B962FF"/>
    <w:rsid w:val="00B9648C"/>
    <w:rsid w:val="00B967E2"/>
    <w:rsid w:val="00B974D3"/>
    <w:rsid w:val="00B979DE"/>
    <w:rsid w:val="00B97CE0"/>
    <w:rsid w:val="00BA0582"/>
    <w:rsid w:val="00BA104C"/>
    <w:rsid w:val="00BA11EB"/>
    <w:rsid w:val="00BA18BE"/>
    <w:rsid w:val="00BA19E5"/>
    <w:rsid w:val="00BA30B6"/>
    <w:rsid w:val="00BA356E"/>
    <w:rsid w:val="00BA3752"/>
    <w:rsid w:val="00BA37B5"/>
    <w:rsid w:val="00BA4317"/>
    <w:rsid w:val="00BA4A60"/>
    <w:rsid w:val="00BA539E"/>
    <w:rsid w:val="00BA551C"/>
    <w:rsid w:val="00BA58A8"/>
    <w:rsid w:val="00BA58DE"/>
    <w:rsid w:val="00BA5A7A"/>
    <w:rsid w:val="00BA5EBF"/>
    <w:rsid w:val="00BA5F1E"/>
    <w:rsid w:val="00BA601E"/>
    <w:rsid w:val="00BA60F0"/>
    <w:rsid w:val="00BA67CD"/>
    <w:rsid w:val="00BA6967"/>
    <w:rsid w:val="00BA6FF2"/>
    <w:rsid w:val="00BA72DE"/>
    <w:rsid w:val="00BB03B4"/>
    <w:rsid w:val="00BB0684"/>
    <w:rsid w:val="00BB11F8"/>
    <w:rsid w:val="00BB1246"/>
    <w:rsid w:val="00BB232B"/>
    <w:rsid w:val="00BB2A44"/>
    <w:rsid w:val="00BB3B01"/>
    <w:rsid w:val="00BB4061"/>
    <w:rsid w:val="00BB40DC"/>
    <w:rsid w:val="00BB4D83"/>
    <w:rsid w:val="00BB4FE7"/>
    <w:rsid w:val="00BB5B23"/>
    <w:rsid w:val="00BB5F98"/>
    <w:rsid w:val="00BB63DE"/>
    <w:rsid w:val="00BB7519"/>
    <w:rsid w:val="00BB7CB7"/>
    <w:rsid w:val="00BC0026"/>
    <w:rsid w:val="00BC01C4"/>
    <w:rsid w:val="00BC0B4B"/>
    <w:rsid w:val="00BC0B57"/>
    <w:rsid w:val="00BC1013"/>
    <w:rsid w:val="00BC124E"/>
    <w:rsid w:val="00BC1E7A"/>
    <w:rsid w:val="00BC1F1C"/>
    <w:rsid w:val="00BC2113"/>
    <w:rsid w:val="00BC2E11"/>
    <w:rsid w:val="00BC2E59"/>
    <w:rsid w:val="00BC3229"/>
    <w:rsid w:val="00BC3481"/>
    <w:rsid w:val="00BC36E2"/>
    <w:rsid w:val="00BC3790"/>
    <w:rsid w:val="00BC3CDC"/>
    <w:rsid w:val="00BC3EC5"/>
    <w:rsid w:val="00BC3F2D"/>
    <w:rsid w:val="00BC411A"/>
    <w:rsid w:val="00BC63FC"/>
    <w:rsid w:val="00BC74D3"/>
    <w:rsid w:val="00BC755C"/>
    <w:rsid w:val="00BC75B7"/>
    <w:rsid w:val="00BC788A"/>
    <w:rsid w:val="00BC7DC6"/>
    <w:rsid w:val="00BD09B1"/>
    <w:rsid w:val="00BD15C1"/>
    <w:rsid w:val="00BD1A95"/>
    <w:rsid w:val="00BD2787"/>
    <w:rsid w:val="00BD320A"/>
    <w:rsid w:val="00BD325E"/>
    <w:rsid w:val="00BD383C"/>
    <w:rsid w:val="00BD3E10"/>
    <w:rsid w:val="00BD432F"/>
    <w:rsid w:val="00BD48A4"/>
    <w:rsid w:val="00BD53B2"/>
    <w:rsid w:val="00BD5D6F"/>
    <w:rsid w:val="00BD7402"/>
    <w:rsid w:val="00BD751B"/>
    <w:rsid w:val="00BD7CAB"/>
    <w:rsid w:val="00BD7E52"/>
    <w:rsid w:val="00BD7ECD"/>
    <w:rsid w:val="00BE1BFB"/>
    <w:rsid w:val="00BE1CC9"/>
    <w:rsid w:val="00BE1D78"/>
    <w:rsid w:val="00BE23F2"/>
    <w:rsid w:val="00BE25EF"/>
    <w:rsid w:val="00BE3B1A"/>
    <w:rsid w:val="00BE4342"/>
    <w:rsid w:val="00BE441B"/>
    <w:rsid w:val="00BE5058"/>
    <w:rsid w:val="00BE55C1"/>
    <w:rsid w:val="00BE57C5"/>
    <w:rsid w:val="00BE5F2E"/>
    <w:rsid w:val="00BE6B8E"/>
    <w:rsid w:val="00BE6B8F"/>
    <w:rsid w:val="00BE6DD3"/>
    <w:rsid w:val="00BE6EED"/>
    <w:rsid w:val="00BE744D"/>
    <w:rsid w:val="00BE7AAF"/>
    <w:rsid w:val="00BF0334"/>
    <w:rsid w:val="00BF03F9"/>
    <w:rsid w:val="00BF0433"/>
    <w:rsid w:val="00BF0DD1"/>
    <w:rsid w:val="00BF1FDC"/>
    <w:rsid w:val="00BF250E"/>
    <w:rsid w:val="00BF31C9"/>
    <w:rsid w:val="00BF3412"/>
    <w:rsid w:val="00BF387B"/>
    <w:rsid w:val="00BF38BF"/>
    <w:rsid w:val="00BF38DD"/>
    <w:rsid w:val="00BF41D2"/>
    <w:rsid w:val="00BF46E6"/>
    <w:rsid w:val="00BF57D1"/>
    <w:rsid w:val="00BF6239"/>
    <w:rsid w:val="00BF6409"/>
    <w:rsid w:val="00BF6624"/>
    <w:rsid w:val="00BF6E35"/>
    <w:rsid w:val="00BF6E4E"/>
    <w:rsid w:val="00BF6ED4"/>
    <w:rsid w:val="00BF799C"/>
    <w:rsid w:val="00C00259"/>
    <w:rsid w:val="00C00686"/>
    <w:rsid w:val="00C009CF"/>
    <w:rsid w:val="00C00DC9"/>
    <w:rsid w:val="00C00E33"/>
    <w:rsid w:val="00C00ECD"/>
    <w:rsid w:val="00C00F58"/>
    <w:rsid w:val="00C010A1"/>
    <w:rsid w:val="00C017E5"/>
    <w:rsid w:val="00C01FC6"/>
    <w:rsid w:val="00C02758"/>
    <w:rsid w:val="00C02A2E"/>
    <w:rsid w:val="00C03596"/>
    <w:rsid w:val="00C04246"/>
    <w:rsid w:val="00C04C60"/>
    <w:rsid w:val="00C04E8B"/>
    <w:rsid w:val="00C05749"/>
    <w:rsid w:val="00C0598B"/>
    <w:rsid w:val="00C05F72"/>
    <w:rsid w:val="00C061B6"/>
    <w:rsid w:val="00C0678A"/>
    <w:rsid w:val="00C06D30"/>
    <w:rsid w:val="00C076EC"/>
    <w:rsid w:val="00C1006E"/>
    <w:rsid w:val="00C10803"/>
    <w:rsid w:val="00C10AD3"/>
    <w:rsid w:val="00C117A7"/>
    <w:rsid w:val="00C11810"/>
    <w:rsid w:val="00C11DE0"/>
    <w:rsid w:val="00C11EF7"/>
    <w:rsid w:val="00C124C7"/>
    <w:rsid w:val="00C125B3"/>
    <w:rsid w:val="00C12845"/>
    <w:rsid w:val="00C14101"/>
    <w:rsid w:val="00C14351"/>
    <w:rsid w:val="00C14B6F"/>
    <w:rsid w:val="00C159AD"/>
    <w:rsid w:val="00C16C50"/>
    <w:rsid w:val="00C16E68"/>
    <w:rsid w:val="00C17208"/>
    <w:rsid w:val="00C1749E"/>
    <w:rsid w:val="00C1798F"/>
    <w:rsid w:val="00C200BD"/>
    <w:rsid w:val="00C20216"/>
    <w:rsid w:val="00C216E9"/>
    <w:rsid w:val="00C21E40"/>
    <w:rsid w:val="00C2223F"/>
    <w:rsid w:val="00C23029"/>
    <w:rsid w:val="00C237F1"/>
    <w:rsid w:val="00C24318"/>
    <w:rsid w:val="00C24DB8"/>
    <w:rsid w:val="00C24EBB"/>
    <w:rsid w:val="00C2517E"/>
    <w:rsid w:val="00C2581E"/>
    <w:rsid w:val="00C275CE"/>
    <w:rsid w:val="00C275D6"/>
    <w:rsid w:val="00C317F8"/>
    <w:rsid w:val="00C318A7"/>
    <w:rsid w:val="00C319F1"/>
    <w:rsid w:val="00C31C1C"/>
    <w:rsid w:val="00C320CC"/>
    <w:rsid w:val="00C325B7"/>
    <w:rsid w:val="00C3280E"/>
    <w:rsid w:val="00C3306E"/>
    <w:rsid w:val="00C335EA"/>
    <w:rsid w:val="00C33998"/>
    <w:rsid w:val="00C33E77"/>
    <w:rsid w:val="00C342C7"/>
    <w:rsid w:val="00C34BD5"/>
    <w:rsid w:val="00C350D7"/>
    <w:rsid w:val="00C351C3"/>
    <w:rsid w:val="00C361F4"/>
    <w:rsid w:val="00C366F6"/>
    <w:rsid w:val="00C36EEF"/>
    <w:rsid w:val="00C36FBA"/>
    <w:rsid w:val="00C3700F"/>
    <w:rsid w:val="00C3733F"/>
    <w:rsid w:val="00C37B69"/>
    <w:rsid w:val="00C40400"/>
    <w:rsid w:val="00C40CF2"/>
    <w:rsid w:val="00C40E79"/>
    <w:rsid w:val="00C41111"/>
    <w:rsid w:val="00C4153D"/>
    <w:rsid w:val="00C41AC1"/>
    <w:rsid w:val="00C41E94"/>
    <w:rsid w:val="00C42BE1"/>
    <w:rsid w:val="00C433F3"/>
    <w:rsid w:val="00C43C69"/>
    <w:rsid w:val="00C43C7E"/>
    <w:rsid w:val="00C442B6"/>
    <w:rsid w:val="00C449E6"/>
    <w:rsid w:val="00C44BFC"/>
    <w:rsid w:val="00C44F8B"/>
    <w:rsid w:val="00C45971"/>
    <w:rsid w:val="00C45E0F"/>
    <w:rsid w:val="00C4698B"/>
    <w:rsid w:val="00C47062"/>
    <w:rsid w:val="00C478ED"/>
    <w:rsid w:val="00C47934"/>
    <w:rsid w:val="00C47B5E"/>
    <w:rsid w:val="00C47F26"/>
    <w:rsid w:val="00C50761"/>
    <w:rsid w:val="00C50BAF"/>
    <w:rsid w:val="00C511C1"/>
    <w:rsid w:val="00C5176A"/>
    <w:rsid w:val="00C5210A"/>
    <w:rsid w:val="00C5220E"/>
    <w:rsid w:val="00C52AF2"/>
    <w:rsid w:val="00C52FE6"/>
    <w:rsid w:val="00C533F8"/>
    <w:rsid w:val="00C53589"/>
    <w:rsid w:val="00C53C17"/>
    <w:rsid w:val="00C56883"/>
    <w:rsid w:val="00C569B6"/>
    <w:rsid w:val="00C5714C"/>
    <w:rsid w:val="00C576A7"/>
    <w:rsid w:val="00C57A7F"/>
    <w:rsid w:val="00C61095"/>
    <w:rsid w:val="00C6180C"/>
    <w:rsid w:val="00C61B41"/>
    <w:rsid w:val="00C61B75"/>
    <w:rsid w:val="00C61E22"/>
    <w:rsid w:val="00C61EEC"/>
    <w:rsid w:val="00C621BE"/>
    <w:rsid w:val="00C624FB"/>
    <w:rsid w:val="00C62C8E"/>
    <w:rsid w:val="00C630B0"/>
    <w:rsid w:val="00C63339"/>
    <w:rsid w:val="00C6377B"/>
    <w:rsid w:val="00C6382D"/>
    <w:rsid w:val="00C63D48"/>
    <w:rsid w:val="00C63F46"/>
    <w:rsid w:val="00C63FA1"/>
    <w:rsid w:val="00C6420D"/>
    <w:rsid w:val="00C64323"/>
    <w:rsid w:val="00C64566"/>
    <w:rsid w:val="00C64666"/>
    <w:rsid w:val="00C64EB3"/>
    <w:rsid w:val="00C64EDB"/>
    <w:rsid w:val="00C657C4"/>
    <w:rsid w:val="00C65BE6"/>
    <w:rsid w:val="00C65F6D"/>
    <w:rsid w:val="00C662DB"/>
    <w:rsid w:val="00C66F92"/>
    <w:rsid w:val="00C677C8"/>
    <w:rsid w:val="00C67D56"/>
    <w:rsid w:val="00C705AE"/>
    <w:rsid w:val="00C708D8"/>
    <w:rsid w:val="00C70FA8"/>
    <w:rsid w:val="00C716D2"/>
    <w:rsid w:val="00C717F0"/>
    <w:rsid w:val="00C71998"/>
    <w:rsid w:val="00C71A9C"/>
    <w:rsid w:val="00C72089"/>
    <w:rsid w:val="00C72110"/>
    <w:rsid w:val="00C7291A"/>
    <w:rsid w:val="00C72C4C"/>
    <w:rsid w:val="00C72CF0"/>
    <w:rsid w:val="00C72D22"/>
    <w:rsid w:val="00C73E29"/>
    <w:rsid w:val="00C758D1"/>
    <w:rsid w:val="00C77229"/>
    <w:rsid w:val="00C77AB0"/>
    <w:rsid w:val="00C801E3"/>
    <w:rsid w:val="00C80AF6"/>
    <w:rsid w:val="00C80FA5"/>
    <w:rsid w:val="00C817D8"/>
    <w:rsid w:val="00C8223A"/>
    <w:rsid w:val="00C82A4A"/>
    <w:rsid w:val="00C82A5D"/>
    <w:rsid w:val="00C83233"/>
    <w:rsid w:val="00C83338"/>
    <w:rsid w:val="00C83F52"/>
    <w:rsid w:val="00C8411B"/>
    <w:rsid w:val="00C8413A"/>
    <w:rsid w:val="00C84CAD"/>
    <w:rsid w:val="00C84F79"/>
    <w:rsid w:val="00C8500B"/>
    <w:rsid w:val="00C855C9"/>
    <w:rsid w:val="00C858CA"/>
    <w:rsid w:val="00C85B89"/>
    <w:rsid w:val="00C85E6F"/>
    <w:rsid w:val="00C85E7D"/>
    <w:rsid w:val="00C85F6E"/>
    <w:rsid w:val="00C8663E"/>
    <w:rsid w:val="00C867C5"/>
    <w:rsid w:val="00C871F3"/>
    <w:rsid w:val="00C9000B"/>
    <w:rsid w:val="00C902A0"/>
    <w:rsid w:val="00C902CF"/>
    <w:rsid w:val="00C90C19"/>
    <w:rsid w:val="00C90E72"/>
    <w:rsid w:val="00C915C1"/>
    <w:rsid w:val="00C9255B"/>
    <w:rsid w:val="00C93092"/>
    <w:rsid w:val="00C9342D"/>
    <w:rsid w:val="00C93455"/>
    <w:rsid w:val="00C934D2"/>
    <w:rsid w:val="00C937AF"/>
    <w:rsid w:val="00C9490A"/>
    <w:rsid w:val="00C94A51"/>
    <w:rsid w:val="00C94F49"/>
    <w:rsid w:val="00C9510B"/>
    <w:rsid w:val="00C95366"/>
    <w:rsid w:val="00C96F0A"/>
    <w:rsid w:val="00C97049"/>
    <w:rsid w:val="00C97471"/>
    <w:rsid w:val="00CA05A0"/>
    <w:rsid w:val="00CA119A"/>
    <w:rsid w:val="00CA1212"/>
    <w:rsid w:val="00CA12F1"/>
    <w:rsid w:val="00CA1FCC"/>
    <w:rsid w:val="00CA206A"/>
    <w:rsid w:val="00CA299B"/>
    <w:rsid w:val="00CA2F95"/>
    <w:rsid w:val="00CA3155"/>
    <w:rsid w:val="00CA31AB"/>
    <w:rsid w:val="00CA31CD"/>
    <w:rsid w:val="00CA376D"/>
    <w:rsid w:val="00CA3D5C"/>
    <w:rsid w:val="00CA3DE3"/>
    <w:rsid w:val="00CA4725"/>
    <w:rsid w:val="00CA4B04"/>
    <w:rsid w:val="00CA6059"/>
    <w:rsid w:val="00CA68B3"/>
    <w:rsid w:val="00CA6EBE"/>
    <w:rsid w:val="00CA71D0"/>
    <w:rsid w:val="00CA7A52"/>
    <w:rsid w:val="00CA7D5A"/>
    <w:rsid w:val="00CB07DA"/>
    <w:rsid w:val="00CB0992"/>
    <w:rsid w:val="00CB0C5D"/>
    <w:rsid w:val="00CB1352"/>
    <w:rsid w:val="00CB17D0"/>
    <w:rsid w:val="00CB1C52"/>
    <w:rsid w:val="00CB22A3"/>
    <w:rsid w:val="00CB2389"/>
    <w:rsid w:val="00CB285C"/>
    <w:rsid w:val="00CB3009"/>
    <w:rsid w:val="00CB36A2"/>
    <w:rsid w:val="00CB3A1B"/>
    <w:rsid w:val="00CB3FCB"/>
    <w:rsid w:val="00CB4591"/>
    <w:rsid w:val="00CB57F8"/>
    <w:rsid w:val="00CB5AFC"/>
    <w:rsid w:val="00CB5E7F"/>
    <w:rsid w:val="00CB6A9A"/>
    <w:rsid w:val="00CB6F18"/>
    <w:rsid w:val="00CB7317"/>
    <w:rsid w:val="00CB7360"/>
    <w:rsid w:val="00CB772C"/>
    <w:rsid w:val="00CC0333"/>
    <w:rsid w:val="00CC1CE3"/>
    <w:rsid w:val="00CC27FF"/>
    <w:rsid w:val="00CC3DCA"/>
    <w:rsid w:val="00CC3DED"/>
    <w:rsid w:val="00CC4DDA"/>
    <w:rsid w:val="00CC502D"/>
    <w:rsid w:val="00CC50A3"/>
    <w:rsid w:val="00CC512B"/>
    <w:rsid w:val="00CC534C"/>
    <w:rsid w:val="00CC5D2A"/>
    <w:rsid w:val="00CC62B9"/>
    <w:rsid w:val="00CC66A3"/>
    <w:rsid w:val="00CC6CB6"/>
    <w:rsid w:val="00CC7278"/>
    <w:rsid w:val="00CC7410"/>
    <w:rsid w:val="00CD05F8"/>
    <w:rsid w:val="00CD1E97"/>
    <w:rsid w:val="00CD20A9"/>
    <w:rsid w:val="00CD251F"/>
    <w:rsid w:val="00CD2AD7"/>
    <w:rsid w:val="00CD3D5F"/>
    <w:rsid w:val="00CD4100"/>
    <w:rsid w:val="00CD44EB"/>
    <w:rsid w:val="00CD45E6"/>
    <w:rsid w:val="00CD496E"/>
    <w:rsid w:val="00CD4B16"/>
    <w:rsid w:val="00CD4E04"/>
    <w:rsid w:val="00CD5C20"/>
    <w:rsid w:val="00CD61A0"/>
    <w:rsid w:val="00CD6474"/>
    <w:rsid w:val="00CD6836"/>
    <w:rsid w:val="00CD69CC"/>
    <w:rsid w:val="00CD6A9E"/>
    <w:rsid w:val="00CD6FEB"/>
    <w:rsid w:val="00CD7E00"/>
    <w:rsid w:val="00CD7E05"/>
    <w:rsid w:val="00CD7EF7"/>
    <w:rsid w:val="00CE0334"/>
    <w:rsid w:val="00CE0361"/>
    <w:rsid w:val="00CE1366"/>
    <w:rsid w:val="00CE171D"/>
    <w:rsid w:val="00CE2015"/>
    <w:rsid w:val="00CE2E4E"/>
    <w:rsid w:val="00CE2E9C"/>
    <w:rsid w:val="00CE38E5"/>
    <w:rsid w:val="00CE3E5A"/>
    <w:rsid w:val="00CE4127"/>
    <w:rsid w:val="00CE4641"/>
    <w:rsid w:val="00CE46DF"/>
    <w:rsid w:val="00CE5076"/>
    <w:rsid w:val="00CE585B"/>
    <w:rsid w:val="00CE6348"/>
    <w:rsid w:val="00CE640B"/>
    <w:rsid w:val="00CE6543"/>
    <w:rsid w:val="00CE676E"/>
    <w:rsid w:val="00CE6987"/>
    <w:rsid w:val="00CE70F0"/>
    <w:rsid w:val="00CE768B"/>
    <w:rsid w:val="00CF0659"/>
    <w:rsid w:val="00CF08AF"/>
    <w:rsid w:val="00CF095F"/>
    <w:rsid w:val="00CF14A7"/>
    <w:rsid w:val="00CF15CA"/>
    <w:rsid w:val="00CF1742"/>
    <w:rsid w:val="00CF176E"/>
    <w:rsid w:val="00CF1A47"/>
    <w:rsid w:val="00CF1CA4"/>
    <w:rsid w:val="00CF25BC"/>
    <w:rsid w:val="00CF2848"/>
    <w:rsid w:val="00CF2A53"/>
    <w:rsid w:val="00CF2A6A"/>
    <w:rsid w:val="00CF2ABB"/>
    <w:rsid w:val="00CF4103"/>
    <w:rsid w:val="00CF447C"/>
    <w:rsid w:val="00CF492D"/>
    <w:rsid w:val="00CF49F7"/>
    <w:rsid w:val="00CF4A82"/>
    <w:rsid w:val="00CF5E68"/>
    <w:rsid w:val="00CF6066"/>
    <w:rsid w:val="00D007F4"/>
    <w:rsid w:val="00D00857"/>
    <w:rsid w:val="00D0110F"/>
    <w:rsid w:val="00D01190"/>
    <w:rsid w:val="00D0142D"/>
    <w:rsid w:val="00D01B92"/>
    <w:rsid w:val="00D01BA4"/>
    <w:rsid w:val="00D01DAE"/>
    <w:rsid w:val="00D021AB"/>
    <w:rsid w:val="00D028B1"/>
    <w:rsid w:val="00D02DAD"/>
    <w:rsid w:val="00D03520"/>
    <w:rsid w:val="00D0377E"/>
    <w:rsid w:val="00D046E3"/>
    <w:rsid w:val="00D0515F"/>
    <w:rsid w:val="00D064EF"/>
    <w:rsid w:val="00D06814"/>
    <w:rsid w:val="00D07246"/>
    <w:rsid w:val="00D0725D"/>
    <w:rsid w:val="00D07532"/>
    <w:rsid w:val="00D076FA"/>
    <w:rsid w:val="00D07E4D"/>
    <w:rsid w:val="00D07F64"/>
    <w:rsid w:val="00D1050E"/>
    <w:rsid w:val="00D10B4D"/>
    <w:rsid w:val="00D10C0F"/>
    <w:rsid w:val="00D113B4"/>
    <w:rsid w:val="00D11E7F"/>
    <w:rsid w:val="00D12815"/>
    <w:rsid w:val="00D12CF5"/>
    <w:rsid w:val="00D13800"/>
    <w:rsid w:val="00D13B72"/>
    <w:rsid w:val="00D153D1"/>
    <w:rsid w:val="00D16A6D"/>
    <w:rsid w:val="00D170D7"/>
    <w:rsid w:val="00D176D3"/>
    <w:rsid w:val="00D17A15"/>
    <w:rsid w:val="00D17D2E"/>
    <w:rsid w:val="00D17EEC"/>
    <w:rsid w:val="00D20861"/>
    <w:rsid w:val="00D208DD"/>
    <w:rsid w:val="00D2107D"/>
    <w:rsid w:val="00D21109"/>
    <w:rsid w:val="00D214CF"/>
    <w:rsid w:val="00D218DE"/>
    <w:rsid w:val="00D21D82"/>
    <w:rsid w:val="00D21E88"/>
    <w:rsid w:val="00D221EA"/>
    <w:rsid w:val="00D22687"/>
    <w:rsid w:val="00D22A26"/>
    <w:rsid w:val="00D22CFD"/>
    <w:rsid w:val="00D231A1"/>
    <w:rsid w:val="00D2340F"/>
    <w:rsid w:val="00D23C9F"/>
    <w:rsid w:val="00D2415B"/>
    <w:rsid w:val="00D242FE"/>
    <w:rsid w:val="00D24308"/>
    <w:rsid w:val="00D24367"/>
    <w:rsid w:val="00D24DBE"/>
    <w:rsid w:val="00D24DE1"/>
    <w:rsid w:val="00D2520F"/>
    <w:rsid w:val="00D25743"/>
    <w:rsid w:val="00D25845"/>
    <w:rsid w:val="00D25955"/>
    <w:rsid w:val="00D26750"/>
    <w:rsid w:val="00D26A4B"/>
    <w:rsid w:val="00D27782"/>
    <w:rsid w:val="00D27E46"/>
    <w:rsid w:val="00D3124B"/>
    <w:rsid w:val="00D31A03"/>
    <w:rsid w:val="00D31A4A"/>
    <w:rsid w:val="00D31B08"/>
    <w:rsid w:val="00D31D12"/>
    <w:rsid w:val="00D32166"/>
    <w:rsid w:val="00D32BAA"/>
    <w:rsid w:val="00D334DF"/>
    <w:rsid w:val="00D33E22"/>
    <w:rsid w:val="00D33EAF"/>
    <w:rsid w:val="00D35091"/>
    <w:rsid w:val="00D35CC3"/>
    <w:rsid w:val="00D36043"/>
    <w:rsid w:val="00D360EF"/>
    <w:rsid w:val="00D36A15"/>
    <w:rsid w:val="00D37077"/>
    <w:rsid w:val="00D374E3"/>
    <w:rsid w:val="00D37AA5"/>
    <w:rsid w:val="00D40333"/>
    <w:rsid w:val="00D4052B"/>
    <w:rsid w:val="00D405DF"/>
    <w:rsid w:val="00D40F16"/>
    <w:rsid w:val="00D41036"/>
    <w:rsid w:val="00D411EE"/>
    <w:rsid w:val="00D4201F"/>
    <w:rsid w:val="00D435FE"/>
    <w:rsid w:val="00D4382E"/>
    <w:rsid w:val="00D43F2F"/>
    <w:rsid w:val="00D440C0"/>
    <w:rsid w:val="00D44137"/>
    <w:rsid w:val="00D44290"/>
    <w:rsid w:val="00D4451A"/>
    <w:rsid w:val="00D44601"/>
    <w:rsid w:val="00D44850"/>
    <w:rsid w:val="00D44D55"/>
    <w:rsid w:val="00D45146"/>
    <w:rsid w:val="00D4518F"/>
    <w:rsid w:val="00D4521B"/>
    <w:rsid w:val="00D45629"/>
    <w:rsid w:val="00D45631"/>
    <w:rsid w:val="00D45DA0"/>
    <w:rsid w:val="00D45EE1"/>
    <w:rsid w:val="00D4675D"/>
    <w:rsid w:val="00D46D0A"/>
    <w:rsid w:val="00D50E98"/>
    <w:rsid w:val="00D50F40"/>
    <w:rsid w:val="00D50FFB"/>
    <w:rsid w:val="00D514F5"/>
    <w:rsid w:val="00D516C0"/>
    <w:rsid w:val="00D52183"/>
    <w:rsid w:val="00D5234B"/>
    <w:rsid w:val="00D525A9"/>
    <w:rsid w:val="00D52D33"/>
    <w:rsid w:val="00D531DD"/>
    <w:rsid w:val="00D53316"/>
    <w:rsid w:val="00D534B2"/>
    <w:rsid w:val="00D537F5"/>
    <w:rsid w:val="00D53C7B"/>
    <w:rsid w:val="00D53CC8"/>
    <w:rsid w:val="00D53E1E"/>
    <w:rsid w:val="00D543A9"/>
    <w:rsid w:val="00D54472"/>
    <w:rsid w:val="00D55596"/>
    <w:rsid w:val="00D558F7"/>
    <w:rsid w:val="00D55959"/>
    <w:rsid w:val="00D55C0F"/>
    <w:rsid w:val="00D55DB6"/>
    <w:rsid w:val="00D56098"/>
    <w:rsid w:val="00D5671A"/>
    <w:rsid w:val="00D5684D"/>
    <w:rsid w:val="00D56E7B"/>
    <w:rsid w:val="00D5713D"/>
    <w:rsid w:val="00D60315"/>
    <w:rsid w:val="00D604E3"/>
    <w:rsid w:val="00D60549"/>
    <w:rsid w:val="00D60990"/>
    <w:rsid w:val="00D60B85"/>
    <w:rsid w:val="00D61014"/>
    <w:rsid w:val="00D61D4A"/>
    <w:rsid w:val="00D61F11"/>
    <w:rsid w:val="00D626C6"/>
    <w:rsid w:val="00D62829"/>
    <w:rsid w:val="00D62E1A"/>
    <w:rsid w:val="00D62F2E"/>
    <w:rsid w:val="00D62F81"/>
    <w:rsid w:val="00D63732"/>
    <w:rsid w:val="00D63744"/>
    <w:rsid w:val="00D63ACE"/>
    <w:rsid w:val="00D64A00"/>
    <w:rsid w:val="00D64AEA"/>
    <w:rsid w:val="00D64FAF"/>
    <w:rsid w:val="00D654C3"/>
    <w:rsid w:val="00D65551"/>
    <w:rsid w:val="00D6577D"/>
    <w:rsid w:val="00D65824"/>
    <w:rsid w:val="00D65BCE"/>
    <w:rsid w:val="00D65CA0"/>
    <w:rsid w:val="00D660FE"/>
    <w:rsid w:val="00D6797E"/>
    <w:rsid w:val="00D706A6"/>
    <w:rsid w:val="00D7128E"/>
    <w:rsid w:val="00D71517"/>
    <w:rsid w:val="00D71E50"/>
    <w:rsid w:val="00D71EBB"/>
    <w:rsid w:val="00D72A4E"/>
    <w:rsid w:val="00D72E8F"/>
    <w:rsid w:val="00D731CE"/>
    <w:rsid w:val="00D732B3"/>
    <w:rsid w:val="00D73A74"/>
    <w:rsid w:val="00D74188"/>
    <w:rsid w:val="00D74425"/>
    <w:rsid w:val="00D744A8"/>
    <w:rsid w:val="00D7631A"/>
    <w:rsid w:val="00D7633E"/>
    <w:rsid w:val="00D76785"/>
    <w:rsid w:val="00D76954"/>
    <w:rsid w:val="00D77001"/>
    <w:rsid w:val="00D8013A"/>
    <w:rsid w:val="00D80610"/>
    <w:rsid w:val="00D80640"/>
    <w:rsid w:val="00D807BF"/>
    <w:rsid w:val="00D8137F"/>
    <w:rsid w:val="00D8159D"/>
    <w:rsid w:val="00D8176B"/>
    <w:rsid w:val="00D81993"/>
    <w:rsid w:val="00D81B6B"/>
    <w:rsid w:val="00D82444"/>
    <w:rsid w:val="00D82B50"/>
    <w:rsid w:val="00D83E6D"/>
    <w:rsid w:val="00D84728"/>
    <w:rsid w:val="00D84FF6"/>
    <w:rsid w:val="00D8665D"/>
    <w:rsid w:val="00D866DC"/>
    <w:rsid w:val="00D86AEF"/>
    <w:rsid w:val="00D870DD"/>
    <w:rsid w:val="00D875AB"/>
    <w:rsid w:val="00D87748"/>
    <w:rsid w:val="00D879F5"/>
    <w:rsid w:val="00D87F07"/>
    <w:rsid w:val="00D90723"/>
    <w:rsid w:val="00D90C1A"/>
    <w:rsid w:val="00D90FE1"/>
    <w:rsid w:val="00D9104C"/>
    <w:rsid w:val="00D91560"/>
    <w:rsid w:val="00D91812"/>
    <w:rsid w:val="00D926E7"/>
    <w:rsid w:val="00D92ABA"/>
    <w:rsid w:val="00D92D01"/>
    <w:rsid w:val="00D92D9C"/>
    <w:rsid w:val="00D93075"/>
    <w:rsid w:val="00D93F1F"/>
    <w:rsid w:val="00D9413C"/>
    <w:rsid w:val="00D94443"/>
    <w:rsid w:val="00D949A4"/>
    <w:rsid w:val="00D94B20"/>
    <w:rsid w:val="00D9558B"/>
    <w:rsid w:val="00D9571B"/>
    <w:rsid w:val="00D95ACC"/>
    <w:rsid w:val="00D95B83"/>
    <w:rsid w:val="00D967F0"/>
    <w:rsid w:val="00D96D1C"/>
    <w:rsid w:val="00D977FB"/>
    <w:rsid w:val="00DA12B9"/>
    <w:rsid w:val="00DA12EF"/>
    <w:rsid w:val="00DA1E40"/>
    <w:rsid w:val="00DA1E93"/>
    <w:rsid w:val="00DA26C5"/>
    <w:rsid w:val="00DA27C9"/>
    <w:rsid w:val="00DA2862"/>
    <w:rsid w:val="00DA2C03"/>
    <w:rsid w:val="00DA48E2"/>
    <w:rsid w:val="00DA52F4"/>
    <w:rsid w:val="00DA6393"/>
    <w:rsid w:val="00DA6511"/>
    <w:rsid w:val="00DA74A1"/>
    <w:rsid w:val="00DA7555"/>
    <w:rsid w:val="00DA78BE"/>
    <w:rsid w:val="00DA7C87"/>
    <w:rsid w:val="00DA7D44"/>
    <w:rsid w:val="00DB0108"/>
    <w:rsid w:val="00DB02CF"/>
    <w:rsid w:val="00DB07E6"/>
    <w:rsid w:val="00DB10CD"/>
    <w:rsid w:val="00DB13FB"/>
    <w:rsid w:val="00DB161E"/>
    <w:rsid w:val="00DB17D1"/>
    <w:rsid w:val="00DB23C8"/>
    <w:rsid w:val="00DB2449"/>
    <w:rsid w:val="00DB2997"/>
    <w:rsid w:val="00DB3CF4"/>
    <w:rsid w:val="00DB40B7"/>
    <w:rsid w:val="00DB42A1"/>
    <w:rsid w:val="00DB4566"/>
    <w:rsid w:val="00DB5089"/>
    <w:rsid w:val="00DB5804"/>
    <w:rsid w:val="00DB5A7B"/>
    <w:rsid w:val="00DB5C91"/>
    <w:rsid w:val="00DB5E4C"/>
    <w:rsid w:val="00DB60C1"/>
    <w:rsid w:val="00DB60E1"/>
    <w:rsid w:val="00DB6508"/>
    <w:rsid w:val="00DB784C"/>
    <w:rsid w:val="00DB7DD2"/>
    <w:rsid w:val="00DC0314"/>
    <w:rsid w:val="00DC0D78"/>
    <w:rsid w:val="00DC1985"/>
    <w:rsid w:val="00DC2681"/>
    <w:rsid w:val="00DC2B3A"/>
    <w:rsid w:val="00DC2DFD"/>
    <w:rsid w:val="00DC2F25"/>
    <w:rsid w:val="00DC395C"/>
    <w:rsid w:val="00DC39F6"/>
    <w:rsid w:val="00DC436E"/>
    <w:rsid w:val="00DC45E1"/>
    <w:rsid w:val="00DC4826"/>
    <w:rsid w:val="00DC54AF"/>
    <w:rsid w:val="00DC5990"/>
    <w:rsid w:val="00DC5CED"/>
    <w:rsid w:val="00DC66AD"/>
    <w:rsid w:val="00DC701F"/>
    <w:rsid w:val="00DC7106"/>
    <w:rsid w:val="00DC7B47"/>
    <w:rsid w:val="00DD016B"/>
    <w:rsid w:val="00DD0BDA"/>
    <w:rsid w:val="00DD0FDD"/>
    <w:rsid w:val="00DD1123"/>
    <w:rsid w:val="00DD1ADF"/>
    <w:rsid w:val="00DD2221"/>
    <w:rsid w:val="00DD2D0F"/>
    <w:rsid w:val="00DD344B"/>
    <w:rsid w:val="00DD3CFA"/>
    <w:rsid w:val="00DD400A"/>
    <w:rsid w:val="00DD48E3"/>
    <w:rsid w:val="00DD4D78"/>
    <w:rsid w:val="00DD55D7"/>
    <w:rsid w:val="00DD58CF"/>
    <w:rsid w:val="00DD65F7"/>
    <w:rsid w:val="00DD68FC"/>
    <w:rsid w:val="00DD7429"/>
    <w:rsid w:val="00DD783F"/>
    <w:rsid w:val="00DD7C8A"/>
    <w:rsid w:val="00DE0210"/>
    <w:rsid w:val="00DE0460"/>
    <w:rsid w:val="00DE13EF"/>
    <w:rsid w:val="00DE238F"/>
    <w:rsid w:val="00DE3C02"/>
    <w:rsid w:val="00DE3DBF"/>
    <w:rsid w:val="00DE4607"/>
    <w:rsid w:val="00DE4912"/>
    <w:rsid w:val="00DE4C32"/>
    <w:rsid w:val="00DE57D6"/>
    <w:rsid w:val="00DE5D1B"/>
    <w:rsid w:val="00DE5E86"/>
    <w:rsid w:val="00DE63FB"/>
    <w:rsid w:val="00DE6589"/>
    <w:rsid w:val="00DE6D01"/>
    <w:rsid w:val="00DE78F8"/>
    <w:rsid w:val="00DF03EA"/>
    <w:rsid w:val="00DF05C1"/>
    <w:rsid w:val="00DF097B"/>
    <w:rsid w:val="00DF0C3B"/>
    <w:rsid w:val="00DF1627"/>
    <w:rsid w:val="00DF1DF2"/>
    <w:rsid w:val="00DF20A8"/>
    <w:rsid w:val="00DF25DC"/>
    <w:rsid w:val="00DF27CC"/>
    <w:rsid w:val="00DF2966"/>
    <w:rsid w:val="00DF2978"/>
    <w:rsid w:val="00DF3448"/>
    <w:rsid w:val="00DF3494"/>
    <w:rsid w:val="00DF35B4"/>
    <w:rsid w:val="00DF3A6A"/>
    <w:rsid w:val="00DF3AA4"/>
    <w:rsid w:val="00DF3FC1"/>
    <w:rsid w:val="00DF470D"/>
    <w:rsid w:val="00DF49EE"/>
    <w:rsid w:val="00DF572D"/>
    <w:rsid w:val="00DF5829"/>
    <w:rsid w:val="00DF585B"/>
    <w:rsid w:val="00DF59E2"/>
    <w:rsid w:val="00DF6121"/>
    <w:rsid w:val="00DF6898"/>
    <w:rsid w:val="00DF75A3"/>
    <w:rsid w:val="00DF78C2"/>
    <w:rsid w:val="00DF78F7"/>
    <w:rsid w:val="00E005A1"/>
    <w:rsid w:val="00E00661"/>
    <w:rsid w:val="00E00806"/>
    <w:rsid w:val="00E00B96"/>
    <w:rsid w:val="00E00F01"/>
    <w:rsid w:val="00E00FCF"/>
    <w:rsid w:val="00E01027"/>
    <w:rsid w:val="00E012D2"/>
    <w:rsid w:val="00E01A61"/>
    <w:rsid w:val="00E01D64"/>
    <w:rsid w:val="00E028D5"/>
    <w:rsid w:val="00E02BD2"/>
    <w:rsid w:val="00E047EC"/>
    <w:rsid w:val="00E0516B"/>
    <w:rsid w:val="00E0518A"/>
    <w:rsid w:val="00E0524C"/>
    <w:rsid w:val="00E05A59"/>
    <w:rsid w:val="00E066F6"/>
    <w:rsid w:val="00E07077"/>
    <w:rsid w:val="00E07290"/>
    <w:rsid w:val="00E079D6"/>
    <w:rsid w:val="00E118B7"/>
    <w:rsid w:val="00E120E2"/>
    <w:rsid w:val="00E121AE"/>
    <w:rsid w:val="00E126B8"/>
    <w:rsid w:val="00E127A0"/>
    <w:rsid w:val="00E1299F"/>
    <w:rsid w:val="00E130DC"/>
    <w:rsid w:val="00E1342B"/>
    <w:rsid w:val="00E1387C"/>
    <w:rsid w:val="00E1399E"/>
    <w:rsid w:val="00E13FB4"/>
    <w:rsid w:val="00E143A5"/>
    <w:rsid w:val="00E14FC4"/>
    <w:rsid w:val="00E15AB2"/>
    <w:rsid w:val="00E15DCE"/>
    <w:rsid w:val="00E167A3"/>
    <w:rsid w:val="00E16EE2"/>
    <w:rsid w:val="00E170C8"/>
    <w:rsid w:val="00E170DB"/>
    <w:rsid w:val="00E20078"/>
    <w:rsid w:val="00E20645"/>
    <w:rsid w:val="00E2114B"/>
    <w:rsid w:val="00E2181D"/>
    <w:rsid w:val="00E21BC3"/>
    <w:rsid w:val="00E221E5"/>
    <w:rsid w:val="00E22289"/>
    <w:rsid w:val="00E22EBC"/>
    <w:rsid w:val="00E23579"/>
    <w:rsid w:val="00E2389F"/>
    <w:rsid w:val="00E23D98"/>
    <w:rsid w:val="00E24394"/>
    <w:rsid w:val="00E24C10"/>
    <w:rsid w:val="00E24C96"/>
    <w:rsid w:val="00E255D4"/>
    <w:rsid w:val="00E25AD1"/>
    <w:rsid w:val="00E25BFD"/>
    <w:rsid w:val="00E25D46"/>
    <w:rsid w:val="00E26027"/>
    <w:rsid w:val="00E263F6"/>
    <w:rsid w:val="00E265BE"/>
    <w:rsid w:val="00E27451"/>
    <w:rsid w:val="00E27FBB"/>
    <w:rsid w:val="00E3049F"/>
    <w:rsid w:val="00E30C70"/>
    <w:rsid w:val="00E310B5"/>
    <w:rsid w:val="00E311CB"/>
    <w:rsid w:val="00E3131A"/>
    <w:rsid w:val="00E31482"/>
    <w:rsid w:val="00E31B2F"/>
    <w:rsid w:val="00E31E89"/>
    <w:rsid w:val="00E31F57"/>
    <w:rsid w:val="00E31FD6"/>
    <w:rsid w:val="00E32605"/>
    <w:rsid w:val="00E32992"/>
    <w:rsid w:val="00E32BA5"/>
    <w:rsid w:val="00E33342"/>
    <w:rsid w:val="00E33F65"/>
    <w:rsid w:val="00E33F86"/>
    <w:rsid w:val="00E34AD5"/>
    <w:rsid w:val="00E34BFD"/>
    <w:rsid w:val="00E350B1"/>
    <w:rsid w:val="00E3526B"/>
    <w:rsid w:val="00E3565E"/>
    <w:rsid w:val="00E35C0D"/>
    <w:rsid w:val="00E35E4F"/>
    <w:rsid w:val="00E36225"/>
    <w:rsid w:val="00E373C8"/>
    <w:rsid w:val="00E37699"/>
    <w:rsid w:val="00E379F6"/>
    <w:rsid w:val="00E37C06"/>
    <w:rsid w:val="00E4023E"/>
    <w:rsid w:val="00E4040A"/>
    <w:rsid w:val="00E40460"/>
    <w:rsid w:val="00E41A65"/>
    <w:rsid w:val="00E41E1E"/>
    <w:rsid w:val="00E42533"/>
    <w:rsid w:val="00E4309F"/>
    <w:rsid w:val="00E430D8"/>
    <w:rsid w:val="00E436AE"/>
    <w:rsid w:val="00E43F47"/>
    <w:rsid w:val="00E44DEF"/>
    <w:rsid w:val="00E4522B"/>
    <w:rsid w:val="00E45C9F"/>
    <w:rsid w:val="00E46D02"/>
    <w:rsid w:val="00E474B6"/>
    <w:rsid w:val="00E474CA"/>
    <w:rsid w:val="00E47737"/>
    <w:rsid w:val="00E502FC"/>
    <w:rsid w:val="00E50857"/>
    <w:rsid w:val="00E50A0E"/>
    <w:rsid w:val="00E50D56"/>
    <w:rsid w:val="00E51A05"/>
    <w:rsid w:val="00E53087"/>
    <w:rsid w:val="00E53561"/>
    <w:rsid w:val="00E543E9"/>
    <w:rsid w:val="00E54ADC"/>
    <w:rsid w:val="00E555E1"/>
    <w:rsid w:val="00E55801"/>
    <w:rsid w:val="00E55881"/>
    <w:rsid w:val="00E55C60"/>
    <w:rsid w:val="00E5600F"/>
    <w:rsid w:val="00E566CC"/>
    <w:rsid w:val="00E56FF3"/>
    <w:rsid w:val="00E57CE5"/>
    <w:rsid w:val="00E60AE6"/>
    <w:rsid w:val="00E60BCC"/>
    <w:rsid w:val="00E60E7C"/>
    <w:rsid w:val="00E615DF"/>
    <w:rsid w:val="00E620C5"/>
    <w:rsid w:val="00E62371"/>
    <w:rsid w:val="00E62817"/>
    <w:rsid w:val="00E62CF6"/>
    <w:rsid w:val="00E63C5A"/>
    <w:rsid w:val="00E63D44"/>
    <w:rsid w:val="00E64284"/>
    <w:rsid w:val="00E64405"/>
    <w:rsid w:val="00E6589A"/>
    <w:rsid w:val="00E67119"/>
    <w:rsid w:val="00E67989"/>
    <w:rsid w:val="00E67A23"/>
    <w:rsid w:val="00E70462"/>
    <w:rsid w:val="00E70699"/>
    <w:rsid w:val="00E714D6"/>
    <w:rsid w:val="00E7243B"/>
    <w:rsid w:val="00E72633"/>
    <w:rsid w:val="00E72974"/>
    <w:rsid w:val="00E72EDA"/>
    <w:rsid w:val="00E7311E"/>
    <w:rsid w:val="00E734F2"/>
    <w:rsid w:val="00E7422D"/>
    <w:rsid w:val="00E74536"/>
    <w:rsid w:val="00E77005"/>
    <w:rsid w:val="00E772FB"/>
    <w:rsid w:val="00E776D1"/>
    <w:rsid w:val="00E77ACD"/>
    <w:rsid w:val="00E77D59"/>
    <w:rsid w:val="00E810CE"/>
    <w:rsid w:val="00E813FF"/>
    <w:rsid w:val="00E815A5"/>
    <w:rsid w:val="00E815F2"/>
    <w:rsid w:val="00E81BA4"/>
    <w:rsid w:val="00E8215E"/>
    <w:rsid w:val="00E82A46"/>
    <w:rsid w:val="00E8415E"/>
    <w:rsid w:val="00E84199"/>
    <w:rsid w:val="00E84457"/>
    <w:rsid w:val="00E859F4"/>
    <w:rsid w:val="00E85E54"/>
    <w:rsid w:val="00E861A0"/>
    <w:rsid w:val="00E8635A"/>
    <w:rsid w:val="00E865E3"/>
    <w:rsid w:val="00E876B7"/>
    <w:rsid w:val="00E8777F"/>
    <w:rsid w:val="00E900C1"/>
    <w:rsid w:val="00E9101E"/>
    <w:rsid w:val="00E9115F"/>
    <w:rsid w:val="00E91450"/>
    <w:rsid w:val="00E91C1B"/>
    <w:rsid w:val="00E92D5D"/>
    <w:rsid w:val="00E92F0C"/>
    <w:rsid w:val="00E9309A"/>
    <w:rsid w:val="00E931F7"/>
    <w:rsid w:val="00E93932"/>
    <w:rsid w:val="00E93B65"/>
    <w:rsid w:val="00E93BDC"/>
    <w:rsid w:val="00E93F47"/>
    <w:rsid w:val="00E940AB"/>
    <w:rsid w:val="00E94B3A"/>
    <w:rsid w:val="00E94B94"/>
    <w:rsid w:val="00E9520F"/>
    <w:rsid w:val="00E96538"/>
    <w:rsid w:val="00E9666B"/>
    <w:rsid w:val="00E969DE"/>
    <w:rsid w:val="00E976AB"/>
    <w:rsid w:val="00E97C91"/>
    <w:rsid w:val="00EA0FE6"/>
    <w:rsid w:val="00EA1188"/>
    <w:rsid w:val="00EA12F7"/>
    <w:rsid w:val="00EA13C5"/>
    <w:rsid w:val="00EA1B1E"/>
    <w:rsid w:val="00EA1BBD"/>
    <w:rsid w:val="00EA1BE7"/>
    <w:rsid w:val="00EA22FA"/>
    <w:rsid w:val="00EA2AE9"/>
    <w:rsid w:val="00EA2FBA"/>
    <w:rsid w:val="00EA318D"/>
    <w:rsid w:val="00EA390E"/>
    <w:rsid w:val="00EA3B28"/>
    <w:rsid w:val="00EA3EC9"/>
    <w:rsid w:val="00EA4175"/>
    <w:rsid w:val="00EA44E7"/>
    <w:rsid w:val="00EA4582"/>
    <w:rsid w:val="00EA5CCE"/>
    <w:rsid w:val="00EA5F1D"/>
    <w:rsid w:val="00EA609A"/>
    <w:rsid w:val="00EA6281"/>
    <w:rsid w:val="00EA6762"/>
    <w:rsid w:val="00EA70AB"/>
    <w:rsid w:val="00EA718E"/>
    <w:rsid w:val="00EA734E"/>
    <w:rsid w:val="00EA79EC"/>
    <w:rsid w:val="00EA7D17"/>
    <w:rsid w:val="00EB1A8A"/>
    <w:rsid w:val="00EB208F"/>
    <w:rsid w:val="00EB258F"/>
    <w:rsid w:val="00EB26F2"/>
    <w:rsid w:val="00EB2D35"/>
    <w:rsid w:val="00EB3B92"/>
    <w:rsid w:val="00EB3D52"/>
    <w:rsid w:val="00EB40DF"/>
    <w:rsid w:val="00EB43D7"/>
    <w:rsid w:val="00EB442B"/>
    <w:rsid w:val="00EB453F"/>
    <w:rsid w:val="00EB4DB4"/>
    <w:rsid w:val="00EB5578"/>
    <w:rsid w:val="00EB579D"/>
    <w:rsid w:val="00EB5828"/>
    <w:rsid w:val="00EB60DC"/>
    <w:rsid w:val="00EB6406"/>
    <w:rsid w:val="00EB6551"/>
    <w:rsid w:val="00EB680C"/>
    <w:rsid w:val="00EB69AD"/>
    <w:rsid w:val="00EB6E23"/>
    <w:rsid w:val="00EC003A"/>
    <w:rsid w:val="00EC0316"/>
    <w:rsid w:val="00EC06EF"/>
    <w:rsid w:val="00EC0B17"/>
    <w:rsid w:val="00EC131E"/>
    <w:rsid w:val="00EC171C"/>
    <w:rsid w:val="00EC190C"/>
    <w:rsid w:val="00EC1B05"/>
    <w:rsid w:val="00EC1B65"/>
    <w:rsid w:val="00EC1DF6"/>
    <w:rsid w:val="00EC1FC0"/>
    <w:rsid w:val="00EC2B52"/>
    <w:rsid w:val="00EC3513"/>
    <w:rsid w:val="00EC37CD"/>
    <w:rsid w:val="00EC3EF1"/>
    <w:rsid w:val="00EC4014"/>
    <w:rsid w:val="00EC409E"/>
    <w:rsid w:val="00EC53AE"/>
    <w:rsid w:val="00EC649A"/>
    <w:rsid w:val="00EC66E7"/>
    <w:rsid w:val="00EC6B6F"/>
    <w:rsid w:val="00EC6C04"/>
    <w:rsid w:val="00EC6F83"/>
    <w:rsid w:val="00EC6F85"/>
    <w:rsid w:val="00EC70DE"/>
    <w:rsid w:val="00EC798C"/>
    <w:rsid w:val="00ED07F7"/>
    <w:rsid w:val="00ED0D62"/>
    <w:rsid w:val="00ED1014"/>
    <w:rsid w:val="00ED1421"/>
    <w:rsid w:val="00ED18F0"/>
    <w:rsid w:val="00ED1E73"/>
    <w:rsid w:val="00ED227A"/>
    <w:rsid w:val="00ED297D"/>
    <w:rsid w:val="00ED2BE0"/>
    <w:rsid w:val="00ED3572"/>
    <w:rsid w:val="00ED3876"/>
    <w:rsid w:val="00ED3BE1"/>
    <w:rsid w:val="00ED40BB"/>
    <w:rsid w:val="00ED486B"/>
    <w:rsid w:val="00ED54FB"/>
    <w:rsid w:val="00ED553F"/>
    <w:rsid w:val="00ED5551"/>
    <w:rsid w:val="00ED59A7"/>
    <w:rsid w:val="00ED5B30"/>
    <w:rsid w:val="00ED5D81"/>
    <w:rsid w:val="00ED6206"/>
    <w:rsid w:val="00ED6402"/>
    <w:rsid w:val="00ED6A56"/>
    <w:rsid w:val="00ED73DA"/>
    <w:rsid w:val="00EE04E7"/>
    <w:rsid w:val="00EE05C5"/>
    <w:rsid w:val="00EE0965"/>
    <w:rsid w:val="00EE099B"/>
    <w:rsid w:val="00EE158B"/>
    <w:rsid w:val="00EE1714"/>
    <w:rsid w:val="00EE1D47"/>
    <w:rsid w:val="00EE1DF6"/>
    <w:rsid w:val="00EE1E75"/>
    <w:rsid w:val="00EE25D1"/>
    <w:rsid w:val="00EE2CEE"/>
    <w:rsid w:val="00EE2D51"/>
    <w:rsid w:val="00EE33FF"/>
    <w:rsid w:val="00EE3621"/>
    <w:rsid w:val="00EE516E"/>
    <w:rsid w:val="00EE56E1"/>
    <w:rsid w:val="00EE5A03"/>
    <w:rsid w:val="00EE5DFD"/>
    <w:rsid w:val="00EE7242"/>
    <w:rsid w:val="00EE7310"/>
    <w:rsid w:val="00EE7ADC"/>
    <w:rsid w:val="00EE7D04"/>
    <w:rsid w:val="00EE7D70"/>
    <w:rsid w:val="00EF027A"/>
    <w:rsid w:val="00EF07A6"/>
    <w:rsid w:val="00EF0AEC"/>
    <w:rsid w:val="00EF1016"/>
    <w:rsid w:val="00EF201B"/>
    <w:rsid w:val="00EF233C"/>
    <w:rsid w:val="00EF24E3"/>
    <w:rsid w:val="00EF26ED"/>
    <w:rsid w:val="00EF28EA"/>
    <w:rsid w:val="00EF37A0"/>
    <w:rsid w:val="00EF39F2"/>
    <w:rsid w:val="00EF3A87"/>
    <w:rsid w:val="00EF3DE0"/>
    <w:rsid w:val="00EF4170"/>
    <w:rsid w:val="00EF4A65"/>
    <w:rsid w:val="00EF4FF7"/>
    <w:rsid w:val="00EF5336"/>
    <w:rsid w:val="00EF5AA9"/>
    <w:rsid w:val="00EF5CAF"/>
    <w:rsid w:val="00EF5F68"/>
    <w:rsid w:val="00EF6551"/>
    <w:rsid w:val="00EF6F56"/>
    <w:rsid w:val="00EF768D"/>
    <w:rsid w:val="00EF77FD"/>
    <w:rsid w:val="00EF78DE"/>
    <w:rsid w:val="00F002BB"/>
    <w:rsid w:val="00F00FAB"/>
    <w:rsid w:val="00F0110F"/>
    <w:rsid w:val="00F01D5A"/>
    <w:rsid w:val="00F026CB"/>
    <w:rsid w:val="00F02EBC"/>
    <w:rsid w:val="00F03263"/>
    <w:rsid w:val="00F04F27"/>
    <w:rsid w:val="00F0533C"/>
    <w:rsid w:val="00F056A9"/>
    <w:rsid w:val="00F05E8C"/>
    <w:rsid w:val="00F05ED2"/>
    <w:rsid w:val="00F0655C"/>
    <w:rsid w:val="00F06639"/>
    <w:rsid w:val="00F06F89"/>
    <w:rsid w:val="00F07398"/>
    <w:rsid w:val="00F1008B"/>
    <w:rsid w:val="00F10374"/>
    <w:rsid w:val="00F10820"/>
    <w:rsid w:val="00F1089E"/>
    <w:rsid w:val="00F111DA"/>
    <w:rsid w:val="00F113AB"/>
    <w:rsid w:val="00F11555"/>
    <w:rsid w:val="00F11D50"/>
    <w:rsid w:val="00F121F8"/>
    <w:rsid w:val="00F12F2C"/>
    <w:rsid w:val="00F13013"/>
    <w:rsid w:val="00F13204"/>
    <w:rsid w:val="00F133CE"/>
    <w:rsid w:val="00F148E8"/>
    <w:rsid w:val="00F150BC"/>
    <w:rsid w:val="00F15B96"/>
    <w:rsid w:val="00F15C86"/>
    <w:rsid w:val="00F15CDE"/>
    <w:rsid w:val="00F162C6"/>
    <w:rsid w:val="00F1635C"/>
    <w:rsid w:val="00F163C8"/>
    <w:rsid w:val="00F16711"/>
    <w:rsid w:val="00F16F25"/>
    <w:rsid w:val="00F176A5"/>
    <w:rsid w:val="00F17767"/>
    <w:rsid w:val="00F178C2"/>
    <w:rsid w:val="00F200E2"/>
    <w:rsid w:val="00F20172"/>
    <w:rsid w:val="00F2066A"/>
    <w:rsid w:val="00F212F0"/>
    <w:rsid w:val="00F218EA"/>
    <w:rsid w:val="00F21ACE"/>
    <w:rsid w:val="00F22516"/>
    <w:rsid w:val="00F22B18"/>
    <w:rsid w:val="00F22FCF"/>
    <w:rsid w:val="00F23BDF"/>
    <w:rsid w:val="00F24BD5"/>
    <w:rsid w:val="00F24C71"/>
    <w:rsid w:val="00F24F03"/>
    <w:rsid w:val="00F2513C"/>
    <w:rsid w:val="00F25525"/>
    <w:rsid w:val="00F2647A"/>
    <w:rsid w:val="00F26874"/>
    <w:rsid w:val="00F26B0A"/>
    <w:rsid w:val="00F272CB"/>
    <w:rsid w:val="00F27A67"/>
    <w:rsid w:val="00F300E8"/>
    <w:rsid w:val="00F302A2"/>
    <w:rsid w:val="00F30327"/>
    <w:rsid w:val="00F30F5A"/>
    <w:rsid w:val="00F311FA"/>
    <w:rsid w:val="00F31302"/>
    <w:rsid w:val="00F31320"/>
    <w:rsid w:val="00F32979"/>
    <w:rsid w:val="00F336BA"/>
    <w:rsid w:val="00F33F8D"/>
    <w:rsid w:val="00F341A2"/>
    <w:rsid w:val="00F343BE"/>
    <w:rsid w:val="00F347FA"/>
    <w:rsid w:val="00F3497A"/>
    <w:rsid w:val="00F34CBE"/>
    <w:rsid w:val="00F3548A"/>
    <w:rsid w:val="00F35C6B"/>
    <w:rsid w:val="00F3616C"/>
    <w:rsid w:val="00F36229"/>
    <w:rsid w:val="00F36541"/>
    <w:rsid w:val="00F37026"/>
    <w:rsid w:val="00F3742B"/>
    <w:rsid w:val="00F37475"/>
    <w:rsid w:val="00F374E9"/>
    <w:rsid w:val="00F37A24"/>
    <w:rsid w:val="00F37C37"/>
    <w:rsid w:val="00F37DE7"/>
    <w:rsid w:val="00F40BA0"/>
    <w:rsid w:val="00F40E5B"/>
    <w:rsid w:val="00F40FEA"/>
    <w:rsid w:val="00F40FF6"/>
    <w:rsid w:val="00F41F88"/>
    <w:rsid w:val="00F41FFE"/>
    <w:rsid w:val="00F4234B"/>
    <w:rsid w:val="00F435DA"/>
    <w:rsid w:val="00F43C68"/>
    <w:rsid w:val="00F44768"/>
    <w:rsid w:val="00F44939"/>
    <w:rsid w:val="00F4495F"/>
    <w:rsid w:val="00F44E70"/>
    <w:rsid w:val="00F44EFC"/>
    <w:rsid w:val="00F45134"/>
    <w:rsid w:val="00F451A6"/>
    <w:rsid w:val="00F4541A"/>
    <w:rsid w:val="00F45706"/>
    <w:rsid w:val="00F457AA"/>
    <w:rsid w:val="00F45C70"/>
    <w:rsid w:val="00F45F52"/>
    <w:rsid w:val="00F460C0"/>
    <w:rsid w:val="00F46477"/>
    <w:rsid w:val="00F46A3B"/>
    <w:rsid w:val="00F46ECA"/>
    <w:rsid w:val="00F46F5D"/>
    <w:rsid w:val="00F47474"/>
    <w:rsid w:val="00F474E0"/>
    <w:rsid w:val="00F47519"/>
    <w:rsid w:val="00F47A6F"/>
    <w:rsid w:val="00F47FFD"/>
    <w:rsid w:val="00F50E22"/>
    <w:rsid w:val="00F50EB8"/>
    <w:rsid w:val="00F514C5"/>
    <w:rsid w:val="00F52159"/>
    <w:rsid w:val="00F52A8C"/>
    <w:rsid w:val="00F52C75"/>
    <w:rsid w:val="00F53006"/>
    <w:rsid w:val="00F5354F"/>
    <w:rsid w:val="00F537EC"/>
    <w:rsid w:val="00F540A0"/>
    <w:rsid w:val="00F55306"/>
    <w:rsid w:val="00F55433"/>
    <w:rsid w:val="00F5561C"/>
    <w:rsid w:val="00F55B85"/>
    <w:rsid w:val="00F55DCC"/>
    <w:rsid w:val="00F56066"/>
    <w:rsid w:val="00F561F0"/>
    <w:rsid w:val="00F56240"/>
    <w:rsid w:val="00F5664D"/>
    <w:rsid w:val="00F56BA2"/>
    <w:rsid w:val="00F56C72"/>
    <w:rsid w:val="00F56CE1"/>
    <w:rsid w:val="00F57631"/>
    <w:rsid w:val="00F5780E"/>
    <w:rsid w:val="00F57A83"/>
    <w:rsid w:val="00F60318"/>
    <w:rsid w:val="00F607B7"/>
    <w:rsid w:val="00F60DF1"/>
    <w:rsid w:val="00F61727"/>
    <w:rsid w:val="00F61D63"/>
    <w:rsid w:val="00F61E0E"/>
    <w:rsid w:val="00F61F88"/>
    <w:rsid w:val="00F625C0"/>
    <w:rsid w:val="00F62732"/>
    <w:rsid w:val="00F62C2F"/>
    <w:rsid w:val="00F63957"/>
    <w:rsid w:val="00F6403E"/>
    <w:rsid w:val="00F6432D"/>
    <w:rsid w:val="00F64400"/>
    <w:rsid w:val="00F64462"/>
    <w:rsid w:val="00F646C3"/>
    <w:rsid w:val="00F64A62"/>
    <w:rsid w:val="00F64E47"/>
    <w:rsid w:val="00F65BE1"/>
    <w:rsid w:val="00F65CEE"/>
    <w:rsid w:val="00F6649B"/>
    <w:rsid w:val="00F6659A"/>
    <w:rsid w:val="00F66935"/>
    <w:rsid w:val="00F66ABF"/>
    <w:rsid w:val="00F66EC2"/>
    <w:rsid w:val="00F66FC4"/>
    <w:rsid w:val="00F67115"/>
    <w:rsid w:val="00F675EB"/>
    <w:rsid w:val="00F710E2"/>
    <w:rsid w:val="00F71504"/>
    <w:rsid w:val="00F71924"/>
    <w:rsid w:val="00F71D77"/>
    <w:rsid w:val="00F71E80"/>
    <w:rsid w:val="00F72365"/>
    <w:rsid w:val="00F72497"/>
    <w:rsid w:val="00F72531"/>
    <w:rsid w:val="00F7297D"/>
    <w:rsid w:val="00F72F29"/>
    <w:rsid w:val="00F72F8D"/>
    <w:rsid w:val="00F7380B"/>
    <w:rsid w:val="00F740BB"/>
    <w:rsid w:val="00F741DF"/>
    <w:rsid w:val="00F74DF8"/>
    <w:rsid w:val="00F7529B"/>
    <w:rsid w:val="00F75533"/>
    <w:rsid w:val="00F75894"/>
    <w:rsid w:val="00F76229"/>
    <w:rsid w:val="00F764AA"/>
    <w:rsid w:val="00F76610"/>
    <w:rsid w:val="00F769BA"/>
    <w:rsid w:val="00F76FBC"/>
    <w:rsid w:val="00F77149"/>
    <w:rsid w:val="00F771AC"/>
    <w:rsid w:val="00F77FE6"/>
    <w:rsid w:val="00F801BA"/>
    <w:rsid w:val="00F803EE"/>
    <w:rsid w:val="00F80BC8"/>
    <w:rsid w:val="00F80FB7"/>
    <w:rsid w:val="00F813CF"/>
    <w:rsid w:val="00F8197E"/>
    <w:rsid w:val="00F8209C"/>
    <w:rsid w:val="00F823BB"/>
    <w:rsid w:val="00F82B22"/>
    <w:rsid w:val="00F82B34"/>
    <w:rsid w:val="00F83394"/>
    <w:rsid w:val="00F8393D"/>
    <w:rsid w:val="00F83AD0"/>
    <w:rsid w:val="00F8413E"/>
    <w:rsid w:val="00F850BE"/>
    <w:rsid w:val="00F853B9"/>
    <w:rsid w:val="00F854F9"/>
    <w:rsid w:val="00F855EB"/>
    <w:rsid w:val="00F86535"/>
    <w:rsid w:val="00F86BBA"/>
    <w:rsid w:val="00F86F46"/>
    <w:rsid w:val="00F87147"/>
    <w:rsid w:val="00F87871"/>
    <w:rsid w:val="00F87CE3"/>
    <w:rsid w:val="00F908CB"/>
    <w:rsid w:val="00F90942"/>
    <w:rsid w:val="00F90ABB"/>
    <w:rsid w:val="00F91511"/>
    <w:rsid w:val="00F929AF"/>
    <w:rsid w:val="00F92D5E"/>
    <w:rsid w:val="00F9378C"/>
    <w:rsid w:val="00F93DD5"/>
    <w:rsid w:val="00F942B9"/>
    <w:rsid w:val="00F94DB7"/>
    <w:rsid w:val="00F95CD2"/>
    <w:rsid w:val="00F968AD"/>
    <w:rsid w:val="00F96EB8"/>
    <w:rsid w:val="00FA0674"/>
    <w:rsid w:val="00FA0835"/>
    <w:rsid w:val="00FA0F5B"/>
    <w:rsid w:val="00FA10A3"/>
    <w:rsid w:val="00FA11ED"/>
    <w:rsid w:val="00FA12D1"/>
    <w:rsid w:val="00FA1CC4"/>
    <w:rsid w:val="00FA210B"/>
    <w:rsid w:val="00FA2387"/>
    <w:rsid w:val="00FA2F05"/>
    <w:rsid w:val="00FA421E"/>
    <w:rsid w:val="00FA427B"/>
    <w:rsid w:val="00FA45E9"/>
    <w:rsid w:val="00FA4B0A"/>
    <w:rsid w:val="00FA4FE8"/>
    <w:rsid w:val="00FA5585"/>
    <w:rsid w:val="00FA6BF4"/>
    <w:rsid w:val="00FA6DB8"/>
    <w:rsid w:val="00FA6FB0"/>
    <w:rsid w:val="00FA70F2"/>
    <w:rsid w:val="00FA71FC"/>
    <w:rsid w:val="00FA727F"/>
    <w:rsid w:val="00FA7612"/>
    <w:rsid w:val="00FA7D80"/>
    <w:rsid w:val="00FA7F51"/>
    <w:rsid w:val="00FB0815"/>
    <w:rsid w:val="00FB0C7A"/>
    <w:rsid w:val="00FB13CA"/>
    <w:rsid w:val="00FB1541"/>
    <w:rsid w:val="00FB169F"/>
    <w:rsid w:val="00FB1705"/>
    <w:rsid w:val="00FB1762"/>
    <w:rsid w:val="00FB1CD2"/>
    <w:rsid w:val="00FB2015"/>
    <w:rsid w:val="00FB2504"/>
    <w:rsid w:val="00FB3B02"/>
    <w:rsid w:val="00FB5A6C"/>
    <w:rsid w:val="00FB624C"/>
    <w:rsid w:val="00FB6D3E"/>
    <w:rsid w:val="00FB7171"/>
    <w:rsid w:val="00FB7414"/>
    <w:rsid w:val="00FC03F1"/>
    <w:rsid w:val="00FC0440"/>
    <w:rsid w:val="00FC05B1"/>
    <w:rsid w:val="00FC0A13"/>
    <w:rsid w:val="00FC0D0E"/>
    <w:rsid w:val="00FC135B"/>
    <w:rsid w:val="00FC13E5"/>
    <w:rsid w:val="00FC25B6"/>
    <w:rsid w:val="00FC284E"/>
    <w:rsid w:val="00FC31D5"/>
    <w:rsid w:val="00FC3D23"/>
    <w:rsid w:val="00FC40FC"/>
    <w:rsid w:val="00FC5604"/>
    <w:rsid w:val="00FC6DA8"/>
    <w:rsid w:val="00FC7163"/>
    <w:rsid w:val="00FC7A3A"/>
    <w:rsid w:val="00FC7B57"/>
    <w:rsid w:val="00FD1F2A"/>
    <w:rsid w:val="00FD21CE"/>
    <w:rsid w:val="00FD26D2"/>
    <w:rsid w:val="00FD3822"/>
    <w:rsid w:val="00FD3A44"/>
    <w:rsid w:val="00FD41D9"/>
    <w:rsid w:val="00FD4589"/>
    <w:rsid w:val="00FD4AF8"/>
    <w:rsid w:val="00FD4B65"/>
    <w:rsid w:val="00FD50DA"/>
    <w:rsid w:val="00FD5555"/>
    <w:rsid w:val="00FD7760"/>
    <w:rsid w:val="00FD7EA1"/>
    <w:rsid w:val="00FE0F79"/>
    <w:rsid w:val="00FE1395"/>
    <w:rsid w:val="00FE211B"/>
    <w:rsid w:val="00FE2900"/>
    <w:rsid w:val="00FE2A45"/>
    <w:rsid w:val="00FE3073"/>
    <w:rsid w:val="00FE3483"/>
    <w:rsid w:val="00FE36CB"/>
    <w:rsid w:val="00FE3782"/>
    <w:rsid w:val="00FE3CBC"/>
    <w:rsid w:val="00FE4928"/>
    <w:rsid w:val="00FE4C54"/>
    <w:rsid w:val="00FE4E68"/>
    <w:rsid w:val="00FE572D"/>
    <w:rsid w:val="00FE6AB0"/>
    <w:rsid w:val="00FE7DBD"/>
    <w:rsid w:val="00FE7E1A"/>
    <w:rsid w:val="00FE7F13"/>
    <w:rsid w:val="00FF0737"/>
    <w:rsid w:val="00FF0C3D"/>
    <w:rsid w:val="00FF25DB"/>
    <w:rsid w:val="00FF2750"/>
    <w:rsid w:val="00FF34FD"/>
    <w:rsid w:val="00FF3C37"/>
    <w:rsid w:val="00FF41EF"/>
    <w:rsid w:val="00FF4282"/>
    <w:rsid w:val="00FF471B"/>
    <w:rsid w:val="00FF60DC"/>
    <w:rsid w:val="00FF6481"/>
    <w:rsid w:val="00FF6FC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5">
      <o:colormru v:ext="edit" colors="black"/>
    </o:shapedefaults>
    <o:shapelayout v:ext="edit">
      <o:idmap v:ext="edit" data="2"/>
    </o:shapelayout>
  </w:shapeDefaults>
  <w:decimalSymbol w:val=","/>
  <w:listSeparator w:val=";"/>
  <w14:docId w14:val="47C32295"/>
  <w15:chartTrackingRefBased/>
  <w15:docId w15:val="{8A10D057-3F4F-49E6-86CB-5E7AA8FA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CR" w:eastAsia="es-CR" w:bidi="ar-SA"/>
      </w:rPr>
    </w:rPrDefault>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qFormat="1"/>
    <w:lsdException w:name="annotation text" w:semiHidden="1" w:unhideWhenUsed="1"/>
    <w:lsdException w:name="header" w:locked="0" w:semiHidden="1" w:uiPriority="0" w:unhideWhenUsed="1"/>
    <w:lsdException w:name="footer" w:locked="0"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0" w:unhideWhenUsed="1"/>
    <w:lsdException w:name="No List" w:locked="0"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0"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94189"/>
    <w:pPr>
      <w:spacing w:before="160" w:after="120" w:line="276" w:lineRule="auto"/>
      <w:jc w:val="both"/>
    </w:pPr>
    <w:rPr>
      <w:rFonts w:ascii="Arial" w:hAnsi="Arial"/>
      <w:szCs w:val="24"/>
      <w:lang w:eastAsia="en-US"/>
    </w:rPr>
  </w:style>
  <w:style w:type="paragraph" w:styleId="Ttulo1">
    <w:name w:val="heading 1"/>
    <w:next w:val="Normal"/>
    <w:link w:val="Ttulo1Car"/>
    <w:qFormat/>
    <w:rsid w:val="00BA58A8"/>
    <w:pPr>
      <w:keepNext/>
      <w:numPr>
        <w:numId w:val="1"/>
      </w:numPr>
      <w:suppressAutoHyphens/>
      <w:spacing w:before="240" w:after="120"/>
      <w:jc w:val="both"/>
      <w:outlineLvl w:val="0"/>
    </w:pPr>
    <w:rPr>
      <w:rFonts w:ascii="Arial" w:hAnsi="Arial"/>
      <w:b/>
      <w:snapToGrid w:val="0"/>
      <w:kern w:val="28"/>
      <w:sz w:val="24"/>
      <w:szCs w:val="24"/>
      <w:lang w:val="es-ES_tradnl" w:eastAsia="es-ES"/>
    </w:rPr>
  </w:style>
  <w:style w:type="paragraph" w:styleId="Ttulo2">
    <w:name w:val="heading 2"/>
    <w:aliases w:val="CAPÍTULO,Car10"/>
    <w:basedOn w:val="Ttulo1"/>
    <w:next w:val="Normal"/>
    <w:link w:val="Ttulo2Car"/>
    <w:qFormat/>
    <w:rsid w:val="0062349A"/>
    <w:pPr>
      <w:keepNext w:val="0"/>
      <w:numPr>
        <w:ilvl w:val="1"/>
      </w:numPr>
      <w:spacing w:before="120"/>
      <w:outlineLvl w:val="1"/>
    </w:pPr>
    <w:rPr>
      <w:sz w:val="22"/>
      <w:szCs w:val="22"/>
    </w:rPr>
  </w:style>
  <w:style w:type="paragraph" w:styleId="Ttulo3">
    <w:name w:val="heading 3"/>
    <w:basedOn w:val="Ttulo1"/>
    <w:next w:val="Normal"/>
    <w:link w:val="Ttulo3Car"/>
    <w:uiPriority w:val="99"/>
    <w:qFormat/>
    <w:rsid w:val="0062349A"/>
    <w:pPr>
      <w:numPr>
        <w:ilvl w:val="2"/>
      </w:numPr>
      <w:spacing w:before="120"/>
      <w:outlineLvl w:val="2"/>
    </w:pPr>
    <w:rPr>
      <w:sz w:val="20"/>
    </w:rPr>
  </w:style>
  <w:style w:type="paragraph" w:styleId="Ttulo4">
    <w:name w:val="heading 4"/>
    <w:basedOn w:val="Ttulo1"/>
    <w:next w:val="Normal"/>
    <w:link w:val="Ttulo4Car"/>
    <w:qFormat/>
    <w:rsid w:val="0062349A"/>
    <w:pPr>
      <w:numPr>
        <w:ilvl w:val="3"/>
      </w:numPr>
      <w:spacing w:before="120"/>
      <w:outlineLvl w:val="3"/>
    </w:pPr>
    <w:rPr>
      <w:sz w:val="20"/>
    </w:rPr>
  </w:style>
  <w:style w:type="paragraph" w:styleId="Ttulo5">
    <w:name w:val="heading 5"/>
    <w:basedOn w:val="Normal"/>
    <w:next w:val="Normal"/>
    <w:link w:val="Ttulo5Car"/>
    <w:qFormat/>
    <w:locked/>
    <w:rsid w:val="007C6013"/>
    <w:pPr>
      <w:numPr>
        <w:ilvl w:val="4"/>
        <w:numId w:val="1"/>
      </w:numPr>
      <w:spacing w:before="120"/>
      <w:outlineLvl w:val="4"/>
    </w:pPr>
    <w:rPr>
      <w:b/>
      <w:snapToGrid w:val="0"/>
      <w:szCs w:val="20"/>
      <w:lang w:val="es-ES_tradnl" w:eastAsia="es-ES"/>
    </w:rPr>
  </w:style>
  <w:style w:type="paragraph" w:styleId="Ttulo6">
    <w:name w:val="heading 6"/>
    <w:basedOn w:val="Normal"/>
    <w:next w:val="Normal"/>
    <w:link w:val="Ttulo6Car"/>
    <w:qFormat/>
    <w:locked/>
    <w:rsid w:val="007C6013"/>
    <w:pPr>
      <w:numPr>
        <w:ilvl w:val="5"/>
        <w:numId w:val="1"/>
      </w:numPr>
      <w:spacing w:before="120"/>
      <w:outlineLvl w:val="5"/>
    </w:pPr>
    <w:rPr>
      <w:b/>
      <w:snapToGrid w:val="0"/>
      <w:szCs w:val="18"/>
      <w:lang w:val="es-ES_tradnl" w:eastAsia="es-ES"/>
    </w:rPr>
  </w:style>
  <w:style w:type="paragraph" w:styleId="Ttulo7">
    <w:name w:val="heading 7"/>
    <w:basedOn w:val="Normal"/>
    <w:next w:val="Normal"/>
    <w:link w:val="Ttulo7Car"/>
    <w:qFormat/>
    <w:locked/>
    <w:rsid w:val="007C6013"/>
    <w:pPr>
      <w:numPr>
        <w:ilvl w:val="6"/>
        <w:numId w:val="1"/>
      </w:numPr>
      <w:spacing w:before="120"/>
      <w:outlineLvl w:val="6"/>
    </w:pPr>
    <w:rPr>
      <w:b/>
      <w:snapToGrid w:val="0"/>
      <w:szCs w:val="20"/>
      <w:lang w:val="es-ES_tradnl" w:eastAsia="es-ES"/>
    </w:rPr>
  </w:style>
  <w:style w:type="paragraph" w:styleId="Ttulo8">
    <w:name w:val="heading 8"/>
    <w:basedOn w:val="Normal"/>
    <w:next w:val="Normal"/>
    <w:link w:val="Ttulo8Car"/>
    <w:qFormat/>
    <w:locked/>
    <w:rsid w:val="007C6013"/>
    <w:pPr>
      <w:numPr>
        <w:ilvl w:val="7"/>
        <w:numId w:val="1"/>
      </w:numPr>
      <w:spacing w:before="120"/>
      <w:outlineLvl w:val="7"/>
    </w:pPr>
    <w:rPr>
      <w:b/>
      <w:snapToGrid w:val="0"/>
      <w:szCs w:val="18"/>
      <w:lang w:val="es-ES_tradnl" w:eastAsia="es-ES"/>
    </w:rPr>
  </w:style>
  <w:style w:type="paragraph" w:styleId="Ttulo9">
    <w:name w:val="heading 9"/>
    <w:basedOn w:val="ListaNivel2"/>
    <w:next w:val="Normal"/>
    <w:link w:val="Ttulo9Car"/>
    <w:qFormat/>
    <w:locked/>
    <w:rsid w:val="007C6013"/>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A58A8"/>
    <w:rPr>
      <w:rFonts w:ascii="Arial" w:hAnsi="Arial"/>
      <w:b/>
      <w:snapToGrid w:val="0"/>
      <w:kern w:val="28"/>
      <w:sz w:val="24"/>
      <w:szCs w:val="24"/>
      <w:lang w:val="es-ES_tradnl" w:eastAsia="es-ES"/>
    </w:rPr>
  </w:style>
  <w:style w:type="character" w:customStyle="1" w:styleId="Ttulo2Car">
    <w:name w:val="Título 2 Car"/>
    <w:aliases w:val="CAPÍTULO Car,Car10 Car"/>
    <w:link w:val="Ttulo2"/>
    <w:rsid w:val="0062349A"/>
    <w:rPr>
      <w:rFonts w:ascii="Arial" w:hAnsi="Arial"/>
      <w:b/>
      <w:snapToGrid w:val="0"/>
      <w:kern w:val="28"/>
      <w:sz w:val="22"/>
      <w:szCs w:val="22"/>
      <w:lang w:val="es-ES_tradnl" w:eastAsia="es-ES"/>
    </w:rPr>
  </w:style>
  <w:style w:type="character" w:customStyle="1" w:styleId="Ttulo3Car">
    <w:name w:val="Título 3 Car"/>
    <w:link w:val="Ttulo3"/>
    <w:uiPriority w:val="99"/>
    <w:rsid w:val="0062349A"/>
    <w:rPr>
      <w:rFonts w:ascii="Arial" w:hAnsi="Arial"/>
      <w:b/>
      <w:snapToGrid w:val="0"/>
      <w:kern w:val="28"/>
      <w:szCs w:val="24"/>
      <w:lang w:val="es-ES_tradnl" w:eastAsia="es-ES"/>
    </w:rPr>
  </w:style>
  <w:style w:type="character" w:customStyle="1" w:styleId="Ttulo4Car">
    <w:name w:val="Título 4 Car"/>
    <w:link w:val="Ttulo4"/>
    <w:rsid w:val="0062349A"/>
    <w:rPr>
      <w:rFonts w:ascii="Arial" w:hAnsi="Arial"/>
      <w:b/>
      <w:snapToGrid w:val="0"/>
      <w:kern w:val="28"/>
      <w:szCs w:val="24"/>
      <w:lang w:val="es-ES_tradnl" w:eastAsia="es-ES"/>
    </w:rPr>
  </w:style>
  <w:style w:type="character" w:customStyle="1" w:styleId="Ttulo5Car">
    <w:name w:val="Título 5 Car"/>
    <w:link w:val="Ttulo5"/>
    <w:rsid w:val="007C6013"/>
    <w:rPr>
      <w:rFonts w:ascii="Arial" w:hAnsi="Arial"/>
      <w:b/>
      <w:snapToGrid w:val="0"/>
      <w:lang w:val="es-ES_tradnl" w:eastAsia="es-ES"/>
    </w:rPr>
  </w:style>
  <w:style w:type="character" w:customStyle="1" w:styleId="Ttulo6Car">
    <w:name w:val="Título 6 Car"/>
    <w:link w:val="Ttulo6"/>
    <w:rsid w:val="007C6013"/>
    <w:rPr>
      <w:rFonts w:ascii="Arial" w:hAnsi="Arial"/>
      <w:b/>
      <w:snapToGrid w:val="0"/>
      <w:szCs w:val="18"/>
      <w:lang w:val="es-ES_tradnl" w:eastAsia="es-ES"/>
    </w:rPr>
  </w:style>
  <w:style w:type="character" w:customStyle="1" w:styleId="Ttulo7Car">
    <w:name w:val="Título 7 Car"/>
    <w:link w:val="Ttulo7"/>
    <w:rsid w:val="007C6013"/>
    <w:rPr>
      <w:rFonts w:ascii="Arial" w:hAnsi="Arial"/>
      <w:b/>
      <w:snapToGrid w:val="0"/>
      <w:lang w:val="es-ES_tradnl" w:eastAsia="es-ES"/>
    </w:rPr>
  </w:style>
  <w:style w:type="character" w:customStyle="1" w:styleId="Ttulo8Car">
    <w:name w:val="Título 8 Car"/>
    <w:link w:val="Ttulo8"/>
    <w:rsid w:val="007C6013"/>
    <w:rPr>
      <w:rFonts w:ascii="Arial" w:hAnsi="Arial"/>
      <w:b/>
      <w:snapToGrid w:val="0"/>
      <w:szCs w:val="18"/>
      <w:lang w:val="es-ES_tradnl" w:eastAsia="es-ES"/>
    </w:rPr>
  </w:style>
  <w:style w:type="paragraph" w:customStyle="1" w:styleId="ListaNivel2">
    <w:name w:val="Lista Nivel 2"/>
    <w:link w:val="ListaNivel2Car"/>
    <w:qFormat/>
    <w:rsid w:val="009237C9"/>
    <w:pPr>
      <w:tabs>
        <w:tab w:val="num" w:pos="1077"/>
      </w:tabs>
      <w:suppressAutoHyphens/>
      <w:spacing w:before="120" w:after="120"/>
      <w:ind w:left="1077" w:hanging="397"/>
      <w:jc w:val="both"/>
    </w:pPr>
    <w:rPr>
      <w:rFonts w:ascii="Arial" w:hAnsi="Arial"/>
      <w:snapToGrid w:val="0"/>
      <w:szCs w:val="24"/>
      <w:lang w:val="es-ES_tradnl" w:eastAsia="es-ES"/>
    </w:rPr>
  </w:style>
  <w:style w:type="character" w:customStyle="1" w:styleId="ListaNivel2Car">
    <w:name w:val="Lista Nivel 2 Car"/>
    <w:link w:val="ListaNivel2"/>
    <w:rsid w:val="009237C9"/>
    <w:rPr>
      <w:rFonts w:ascii="Arial" w:hAnsi="Arial"/>
      <w:snapToGrid w:val="0"/>
      <w:szCs w:val="24"/>
      <w:lang w:val="es-ES_tradnl" w:eastAsia="es-ES"/>
    </w:rPr>
  </w:style>
  <w:style w:type="character" w:customStyle="1" w:styleId="Ttulo9Car">
    <w:name w:val="Título 9 Car"/>
    <w:link w:val="Ttulo9"/>
    <w:rsid w:val="007C6013"/>
    <w:rPr>
      <w:rFonts w:ascii="Arial" w:hAnsi="Arial"/>
      <w:snapToGrid w:val="0"/>
      <w:szCs w:val="24"/>
      <w:lang w:val="es-ES_tradnl" w:eastAsia="es-ES"/>
    </w:rPr>
  </w:style>
  <w:style w:type="paragraph" w:customStyle="1" w:styleId="ContraportadaCdigo">
    <w:name w:val="Contraportada Código"/>
    <w:link w:val="ContraportadaCdigoChar"/>
    <w:qFormat/>
    <w:rsid w:val="007C6013"/>
    <w:pPr>
      <w:keepNext/>
      <w:keepLines/>
      <w:suppressAutoHyphens/>
    </w:pPr>
    <w:rPr>
      <w:rFonts w:ascii="Arial" w:hAnsi="Arial"/>
      <w:sz w:val="73"/>
      <w:szCs w:val="73"/>
      <w:lang w:eastAsia="en-US"/>
    </w:rPr>
  </w:style>
  <w:style w:type="paragraph" w:customStyle="1" w:styleId="ContraportadaConfidencialidad">
    <w:name w:val="Contraportada Confidencialidad"/>
    <w:rsid w:val="007C6013"/>
    <w:pPr>
      <w:mirrorIndents/>
      <w:jc w:val="center"/>
    </w:pPr>
    <w:rPr>
      <w:rFonts w:ascii="Arial" w:hAnsi="Arial"/>
      <w:b/>
      <w:caps/>
      <w:sz w:val="28"/>
      <w:szCs w:val="48"/>
      <w:lang w:eastAsia="en-US"/>
    </w:rPr>
  </w:style>
  <w:style w:type="paragraph" w:customStyle="1" w:styleId="ContraportadaSerieNormas">
    <w:name w:val="Contraportada Serie Normas"/>
    <w:rsid w:val="007C6013"/>
    <w:pPr>
      <w:keepNext/>
      <w:suppressAutoHyphens/>
      <w:spacing w:after="240"/>
      <w:jc w:val="center"/>
    </w:pPr>
    <w:rPr>
      <w:rFonts w:ascii="Arial" w:hAnsi="Arial"/>
      <w:b/>
      <w:caps/>
      <w:spacing w:val="-2"/>
      <w:sz w:val="26"/>
      <w:szCs w:val="26"/>
      <w:lang w:eastAsia="en-US"/>
    </w:rPr>
  </w:style>
  <w:style w:type="paragraph" w:customStyle="1" w:styleId="ContraportadaNombreServicio">
    <w:name w:val="Contraportada Nombre Servicio"/>
    <w:rsid w:val="007C6013"/>
    <w:pPr>
      <w:keepNext/>
      <w:suppressAutoHyphens/>
      <w:spacing w:after="240"/>
      <w:jc w:val="center"/>
    </w:pPr>
    <w:rPr>
      <w:rFonts w:ascii="Arial" w:hAnsi="Arial"/>
      <w:b/>
      <w:caps/>
      <w:spacing w:val="60"/>
      <w:sz w:val="28"/>
      <w:szCs w:val="28"/>
      <w:lang w:eastAsia="en-US"/>
    </w:rPr>
  </w:style>
  <w:style w:type="paragraph" w:customStyle="1" w:styleId="ContraportadaTipoLibro">
    <w:name w:val="Contraportada Tipo Libro"/>
    <w:rsid w:val="007C6013"/>
    <w:pPr>
      <w:spacing w:after="240"/>
      <w:jc w:val="center"/>
    </w:pPr>
    <w:rPr>
      <w:rFonts w:ascii="Arial" w:hAnsi="Arial"/>
      <w:b/>
      <w:caps/>
      <w:spacing w:val="70"/>
      <w:sz w:val="26"/>
      <w:szCs w:val="26"/>
      <w:lang w:eastAsia="en-US"/>
    </w:rPr>
  </w:style>
  <w:style w:type="paragraph" w:styleId="Encabezado">
    <w:name w:val="header"/>
    <w:link w:val="EncabezadoCar"/>
    <w:rsid w:val="007C6013"/>
    <w:pPr>
      <w:jc w:val="both"/>
    </w:pPr>
    <w:rPr>
      <w:rFonts w:ascii="Arial" w:hAnsi="Arial"/>
      <w:b/>
      <w:color w:val="FFFFFF"/>
      <w:spacing w:val="20"/>
      <w:sz w:val="16"/>
      <w:szCs w:val="24"/>
      <w:lang w:val="es-ES" w:eastAsia="en-US"/>
    </w:rPr>
  </w:style>
  <w:style w:type="character" w:customStyle="1" w:styleId="EncabezadoCar">
    <w:name w:val="Encabezado Car"/>
    <w:link w:val="Encabezado"/>
    <w:rsid w:val="007C6013"/>
    <w:rPr>
      <w:rFonts w:ascii="Arial" w:hAnsi="Arial"/>
      <w:b/>
      <w:color w:val="FFFFFF"/>
      <w:spacing w:val="20"/>
      <w:sz w:val="16"/>
      <w:szCs w:val="24"/>
      <w:lang w:val="es-ES" w:eastAsia="en-US" w:bidi="ar-SA"/>
    </w:rPr>
  </w:style>
  <w:style w:type="character" w:styleId="Hipervnculo">
    <w:name w:val="Hyperlink"/>
    <w:uiPriority w:val="99"/>
    <w:unhideWhenUsed/>
    <w:qFormat/>
    <w:rsid w:val="007C6013"/>
    <w:rPr>
      <w:rFonts w:ascii="Arial" w:hAnsi="Arial"/>
      <w:color w:val="0000FF"/>
      <w:sz w:val="20"/>
      <w:u w:val="single"/>
    </w:rPr>
  </w:style>
  <w:style w:type="character" w:customStyle="1" w:styleId="LetraCursiva">
    <w:name w:val="Letra Cursiva"/>
    <w:qFormat/>
    <w:rsid w:val="00B76E45"/>
    <w:rPr>
      <w:rFonts w:ascii="Times New Roman" w:hAnsi="Times New Roman"/>
      <w:i/>
      <w:sz w:val="22"/>
    </w:rPr>
  </w:style>
  <w:style w:type="character" w:customStyle="1" w:styleId="LetraCursivaNegrita">
    <w:name w:val="Letra Cursiva Negrita"/>
    <w:qFormat/>
    <w:rsid w:val="007C6013"/>
    <w:rPr>
      <w:rFonts w:ascii="Arial" w:hAnsi="Arial"/>
      <w:b/>
      <w:i/>
      <w:color w:val="auto"/>
      <w:sz w:val="20"/>
      <w:szCs w:val="20"/>
      <w:u w:val="none"/>
    </w:rPr>
  </w:style>
  <w:style w:type="character" w:customStyle="1" w:styleId="LetraNegrita">
    <w:name w:val="Letra Negrita"/>
    <w:qFormat/>
    <w:rsid w:val="007C6013"/>
    <w:rPr>
      <w:rFonts w:ascii="Arial" w:hAnsi="Arial"/>
      <w:b/>
      <w:color w:val="auto"/>
      <w:sz w:val="20"/>
    </w:rPr>
  </w:style>
  <w:style w:type="character" w:customStyle="1" w:styleId="LetraNegritaSubrayada">
    <w:name w:val="Letra Negrita Subrayada"/>
    <w:uiPriority w:val="1"/>
    <w:qFormat/>
    <w:rsid w:val="007C6013"/>
    <w:rPr>
      <w:rFonts w:ascii="Arial" w:hAnsi="Arial"/>
      <w:b/>
      <w:color w:val="auto"/>
      <w:sz w:val="20"/>
      <w:u w:val="single"/>
    </w:rPr>
  </w:style>
  <w:style w:type="character" w:customStyle="1" w:styleId="LetraSubrayada">
    <w:name w:val="Letra Subrayada"/>
    <w:qFormat/>
    <w:rsid w:val="007C6013"/>
    <w:rPr>
      <w:rFonts w:ascii="Arial" w:hAnsi="Arial"/>
      <w:sz w:val="20"/>
      <w:u w:val="single"/>
    </w:rPr>
  </w:style>
  <w:style w:type="character" w:customStyle="1" w:styleId="LetraTablaCursiva">
    <w:name w:val="Letra Tabla Cursiva"/>
    <w:qFormat/>
    <w:rsid w:val="00AA6F14"/>
    <w:rPr>
      <w:rFonts w:ascii="Times New Roman" w:hAnsi="Times New Roman"/>
      <w:i/>
      <w:sz w:val="22"/>
    </w:rPr>
  </w:style>
  <w:style w:type="character" w:customStyle="1" w:styleId="LetraTablaCursivaNegrita">
    <w:name w:val="Letra Tabla Cursiva Negrita"/>
    <w:uiPriority w:val="1"/>
    <w:qFormat/>
    <w:rsid w:val="00AA6F14"/>
    <w:rPr>
      <w:rFonts w:ascii="Times New Roman" w:hAnsi="Times New Roman"/>
      <w:b/>
      <w:i/>
      <w:sz w:val="22"/>
    </w:rPr>
  </w:style>
  <w:style w:type="character" w:customStyle="1" w:styleId="LetraTablaNegrita">
    <w:name w:val="Letra Tabla Negrita"/>
    <w:qFormat/>
    <w:rsid w:val="00AA6F14"/>
    <w:rPr>
      <w:rFonts w:ascii="Times New Roman" w:hAnsi="Times New Roman"/>
      <w:b/>
      <w:sz w:val="22"/>
    </w:rPr>
  </w:style>
  <w:style w:type="character" w:customStyle="1" w:styleId="LetraTablaNegritaSubrayada">
    <w:name w:val="Letra Tabla Negrita Subrayada"/>
    <w:uiPriority w:val="1"/>
    <w:qFormat/>
    <w:rsid w:val="00AA6F14"/>
    <w:rPr>
      <w:rFonts w:ascii="Times New Roman" w:hAnsi="Times New Roman"/>
      <w:b/>
      <w:sz w:val="22"/>
      <w:u w:val="single"/>
    </w:rPr>
  </w:style>
  <w:style w:type="character" w:customStyle="1" w:styleId="LetraTablaSubrayada">
    <w:name w:val="Letra Tabla Subrayada"/>
    <w:qFormat/>
    <w:rsid w:val="00AA6F14"/>
    <w:rPr>
      <w:rFonts w:ascii="Times New Roman" w:hAnsi="Times New Roman"/>
      <w:b w:val="0"/>
      <w:sz w:val="22"/>
      <w:u w:val="single"/>
    </w:rPr>
  </w:style>
  <w:style w:type="paragraph" w:customStyle="1" w:styleId="ListaNivel1">
    <w:name w:val="Lista Nivel 1"/>
    <w:link w:val="ListaNivel1Car"/>
    <w:qFormat/>
    <w:rsid w:val="009237C9"/>
    <w:pPr>
      <w:spacing w:before="120" w:after="120"/>
      <w:jc w:val="both"/>
    </w:pPr>
    <w:rPr>
      <w:rFonts w:ascii="Arial" w:hAnsi="Arial"/>
      <w:snapToGrid w:val="0"/>
      <w:szCs w:val="24"/>
      <w:lang w:val="es-ES_tradnl" w:eastAsia="es-ES"/>
    </w:rPr>
  </w:style>
  <w:style w:type="character" w:customStyle="1" w:styleId="ListaNivel1Car">
    <w:name w:val="Lista Nivel 1 Car"/>
    <w:link w:val="ListaNivel1"/>
    <w:rsid w:val="009237C9"/>
    <w:rPr>
      <w:rFonts w:ascii="Arial" w:hAnsi="Arial"/>
      <w:snapToGrid w:val="0"/>
      <w:szCs w:val="24"/>
      <w:lang w:val="es-ES_tradnl" w:eastAsia="es-ES"/>
    </w:rPr>
  </w:style>
  <w:style w:type="paragraph" w:customStyle="1" w:styleId="ListaNivel3">
    <w:name w:val="Lista Nivel 3"/>
    <w:link w:val="ListaNivel3Car"/>
    <w:qFormat/>
    <w:rsid w:val="00B75476"/>
    <w:pPr>
      <w:numPr>
        <w:numId w:val="3"/>
      </w:numPr>
      <w:suppressAutoHyphens/>
      <w:spacing w:before="120" w:after="120"/>
      <w:jc w:val="both"/>
    </w:pPr>
    <w:rPr>
      <w:rFonts w:ascii="Arial" w:hAnsi="Arial"/>
      <w:snapToGrid w:val="0"/>
      <w:lang w:eastAsia="es-ES"/>
    </w:rPr>
  </w:style>
  <w:style w:type="character" w:customStyle="1" w:styleId="ListaNivel3Car">
    <w:name w:val="Lista Nivel 3 Car"/>
    <w:link w:val="ListaNivel3"/>
    <w:rsid w:val="00B75476"/>
    <w:rPr>
      <w:rFonts w:ascii="Arial" w:hAnsi="Arial"/>
      <w:snapToGrid w:val="0"/>
      <w:lang w:eastAsia="es-ES"/>
    </w:rPr>
  </w:style>
  <w:style w:type="paragraph" w:customStyle="1" w:styleId="ListaVietas">
    <w:name w:val="Lista Viñetas"/>
    <w:link w:val="ListaVietasCar"/>
    <w:qFormat/>
    <w:rsid w:val="004D4893"/>
    <w:pPr>
      <w:numPr>
        <w:numId w:val="2"/>
      </w:numPr>
      <w:spacing w:before="120" w:after="120"/>
      <w:jc w:val="both"/>
    </w:pPr>
    <w:rPr>
      <w:rFonts w:ascii="Arial" w:hAnsi="Arial"/>
      <w:snapToGrid w:val="0"/>
      <w:lang w:eastAsia="en-US"/>
    </w:rPr>
  </w:style>
  <w:style w:type="character" w:customStyle="1" w:styleId="ListaVietasCar">
    <w:name w:val="Lista Viñetas Car"/>
    <w:link w:val="ListaVietas"/>
    <w:rsid w:val="004D4893"/>
    <w:rPr>
      <w:rFonts w:ascii="Arial" w:hAnsi="Arial"/>
      <w:snapToGrid w:val="0"/>
      <w:lang w:eastAsia="en-US"/>
    </w:rPr>
  </w:style>
  <w:style w:type="paragraph" w:customStyle="1" w:styleId="PrrafoListaNivel1">
    <w:name w:val="Párrafo Lista Nivel 1"/>
    <w:basedOn w:val="Normal"/>
    <w:link w:val="PrrafoListaNivel1Car"/>
    <w:uiPriority w:val="99"/>
    <w:qFormat/>
    <w:rsid w:val="006C2CA4"/>
    <w:pPr>
      <w:ind w:left="397" w:hanging="57"/>
    </w:pPr>
  </w:style>
  <w:style w:type="paragraph" w:customStyle="1" w:styleId="PrrafoListaNivel2">
    <w:name w:val="Párrafo Lista Nivel 2"/>
    <w:basedOn w:val="Normal"/>
    <w:qFormat/>
    <w:rsid w:val="006C2CA4"/>
    <w:pPr>
      <w:ind w:left="737"/>
    </w:pPr>
    <w:rPr>
      <w:lang w:val="es-ES"/>
    </w:rPr>
  </w:style>
  <w:style w:type="paragraph" w:customStyle="1" w:styleId="PrrafoListaNivel3">
    <w:name w:val="Párrafo Lista Nivel 3"/>
    <w:basedOn w:val="Normal"/>
    <w:qFormat/>
    <w:rsid w:val="00086FA3"/>
    <w:pPr>
      <w:ind w:left="2665" w:hanging="1588"/>
    </w:pPr>
    <w:rPr>
      <w:lang w:val="es-ES"/>
    </w:rPr>
  </w:style>
  <w:style w:type="paragraph" w:customStyle="1" w:styleId="PrrafoListaVietas">
    <w:name w:val="Párrafo Lista Viñetas"/>
    <w:basedOn w:val="Normal"/>
    <w:qFormat/>
    <w:rsid w:val="006C2CA4"/>
    <w:pPr>
      <w:ind w:left="454"/>
    </w:pPr>
    <w:rPr>
      <w:lang w:val="es-ES"/>
    </w:rPr>
  </w:style>
  <w:style w:type="paragraph" w:styleId="Textodeglobo">
    <w:name w:val="Balloon Text"/>
    <w:basedOn w:val="Normal"/>
    <w:link w:val="TextodegloboCar"/>
    <w:unhideWhenUsed/>
    <w:locked/>
    <w:rsid w:val="00A15B6C"/>
    <w:pPr>
      <w:spacing w:before="0" w:after="0" w:line="240" w:lineRule="auto"/>
    </w:pPr>
    <w:rPr>
      <w:rFonts w:ascii="Tahoma" w:hAnsi="Tahoma"/>
      <w:sz w:val="16"/>
      <w:szCs w:val="16"/>
      <w:lang w:val="x-none"/>
    </w:rPr>
  </w:style>
  <w:style w:type="character" w:customStyle="1" w:styleId="TextodegloboCar">
    <w:name w:val="Texto de globo Car"/>
    <w:link w:val="Textodeglobo"/>
    <w:rsid w:val="00A15B6C"/>
    <w:rPr>
      <w:rFonts w:ascii="Tahoma" w:hAnsi="Tahoma" w:cs="Tahoma"/>
      <w:sz w:val="16"/>
      <w:szCs w:val="16"/>
      <w:lang w:eastAsia="en-US"/>
    </w:rPr>
  </w:style>
  <w:style w:type="paragraph" w:customStyle="1" w:styleId="NormalCentrado">
    <w:name w:val="Normal Centrado"/>
    <w:basedOn w:val="Normal"/>
    <w:next w:val="Normal"/>
    <w:qFormat/>
    <w:rsid w:val="000109F0"/>
    <w:pPr>
      <w:spacing w:line="240" w:lineRule="auto"/>
      <w:jc w:val="center"/>
    </w:pPr>
  </w:style>
  <w:style w:type="paragraph" w:styleId="Piedepgina">
    <w:name w:val="footer"/>
    <w:link w:val="PiedepginaCar"/>
    <w:uiPriority w:val="99"/>
    <w:rsid w:val="00D60549"/>
    <w:pPr>
      <w:tabs>
        <w:tab w:val="center" w:pos="4419"/>
        <w:tab w:val="right" w:pos="8838"/>
      </w:tabs>
      <w:jc w:val="center"/>
    </w:pPr>
    <w:rPr>
      <w:rFonts w:ascii="Arial" w:hAnsi="Arial"/>
      <w:szCs w:val="24"/>
      <w:lang w:eastAsia="en-US"/>
    </w:rPr>
  </w:style>
  <w:style w:type="character" w:customStyle="1" w:styleId="PiedepginaCar">
    <w:name w:val="Pie de página Car"/>
    <w:link w:val="Piedepgina"/>
    <w:uiPriority w:val="99"/>
    <w:rsid w:val="00D60549"/>
    <w:rPr>
      <w:rFonts w:ascii="Arial" w:hAnsi="Arial"/>
      <w:szCs w:val="24"/>
      <w:lang w:eastAsia="en-US" w:bidi="ar-SA"/>
    </w:rPr>
  </w:style>
  <w:style w:type="paragraph" w:customStyle="1" w:styleId="PortadaCdigo">
    <w:name w:val="Portada Código"/>
    <w:link w:val="PortadaCdigoChar"/>
    <w:qFormat/>
    <w:rsid w:val="007C6013"/>
    <w:rPr>
      <w:rFonts w:ascii="Arial" w:hAnsi="Arial"/>
      <w:b/>
      <w:sz w:val="73"/>
      <w:szCs w:val="73"/>
      <w:lang w:eastAsia="en-US"/>
    </w:rPr>
  </w:style>
  <w:style w:type="paragraph" w:customStyle="1" w:styleId="PortadaConfidencialidad">
    <w:name w:val="Portada Confidencialidad"/>
    <w:rsid w:val="007C6013"/>
    <w:pPr>
      <w:jc w:val="center"/>
    </w:pPr>
    <w:rPr>
      <w:rFonts w:ascii="Arial" w:hAnsi="Arial"/>
      <w:b/>
      <w:sz w:val="48"/>
      <w:szCs w:val="48"/>
      <w:lang w:eastAsia="en-US"/>
    </w:rPr>
  </w:style>
  <w:style w:type="paragraph" w:customStyle="1" w:styleId="PortadaNombreServicio">
    <w:name w:val="Portada Nombre Servicio"/>
    <w:rsid w:val="007C6013"/>
    <w:pPr>
      <w:keepNext/>
      <w:keepLines/>
      <w:suppressAutoHyphens/>
      <w:spacing w:after="240"/>
      <w:jc w:val="center"/>
    </w:pPr>
    <w:rPr>
      <w:rFonts w:ascii="Arial" w:hAnsi="Arial"/>
      <w:b/>
      <w:caps/>
      <w:spacing w:val="80"/>
      <w:sz w:val="40"/>
      <w:szCs w:val="40"/>
      <w:lang w:eastAsia="en-US"/>
    </w:rPr>
  </w:style>
  <w:style w:type="paragraph" w:customStyle="1" w:styleId="PortadaSerieNormas">
    <w:name w:val="Portada Serie Normas"/>
    <w:rsid w:val="007C6013"/>
    <w:pPr>
      <w:keepNext/>
      <w:keepLines/>
      <w:suppressAutoHyphens/>
      <w:spacing w:after="240"/>
      <w:jc w:val="center"/>
    </w:pPr>
    <w:rPr>
      <w:rFonts w:ascii="Arial" w:hAnsi="Arial"/>
      <w:b/>
      <w:caps/>
      <w:color w:val="1C4598"/>
      <w:spacing w:val="24"/>
      <w:sz w:val="32"/>
      <w:szCs w:val="32"/>
      <w:lang w:eastAsia="en-US"/>
    </w:rPr>
  </w:style>
  <w:style w:type="paragraph" w:customStyle="1" w:styleId="PortadaTipoLibro">
    <w:name w:val="Portada Tipo Libro"/>
    <w:rsid w:val="007C6013"/>
    <w:pPr>
      <w:spacing w:after="240"/>
      <w:jc w:val="center"/>
    </w:pPr>
    <w:rPr>
      <w:rFonts w:ascii="Arial" w:hAnsi="Arial"/>
      <w:b/>
      <w:caps/>
      <w:color w:val="1C4598"/>
      <w:spacing w:val="130"/>
      <w:sz w:val="32"/>
      <w:szCs w:val="32"/>
      <w:lang w:eastAsia="en-US"/>
    </w:rPr>
  </w:style>
  <w:style w:type="character" w:styleId="Refdenotaalpie">
    <w:name w:val="footnote reference"/>
    <w:uiPriority w:val="99"/>
    <w:rsid w:val="007C6013"/>
    <w:rPr>
      <w:rFonts w:ascii="Arial Black" w:hAnsi="Arial Black"/>
      <w:b/>
      <w:sz w:val="24"/>
      <w:vertAlign w:val="superscript"/>
    </w:rPr>
  </w:style>
  <w:style w:type="table" w:styleId="Sombreadoclaro">
    <w:name w:val="Light Shading"/>
    <w:basedOn w:val="Tablanormal"/>
    <w:uiPriority w:val="60"/>
    <w:locked/>
    <w:rsid w:val="0088679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39"/>
    <w:qFormat/>
    <w:rsid w:val="000509FC"/>
    <w:rPr>
      <w:rFonts w:ascii="Times New Roman" w:hAnsi="Times New Roman"/>
      <w:position w:val="-20"/>
    </w:rPr>
    <w:tblPr>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CellMar>
        <w:left w:w="0" w:type="dxa"/>
        <w:right w:w="0" w:type="dxa"/>
      </w:tblCellMar>
    </w:tblPr>
    <w:trPr>
      <w:cantSplit/>
    </w:trPr>
    <w:tcPr>
      <w:vAlign w:val="center"/>
    </w:tcPr>
    <w:tblStylePr w:type="firstRow">
      <w:pPr>
        <w:jc w:val="center"/>
      </w:pPr>
      <w:rPr>
        <w:rFonts w:ascii="Times New Roman" w:hAnsi="Times New Roman"/>
        <w:sz w:val="20"/>
      </w:rPr>
      <w:tblPr/>
      <w:tcPr>
        <w:vAlign w:val="center"/>
      </w:tcPr>
    </w:tblStylePr>
    <w:tblStylePr w:type="lastRow">
      <w:tblPr/>
      <w:tcPr>
        <w:tcBorders>
          <w:top w:val="single" w:sz="6" w:space="0" w:color="008000"/>
          <w:tl2br w:val="none" w:sz="0" w:space="0" w:color="auto"/>
          <w:tr2bl w:val="none" w:sz="0" w:space="0" w:color="auto"/>
        </w:tcBorders>
      </w:tcPr>
    </w:tblStylePr>
  </w:style>
  <w:style w:type="paragraph" w:styleId="TDC1">
    <w:name w:val="toc 1"/>
    <w:uiPriority w:val="39"/>
    <w:rsid w:val="00C8411B"/>
    <w:pPr>
      <w:tabs>
        <w:tab w:val="left" w:pos="284"/>
        <w:tab w:val="right" w:leader="dot" w:pos="8505"/>
      </w:tabs>
      <w:spacing w:before="40" w:after="40"/>
      <w:ind w:left="284" w:right="635" w:hanging="284"/>
      <w:jc w:val="both"/>
    </w:pPr>
    <w:rPr>
      <w:rFonts w:ascii="Times New Roman" w:hAnsi="Times New Roman"/>
      <w:b/>
      <w:snapToGrid w:val="0"/>
      <w:lang w:val="es-ES_tradnl" w:eastAsia="es-ES"/>
    </w:rPr>
  </w:style>
  <w:style w:type="paragraph" w:styleId="TDC2">
    <w:name w:val="toc 2"/>
    <w:uiPriority w:val="39"/>
    <w:rsid w:val="00F5354F"/>
    <w:pPr>
      <w:tabs>
        <w:tab w:val="left" w:pos="567"/>
        <w:tab w:val="right" w:leader="dot" w:pos="8505"/>
      </w:tabs>
      <w:spacing w:before="40" w:after="40"/>
      <w:ind w:left="397" w:right="567" w:hanging="397"/>
      <w:jc w:val="both"/>
    </w:pPr>
    <w:rPr>
      <w:rFonts w:ascii="Times New Roman" w:hAnsi="Times New Roman"/>
      <w:noProof/>
      <w:snapToGrid w:val="0"/>
      <w:lang w:val="es-ES_tradnl" w:eastAsia="es-ES"/>
    </w:rPr>
  </w:style>
  <w:style w:type="paragraph" w:styleId="TDC3">
    <w:name w:val="toc 3"/>
    <w:uiPriority w:val="39"/>
    <w:rsid w:val="00C8411B"/>
    <w:pPr>
      <w:tabs>
        <w:tab w:val="left" w:pos="635"/>
        <w:tab w:val="right" w:leader="dot" w:pos="8505"/>
      </w:tabs>
      <w:spacing w:before="60" w:after="100"/>
      <w:ind w:left="680" w:right="635" w:hanging="680"/>
      <w:jc w:val="both"/>
    </w:pPr>
    <w:rPr>
      <w:rFonts w:ascii="Times New Roman" w:hAnsi="Times New Roman"/>
      <w:noProof/>
      <w:snapToGrid w:val="0"/>
      <w:color w:val="262626"/>
      <w:sz w:val="18"/>
      <w:lang w:val="es-ES_tradnl" w:eastAsia="es-ES"/>
    </w:rPr>
  </w:style>
  <w:style w:type="paragraph" w:styleId="TDC4">
    <w:name w:val="toc 4"/>
    <w:uiPriority w:val="39"/>
    <w:rsid w:val="0009179F"/>
    <w:pPr>
      <w:tabs>
        <w:tab w:val="left" w:leader="dot" w:pos="635"/>
        <w:tab w:val="right" w:leader="dot" w:pos="8505"/>
      </w:tabs>
      <w:spacing w:before="40" w:after="40"/>
      <w:ind w:left="737" w:right="680" w:hanging="737"/>
      <w:jc w:val="both"/>
    </w:pPr>
    <w:rPr>
      <w:rFonts w:ascii="Times New Roman" w:hAnsi="Times New Roman"/>
      <w:i/>
      <w:color w:val="404040"/>
      <w:sz w:val="18"/>
      <w:szCs w:val="18"/>
      <w:lang w:eastAsia="en-US"/>
    </w:rPr>
  </w:style>
  <w:style w:type="paragraph" w:customStyle="1" w:styleId="TextoInicial">
    <w:name w:val="Texto Inicial"/>
    <w:link w:val="TextoInicialChar"/>
    <w:rsid w:val="00765738"/>
    <w:pPr>
      <w:spacing w:before="120" w:after="240"/>
    </w:pPr>
    <w:rPr>
      <w:rFonts w:ascii="Arial" w:hAnsi="Arial"/>
      <w:b/>
      <w:sz w:val="28"/>
      <w:szCs w:val="24"/>
      <w:lang w:eastAsia="en-US"/>
    </w:rPr>
  </w:style>
  <w:style w:type="paragraph" w:customStyle="1" w:styleId="TextoIntroductorio">
    <w:name w:val="Texto Introductorio"/>
    <w:rsid w:val="007C6013"/>
    <w:pPr>
      <w:keepNext/>
      <w:suppressAutoHyphens/>
      <w:spacing w:before="120" w:line="360" w:lineRule="auto"/>
    </w:pPr>
    <w:rPr>
      <w:rFonts w:ascii="Arial" w:hAnsi="Arial"/>
      <w:b/>
      <w:color w:val="999999"/>
      <w:lang w:eastAsia="en-US"/>
    </w:rPr>
  </w:style>
  <w:style w:type="paragraph" w:styleId="Textonotapie">
    <w:name w:val="footnote text"/>
    <w:aliases w:val="Car Car"/>
    <w:link w:val="TextonotapieCar"/>
    <w:uiPriority w:val="99"/>
    <w:qFormat/>
    <w:rsid w:val="007C6013"/>
    <w:pPr>
      <w:ind w:left="170" w:hanging="170"/>
      <w:jc w:val="both"/>
    </w:pPr>
    <w:rPr>
      <w:rFonts w:ascii="Arial" w:hAnsi="Arial"/>
      <w:i/>
      <w:sz w:val="18"/>
      <w:lang w:eastAsia="en-US"/>
    </w:rPr>
  </w:style>
  <w:style w:type="character" w:customStyle="1" w:styleId="TextonotapieCar">
    <w:name w:val="Texto nota pie Car"/>
    <w:aliases w:val="Car Car Car"/>
    <w:link w:val="Textonotapie"/>
    <w:uiPriority w:val="99"/>
    <w:rsid w:val="007C6013"/>
    <w:rPr>
      <w:rFonts w:ascii="Arial" w:hAnsi="Arial"/>
      <w:i/>
      <w:sz w:val="18"/>
      <w:lang w:eastAsia="en-US" w:bidi="ar-SA"/>
    </w:rPr>
  </w:style>
  <w:style w:type="paragraph" w:customStyle="1" w:styleId="TextoTablaCentrado">
    <w:name w:val="Texto Tabla Centrado"/>
    <w:qFormat/>
    <w:rsid w:val="00823A4D"/>
    <w:pPr>
      <w:jc w:val="center"/>
    </w:pPr>
    <w:rPr>
      <w:rFonts w:ascii="Times New Roman" w:hAnsi="Times New Roman"/>
      <w:sz w:val="22"/>
      <w:szCs w:val="24"/>
      <w:lang w:eastAsia="en-US"/>
    </w:rPr>
  </w:style>
  <w:style w:type="paragraph" w:customStyle="1" w:styleId="TextoTablaJustificado">
    <w:name w:val="Texto Tabla Justificado"/>
    <w:qFormat/>
    <w:rsid w:val="00AA69D5"/>
    <w:pPr>
      <w:jc w:val="both"/>
    </w:pPr>
    <w:rPr>
      <w:rFonts w:ascii="Times New Roman" w:hAnsi="Times New Roman"/>
      <w:sz w:val="22"/>
      <w:szCs w:val="24"/>
      <w:lang w:eastAsia="en-US"/>
    </w:rPr>
  </w:style>
  <w:style w:type="paragraph" w:customStyle="1" w:styleId="TextoTablaDerecha">
    <w:name w:val="Texto Tabla Derecha"/>
    <w:qFormat/>
    <w:rsid w:val="00ED486B"/>
    <w:pPr>
      <w:jc w:val="right"/>
    </w:pPr>
    <w:rPr>
      <w:rFonts w:ascii="Times New Roman" w:hAnsi="Times New Roman"/>
      <w:sz w:val="22"/>
      <w:szCs w:val="24"/>
      <w:lang w:eastAsia="en-US"/>
    </w:rPr>
  </w:style>
  <w:style w:type="paragraph" w:customStyle="1" w:styleId="TextoTablaIzquierda">
    <w:name w:val="Texto Tabla Izquierda"/>
    <w:qFormat/>
    <w:rsid w:val="00681644"/>
    <w:rPr>
      <w:rFonts w:ascii="Times New Roman" w:hAnsi="Times New Roman"/>
      <w:sz w:val="22"/>
      <w:szCs w:val="24"/>
      <w:lang w:eastAsia="en-US"/>
    </w:rPr>
  </w:style>
  <w:style w:type="character" w:styleId="Ttulodellibro">
    <w:name w:val="Book Title"/>
    <w:uiPriority w:val="33"/>
    <w:qFormat/>
    <w:locked/>
    <w:rsid w:val="00BE23F2"/>
    <w:rPr>
      <w:b/>
      <w:bCs/>
      <w:smallCaps/>
      <w:spacing w:val="5"/>
    </w:rPr>
  </w:style>
  <w:style w:type="paragraph" w:customStyle="1" w:styleId="TtuloTablaContenido">
    <w:name w:val="Título Tabla Contenido"/>
    <w:rsid w:val="007C6013"/>
    <w:pPr>
      <w:spacing w:after="360"/>
      <w:jc w:val="center"/>
    </w:pPr>
    <w:rPr>
      <w:rFonts w:ascii="Times New Roman" w:hAnsi="Times New Roman"/>
      <w:b/>
      <w:sz w:val="36"/>
      <w:szCs w:val="24"/>
      <w:lang w:eastAsia="en-US"/>
    </w:rPr>
  </w:style>
  <w:style w:type="paragraph" w:styleId="Revisin">
    <w:name w:val="Revision"/>
    <w:hidden/>
    <w:uiPriority w:val="99"/>
    <w:semiHidden/>
    <w:rsid w:val="007C6013"/>
    <w:rPr>
      <w:rFonts w:ascii="Arial" w:hAnsi="Arial" w:cs="Arial"/>
      <w:lang w:eastAsia="en-US"/>
    </w:rPr>
  </w:style>
  <w:style w:type="paragraph" w:customStyle="1" w:styleId="Cuadros">
    <w:name w:val="Cuadros"/>
    <w:next w:val="Normal"/>
    <w:qFormat/>
    <w:rsid w:val="005A7D0B"/>
    <w:pPr>
      <w:spacing w:before="240" w:after="240"/>
      <w:jc w:val="center"/>
    </w:pPr>
    <w:rPr>
      <w:rFonts w:ascii="Arial" w:hAnsi="Arial" w:cs="Arial"/>
      <w:szCs w:val="24"/>
      <w:lang w:val="es-ES_tradnl" w:eastAsia="es-ES"/>
    </w:rPr>
  </w:style>
  <w:style w:type="paragraph" w:styleId="TDC5">
    <w:name w:val="toc 5"/>
    <w:basedOn w:val="Normal"/>
    <w:next w:val="Normal"/>
    <w:uiPriority w:val="39"/>
    <w:unhideWhenUsed/>
    <w:locked/>
    <w:rsid w:val="007C6013"/>
    <w:pPr>
      <w:spacing w:after="100"/>
      <w:ind w:left="880"/>
    </w:pPr>
    <w:rPr>
      <w:rFonts w:ascii="Calibri" w:hAnsi="Calibri"/>
      <w:sz w:val="22"/>
      <w:szCs w:val="22"/>
      <w:lang w:eastAsia="es-CR"/>
    </w:rPr>
  </w:style>
  <w:style w:type="paragraph" w:styleId="TDC6">
    <w:name w:val="toc 6"/>
    <w:basedOn w:val="Normal"/>
    <w:next w:val="Normal"/>
    <w:uiPriority w:val="39"/>
    <w:unhideWhenUsed/>
    <w:locked/>
    <w:rsid w:val="007C6013"/>
    <w:pPr>
      <w:spacing w:after="100"/>
      <w:ind w:left="1100"/>
    </w:pPr>
    <w:rPr>
      <w:rFonts w:ascii="Calibri" w:hAnsi="Calibri"/>
      <w:sz w:val="22"/>
      <w:szCs w:val="22"/>
      <w:lang w:eastAsia="es-CR"/>
    </w:rPr>
  </w:style>
  <w:style w:type="paragraph" w:styleId="TDC7">
    <w:name w:val="toc 7"/>
    <w:basedOn w:val="Normal"/>
    <w:next w:val="Normal"/>
    <w:uiPriority w:val="39"/>
    <w:unhideWhenUsed/>
    <w:locked/>
    <w:rsid w:val="007C6013"/>
    <w:pPr>
      <w:spacing w:after="100"/>
      <w:ind w:left="1320"/>
    </w:pPr>
    <w:rPr>
      <w:rFonts w:ascii="Calibri" w:hAnsi="Calibri"/>
      <w:sz w:val="22"/>
      <w:szCs w:val="22"/>
      <w:lang w:eastAsia="es-CR"/>
    </w:rPr>
  </w:style>
  <w:style w:type="paragraph" w:styleId="TDC8">
    <w:name w:val="toc 8"/>
    <w:basedOn w:val="Normal"/>
    <w:next w:val="Normal"/>
    <w:uiPriority w:val="39"/>
    <w:unhideWhenUsed/>
    <w:locked/>
    <w:rsid w:val="007C6013"/>
    <w:pPr>
      <w:spacing w:after="100"/>
      <w:ind w:left="1540"/>
    </w:pPr>
    <w:rPr>
      <w:rFonts w:ascii="Calibri" w:hAnsi="Calibri"/>
      <w:sz w:val="22"/>
      <w:szCs w:val="22"/>
      <w:lang w:eastAsia="es-CR"/>
    </w:rPr>
  </w:style>
  <w:style w:type="paragraph" w:styleId="TDC9">
    <w:name w:val="toc 9"/>
    <w:basedOn w:val="Normal"/>
    <w:next w:val="Normal"/>
    <w:uiPriority w:val="39"/>
    <w:unhideWhenUsed/>
    <w:locked/>
    <w:rsid w:val="007C6013"/>
    <w:pPr>
      <w:spacing w:after="100"/>
      <w:ind w:left="1760"/>
    </w:pPr>
    <w:rPr>
      <w:rFonts w:ascii="Calibri" w:hAnsi="Calibri"/>
      <w:sz w:val="22"/>
      <w:szCs w:val="22"/>
      <w:lang w:eastAsia="es-CR"/>
    </w:rPr>
  </w:style>
  <w:style w:type="character" w:styleId="Hipervnculovisitado">
    <w:name w:val="FollowedHyperlink"/>
    <w:locked/>
    <w:rsid w:val="007C6013"/>
    <w:rPr>
      <w:rFonts w:ascii="Arial" w:hAnsi="Arial"/>
      <w:color w:val="800080"/>
      <w:sz w:val="20"/>
      <w:u w:val="single"/>
    </w:rPr>
  </w:style>
  <w:style w:type="table" w:styleId="Sombreadoclaro-nfasis1">
    <w:name w:val="Light Shading Accent 1"/>
    <w:basedOn w:val="Tablanormal"/>
    <w:uiPriority w:val="60"/>
    <w:locked/>
    <w:rsid w:val="00D0352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media2-nfasis1">
    <w:name w:val="Medium List 2 Accent 1"/>
    <w:basedOn w:val="Tablanormal"/>
    <w:uiPriority w:val="66"/>
    <w:locked/>
    <w:rsid w:val="0063267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tuloTabla">
    <w:name w:val="Título Tabla"/>
    <w:qFormat/>
    <w:rsid w:val="002E310F"/>
    <w:pPr>
      <w:spacing w:before="120" w:after="120"/>
      <w:jc w:val="center"/>
    </w:pPr>
    <w:rPr>
      <w:rFonts w:ascii="Times New Roman" w:hAnsi="Times New Roman"/>
      <w:b/>
      <w:color w:val="1F497D"/>
      <w:sz w:val="24"/>
      <w:szCs w:val="24"/>
      <w:lang w:eastAsia="en-US"/>
    </w:rPr>
  </w:style>
  <w:style w:type="table" w:styleId="Tablabsica1">
    <w:name w:val="Table Simple 1"/>
    <w:basedOn w:val="Tablanormal"/>
    <w:uiPriority w:val="99"/>
    <w:unhideWhenUsed/>
    <w:locked/>
    <w:rsid w:val="00B407DF"/>
    <w:pPr>
      <w:spacing w:before="160" w:after="16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blHeader/>
    </w:trPr>
    <w:tcPr>
      <w:shd w:val="clear" w:color="auto" w:fill="auto"/>
      <w:vAlign w:val="center"/>
    </w:tcPr>
    <w:tblStylePr w:type="firstRow">
      <w:pPr>
        <w:jc w:val="left"/>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alfinal">
    <w:name w:val="endnote text"/>
    <w:basedOn w:val="Normal"/>
    <w:link w:val="TextonotaalfinalCar"/>
    <w:uiPriority w:val="99"/>
    <w:semiHidden/>
    <w:unhideWhenUsed/>
    <w:locked/>
    <w:rsid w:val="00DF585B"/>
    <w:rPr>
      <w:szCs w:val="20"/>
      <w:lang w:val="x-none"/>
    </w:rPr>
  </w:style>
  <w:style w:type="character" w:customStyle="1" w:styleId="TextonotaalfinalCar">
    <w:name w:val="Texto nota al final Car"/>
    <w:link w:val="Textonotaalfinal"/>
    <w:uiPriority w:val="99"/>
    <w:semiHidden/>
    <w:rsid w:val="00DF585B"/>
    <w:rPr>
      <w:rFonts w:ascii="Arial" w:hAnsi="Arial"/>
      <w:lang w:eastAsia="en-US"/>
    </w:rPr>
  </w:style>
  <w:style w:type="character" w:styleId="Refdenotaalfinal">
    <w:name w:val="endnote reference"/>
    <w:uiPriority w:val="99"/>
    <w:semiHidden/>
    <w:unhideWhenUsed/>
    <w:locked/>
    <w:rsid w:val="00DF585B"/>
    <w:rPr>
      <w:vertAlign w:val="superscript"/>
    </w:rPr>
  </w:style>
  <w:style w:type="character" w:styleId="Refdecomentario">
    <w:name w:val="annotation reference"/>
    <w:uiPriority w:val="99"/>
    <w:unhideWhenUsed/>
    <w:locked/>
    <w:rsid w:val="00695AEA"/>
    <w:rPr>
      <w:sz w:val="16"/>
      <w:szCs w:val="16"/>
    </w:rPr>
  </w:style>
  <w:style w:type="paragraph" w:styleId="Textocomentario">
    <w:name w:val="annotation text"/>
    <w:basedOn w:val="Normal"/>
    <w:link w:val="TextocomentarioCar"/>
    <w:uiPriority w:val="99"/>
    <w:unhideWhenUsed/>
    <w:locked/>
    <w:rsid w:val="00695AEA"/>
    <w:rPr>
      <w:szCs w:val="20"/>
      <w:lang w:val="x-none"/>
    </w:rPr>
  </w:style>
  <w:style w:type="character" w:customStyle="1" w:styleId="TextocomentarioCar">
    <w:name w:val="Texto comentario Car"/>
    <w:link w:val="Textocomentario"/>
    <w:uiPriority w:val="99"/>
    <w:rsid w:val="00695AEA"/>
    <w:rPr>
      <w:rFonts w:ascii="Arial" w:hAnsi="Arial"/>
      <w:lang w:eastAsia="en-US"/>
    </w:rPr>
  </w:style>
  <w:style w:type="paragraph" w:styleId="Asuntodelcomentario">
    <w:name w:val="annotation subject"/>
    <w:basedOn w:val="Textocomentario"/>
    <w:next w:val="Textocomentario"/>
    <w:link w:val="AsuntodelcomentarioCar"/>
    <w:semiHidden/>
    <w:unhideWhenUsed/>
    <w:locked/>
    <w:rsid w:val="00695AEA"/>
    <w:rPr>
      <w:b/>
      <w:bCs/>
    </w:rPr>
  </w:style>
  <w:style w:type="character" w:customStyle="1" w:styleId="AsuntodelcomentarioCar">
    <w:name w:val="Asunto del comentario Car"/>
    <w:link w:val="Asuntodelcomentario"/>
    <w:semiHidden/>
    <w:rsid w:val="00695AEA"/>
    <w:rPr>
      <w:rFonts w:ascii="Arial" w:hAnsi="Arial"/>
      <w:b/>
      <w:bCs/>
      <w:lang w:eastAsia="en-US"/>
    </w:rPr>
  </w:style>
  <w:style w:type="paragraph" w:customStyle="1" w:styleId="PrrafoTtulos">
    <w:name w:val="Párrafo Títulos"/>
    <w:link w:val="PrrafoTtulosCar"/>
    <w:rsid w:val="00A87066"/>
    <w:pPr>
      <w:spacing w:before="160" w:after="160"/>
      <w:ind w:left="1701"/>
      <w:jc w:val="both"/>
    </w:pPr>
    <w:rPr>
      <w:rFonts w:ascii="Arial" w:hAnsi="Arial"/>
      <w:lang w:eastAsia="en-US"/>
    </w:rPr>
  </w:style>
  <w:style w:type="character" w:customStyle="1" w:styleId="PrrafoTtulosCar">
    <w:name w:val="Párrafo Títulos Car"/>
    <w:link w:val="PrrafoTtulos"/>
    <w:rsid w:val="00A87066"/>
    <w:rPr>
      <w:rFonts w:ascii="Arial" w:hAnsi="Arial"/>
      <w:lang w:eastAsia="en-US"/>
    </w:rPr>
  </w:style>
  <w:style w:type="paragraph" w:styleId="Prrafodelista">
    <w:name w:val="List Paragraph"/>
    <w:aliases w:val="figuras y gráficos,Viñetas,Bulletr List Paragraph,3,titulo 5,Informe,Con viñetas,Normal con viñetas,Use Case List Paragraph,Bullet 1,Bolita,Guión,Viñeta 2,Párrafo de lista3,BOLA,Párrafo de lista21,Titulo 8,Párrafo de lista2,HOJA,BOLADEF"/>
    <w:basedOn w:val="Normal"/>
    <w:link w:val="PrrafodelistaCar"/>
    <w:uiPriority w:val="34"/>
    <w:qFormat/>
    <w:locked/>
    <w:rsid w:val="00C449E6"/>
    <w:pPr>
      <w:spacing w:before="0" w:after="160" w:line="259" w:lineRule="auto"/>
      <w:ind w:left="720"/>
      <w:contextualSpacing/>
      <w:jc w:val="left"/>
    </w:pPr>
    <w:rPr>
      <w:rFonts w:ascii="Calibri" w:eastAsia="Calibri" w:hAnsi="Calibri"/>
      <w:sz w:val="22"/>
      <w:szCs w:val="22"/>
    </w:rPr>
  </w:style>
  <w:style w:type="paragraph" w:customStyle="1" w:styleId="Default">
    <w:name w:val="Default"/>
    <w:rsid w:val="00715AFB"/>
    <w:pPr>
      <w:autoSpaceDE w:val="0"/>
      <w:autoSpaceDN w:val="0"/>
      <w:adjustRightInd w:val="0"/>
    </w:pPr>
    <w:rPr>
      <w:rFonts w:ascii="Arial" w:hAnsi="Arial" w:cs="Arial"/>
      <w:color w:val="000000"/>
      <w:sz w:val="24"/>
      <w:szCs w:val="24"/>
      <w:lang w:val="es-ES" w:eastAsia="es-ES"/>
    </w:rPr>
  </w:style>
  <w:style w:type="paragraph" w:styleId="Textoindependiente">
    <w:name w:val="Body Text"/>
    <w:basedOn w:val="Normal"/>
    <w:link w:val="TextoindependienteCar"/>
    <w:unhideWhenUsed/>
    <w:locked/>
    <w:rsid w:val="00935282"/>
    <w:pPr>
      <w:spacing w:before="0" w:line="240" w:lineRule="auto"/>
      <w:jc w:val="left"/>
    </w:pPr>
    <w:rPr>
      <w:rFonts w:ascii="Calibri" w:eastAsia="Calibri" w:hAnsi="Calibri"/>
      <w:sz w:val="24"/>
      <w:lang w:val="es-ES_tradnl"/>
    </w:rPr>
  </w:style>
  <w:style w:type="character" w:customStyle="1" w:styleId="TextoindependienteCar">
    <w:name w:val="Texto independiente Car"/>
    <w:link w:val="Textoindependiente"/>
    <w:uiPriority w:val="99"/>
    <w:rsid w:val="00935282"/>
    <w:rPr>
      <w:rFonts w:eastAsia="Calibri"/>
      <w:sz w:val="24"/>
      <w:szCs w:val="24"/>
      <w:lang w:val="es-ES_tradnl" w:eastAsia="en-US"/>
    </w:rPr>
  </w:style>
  <w:style w:type="character" w:styleId="Mencinsinresolver">
    <w:name w:val="Unresolved Mention"/>
    <w:uiPriority w:val="99"/>
    <w:semiHidden/>
    <w:unhideWhenUsed/>
    <w:rsid w:val="00EF37A0"/>
    <w:rPr>
      <w:color w:val="605E5C"/>
      <w:shd w:val="clear" w:color="auto" w:fill="E1DFDD"/>
    </w:rPr>
  </w:style>
  <w:style w:type="character" w:customStyle="1" w:styleId="jlqj4b">
    <w:name w:val="jlqj4b"/>
    <w:rsid w:val="00F37A24"/>
  </w:style>
  <w:style w:type="paragraph" w:customStyle="1" w:styleId="Ttulotablacontenidootros">
    <w:name w:val="Título tabla contenido otros"/>
    <w:qFormat/>
    <w:rsid w:val="00A42AF4"/>
    <w:pPr>
      <w:spacing w:after="160" w:line="288" w:lineRule="auto"/>
    </w:pPr>
    <w:rPr>
      <w:rFonts w:ascii="Calibri Light" w:hAnsi="Calibri Light" w:cs="Times New Roman (Títulos en alf"/>
      <w:b/>
      <w:caps/>
      <w:color w:val="004E83"/>
      <w:spacing w:val="20"/>
      <w:sz w:val="32"/>
      <w:szCs w:val="32"/>
      <w:lang w:val="es-CO" w:eastAsia="en-US"/>
    </w:rPr>
  </w:style>
  <w:style w:type="paragraph" w:customStyle="1" w:styleId="TextoCentradoTabla">
    <w:name w:val="Texto Centrado Tabla"/>
    <w:basedOn w:val="TextoJustificadoTabla"/>
    <w:rsid w:val="00AF467B"/>
    <w:pPr>
      <w:jc w:val="center"/>
    </w:pPr>
  </w:style>
  <w:style w:type="paragraph" w:customStyle="1" w:styleId="TextoJustificadoTabla">
    <w:name w:val="Texto Justificado Tabla"/>
    <w:basedOn w:val="Normal"/>
    <w:link w:val="TextoJustificadoTablaChar"/>
    <w:rsid w:val="00AF467B"/>
    <w:pPr>
      <w:spacing w:before="60" w:after="60" w:line="240" w:lineRule="auto"/>
      <w:ind w:left="57" w:right="57"/>
    </w:pPr>
    <w:rPr>
      <w:snapToGrid w:val="0"/>
      <w:sz w:val="16"/>
      <w:szCs w:val="16"/>
      <w:lang w:val="es-ES_tradnl" w:eastAsia="es-ES"/>
    </w:rPr>
  </w:style>
  <w:style w:type="paragraph" w:customStyle="1" w:styleId="TextoCentradoNegritaTabla">
    <w:name w:val="Texto Centrado Negrita Tabla"/>
    <w:basedOn w:val="TextoJustificadoTabla"/>
    <w:rsid w:val="00AF467B"/>
    <w:pPr>
      <w:jc w:val="center"/>
    </w:pPr>
    <w:rPr>
      <w:b/>
    </w:rPr>
  </w:style>
  <w:style w:type="paragraph" w:customStyle="1" w:styleId="TextoJustificadoNegritaTabla">
    <w:name w:val="Texto Justificado Negrita Tabla"/>
    <w:basedOn w:val="TextoJustificadoTabla"/>
    <w:rsid w:val="00AF467B"/>
    <w:rPr>
      <w:b/>
    </w:rPr>
  </w:style>
  <w:style w:type="paragraph" w:customStyle="1" w:styleId="TextoDerechaTabla">
    <w:name w:val="Texto Derecha Tabla"/>
    <w:basedOn w:val="TextoJustificadoTabla"/>
    <w:rsid w:val="00AF467B"/>
    <w:pPr>
      <w:jc w:val="right"/>
    </w:pPr>
  </w:style>
  <w:style w:type="paragraph" w:customStyle="1" w:styleId="ContraportadaTipo">
    <w:name w:val="Contraportada Tipo"/>
    <w:rsid w:val="00AF467B"/>
    <w:pPr>
      <w:spacing w:after="240"/>
      <w:jc w:val="center"/>
    </w:pPr>
    <w:rPr>
      <w:rFonts w:ascii="Arial" w:hAnsi="Arial"/>
      <w:b/>
      <w:caps/>
      <w:spacing w:val="70"/>
      <w:sz w:val="26"/>
      <w:szCs w:val="26"/>
      <w:lang w:eastAsia="en-US"/>
    </w:rPr>
  </w:style>
  <w:style w:type="paragraph" w:customStyle="1" w:styleId="ContraportadaServicio">
    <w:name w:val="Contraportada Servicio"/>
    <w:rsid w:val="00AF467B"/>
    <w:pPr>
      <w:spacing w:after="240"/>
      <w:jc w:val="center"/>
    </w:pPr>
    <w:rPr>
      <w:rFonts w:ascii="Arial" w:hAnsi="Arial"/>
      <w:b/>
      <w:caps/>
      <w:spacing w:val="70"/>
      <w:sz w:val="28"/>
      <w:szCs w:val="28"/>
      <w:lang w:eastAsia="en-US"/>
    </w:rPr>
  </w:style>
  <w:style w:type="paragraph" w:customStyle="1" w:styleId="ContraportadaSerie">
    <w:name w:val="Contraportada Serie"/>
    <w:rsid w:val="00AF467B"/>
    <w:pPr>
      <w:spacing w:after="240"/>
      <w:jc w:val="center"/>
    </w:pPr>
    <w:rPr>
      <w:rFonts w:ascii="Arial" w:hAnsi="Arial"/>
      <w:b/>
      <w:caps/>
      <w:spacing w:val="-6"/>
      <w:sz w:val="26"/>
      <w:szCs w:val="26"/>
      <w:lang w:eastAsia="en-US"/>
    </w:rPr>
  </w:style>
  <w:style w:type="paragraph" w:customStyle="1" w:styleId="TextoJustificadoComprimidoTabla">
    <w:name w:val="Texto Justificado Comprimido Tabla"/>
    <w:basedOn w:val="TextoJustificadoTabla"/>
    <w:rsid w:val="00AF467B"/>
    <w:pPr>
      <w:ind w:left="14" w:right="14"/>
    </w:pPr>
    <w:rPr>
      <w:spacing w:val="-12"/>
    </w:rPr>
  </w:style>
  <w:style w:type="paragraph" w:customStyle="1" w:styleId="TextoCentradoComprimidoTabla">
    <w:name w:val="Texto Centrado Comprimido Tabla"/>
    <w:basedOn w:val="TextoJustificadoComprimidoTabla"/>
    <w:rsid w:val="00AF467B"/>
    <w:pPr>
      <w:jc w:val="center"/>
    </w:pPr>
  </w:style>
  <w:style w:type="paragraph" w:customStyle="1" w:styleId="TextoDerechaComprimidoTabla">
    <w:name w:val="Texto Derecha Comprimido Tabla"/>
    <w:basedOn w:val="TextoJustificadoComprimidoTabla"/>
    <w:rsid w:val="00AF467B"/>
    <w:pPr>
      <w:jc w:val="right"/>
    </w:pPr>
  </w:style>
  <w:style w:type="paragraph" w:customStyle="1" w:styleId="TextoIntroductorioDerecha">
    <w:name w:val="Texto Introductorio Derecha"/>
    <w:basedOn w:val="TextoIntroductorio"/>
    <w:rsid w:val="00AF467B"/>
    <w:pPr>
      <w:keepNext w:val="0"/>
      <w:suppressAutoHyphens w:val="0"/>
      <w:jc w:val="right"/>
    </w:pPr>
  </w:style>
  <w:style w:type="paragraph" w:customStyle="1" w:styleId="PortadaBorrador">
    <w:name w:val="Portada Borrador"/>
    <w:link w:val="PortadaBorradorChar"/>
    <w:rsid w:val="00AF467B"/>
    <w:pPr>
      <w:jc w:val="right"/>
    </w:pPr>
    <w:rPr>
      <w:rFonts w:ascii="Arial" w:hAnsi="Arial"/>
      <w:b/>
      <w:color w:val="FFFFFF"/>
      <w:sz w:val="32"/>
      <w:szCs w:val="32"/>
      <w:lang w:eastAsia="en-US"/>
    </w:rPr>
  </w:style>
  <w:style w:type="paragraph" w:customStyle="1" w:styleId="TextoIzquierdaTabla">
    <w:name w:val="Texto Izquierda Tabla"/>
    <w:basedOn w:val="TextoJustificadoTabla"/>
    <w:rsid w:val="00AF467B"/>
    <w:pPr>
      <w:jc w:val="left"/>
    </w:pPr>
  </w:style>
  <w:style w:type="paragraph" w:customStyle="1" w:styleId="ContraportadaBorrador">
    <w:name w:val="Contraportada Borrador"/>
    <w:link w:val="ContraportadaBorradorChar"/>
    <w:rsid w:val="00AF467B"/>
    <w:rPr>
      <w:rFonts w:ascii="Arial" w:hAnsi="Arial"/>
      <w:b/>
      <w:color w:val="808080"/>
      <w:sz w:val="28"/>
      <w:szCs w:val="28"/>
      <w:lang w:eastAsia="en-US"/>
    </w:rPr>
  </w:style>
  <w:style w:type="paragraph" w:customStyle="1" w:styleId="TextoIzquierdaComprimidoTabla">
    <w:name w:val="Texto Izquierda Comprimido Tabla"/>
    <w:basedOn w:val="TextoJustificadoComprimidoTabla"/>
    <w:rsid w:val="00AF467B"/>
    <w:pPr>
      <w:jc w:val="left"/>
    </w:pPr>
  </w:style>
  <w:style w:type="paragraph" w:customStyle="1" w:styleId="TextoCentradoNegritaComprimidoTabla">
    <w:name w:val="Texto Centrado Negrita Comprimido Tabla"/>
    <w:basedOn w:val="TextoJustificadoComprimidoTabla"/>
    <w:rsid w:val="00AF467B"/>
    <w:pPr>
      <w:jc w:val="center"/>
    </w:pPr>
    <w:rPr>
      <w:b/>
    </w:rPr>
  </w:style>
  <w:style w:type="character" w:styleId="Nmerodepgina">
    <w:name w:val="page number"/>
    <w:basedOn w:val="Fuentedeprrafopredeter"/>
    <w:semiHidden/>
    <w:locked/>
    <w:rsid w:val="00AF467B"/>
  </w:style>
  <w:style w:type="paragraph" w:customStyle="1" w:styleId="TextoJustificadoNegritaComprimidoTabla">
    <w:name w:val="Texto Justificado Negrita Comprimido Tabla"/>
    <w:basedOn w:val="TextoJustificadoComprimidoTabla"/>
    <w:rsid w:val="00AF467B"/>
    <w:rPr>
      <w:b/>
    </w:rPr>
  </w:style>
  <w:style w:type="paragraph" w:customStyle="1" w:styleId="PrrafoTtuloEspecial">
    <w:name w:val="Párrafo Título Especial"/>
    <w:basedOn w:val="PrrafoTtulos"/>
    <w:rsid w:val="00AF467B"/>
    <w:rPr>
      <w:sz w:val="6"/>
    </w:rPr>
  </w:style>
  <w:style w:type="paragraph" w:customStyle="1" w:styleId="PrrafoTtulosNegritaCentrada">
    <w:name w:val="Párrafo Títulos Negrita Centrada"/>
    <w:basedOn w:val="Normal"/>
    <w:next w:val="Normal"/>
    <w:rsid w:val="00AF467B"/>
    <w:pPr>
      <w:spacing w:after="160" w:line="240" w:lineRule="auto"/>
      <w:ind w:left="1701"/>
      <w:jc w:val="center"/>
    </w:pPr>
    <w:rPr>
      <w:b/>
      <w:szCs w:val="20"/>
    </w:rPr>
  </w:style>
  <w:style w:type="paragraph" w:styleId="Mapadeldocumento">
    <w:name w:val="Document Map"/>
    <w:basedOn w:val="Normal"/>
    <w:link w:val="MapadeldocumentoCar"/>
    <w:semiHidden/>
    <w:locked/>
    <w:rsid w:val="00AF467B"/>
    <w:pPr>
      <w:shd w:val="clear" w:color="auto" w:fill="000080"/>
      <w:spacing w:before="0" w:after="0" w:line="240" w:lineRule="auto"/>
      <w:jc w:val="left"/>
    </w:pPr>
    <w:rPr>
      <w:rFonts w:ascii="Tahoma" w:hAnsi="Tahoma" w:cs="Tahoma"/>
      <w:szCs w:val="20"/>
    </w:rPr>
  </w:style>
  <w:style w:type="character" w:customStyle="1" w:styleId="MapadeldocumentoCar">
    <w:name w:val="Mapa del documento Car"/>
    <w:link w:val="Mapadeldocumento"/>
    <w:semiHidden/>
    <w:rsid w:val="00AF467B"/>
    <w:rPr>
      <w:rFonts w:ascii="Tahoma" w:hAnsi="Tahoma" w:cs="Tahoma"/>
      <w:shd w:val="clear" w:color="auto" w:fill="000080"/>
      <w:lang w:eastAsia="en-US"/>
    </w:rPr>
  </w:style>
  <w:style w:type="character" w:customStyle="1" w:styleId="TextoJustificadoTablaChar">
    <w:name w:val="Texto Justificado Tabla Char"/>
    <w:link w:val="TextoJustificadoTabla"/>
    <w:rsid w:val="00AF467B"/>
    <w:rPr>
      <w:rFonts w:ascii="Arial" w:hAnsi="Arial"/>
      <w:snapToGrid w:val="0"/>
      <w:sz w:val="16"/>
      <w:szCs w:val="16"/>
      <w:lang w:val="es-ES_tradnl" w:eastAsia="es-ES"/>
    </w:rPr>
  </w:style>
  <w:style w:type="paragraph" w:styleId="Listaconnmeros2">
    <w:name w:val="List Number 2"/>
    <w:basedOn w:val="Normal"/>
    <w:uiPriority w:val="99"/>
    <w:unhideWhenUsed/>
    <w:locked/>
    <w:rsid w:val="00AF467B"/>
    <w:pPr>
      <w:numPr>
        <w:numId w:val="4"/>
      </w:numPr>
      <w:contextualSpacing/>
    </w:pPr>
  </w:style>
  <w:style w:type="paragraph" w:styleId="Descripcin">
    <w:name w:val="caption"/>
    <w:basedOn w:val="Normal"/>
    <w:next w:val="Normal"/>
    <w:uiPriority w:val="35"/>
    <w:unhideWhenUsed/>
    <w:qFormat/>
    <w:locked/>
    <w:rsid w:val="00AF467B"/>
    <w:rPr>
      <w:b/>
      <w:bCs/>
      <w:szCs w:val="20"/>
    </w:rPr>
  </w:style>
  <w:style w:type="paragraph" w:styleId="NormalWeb">
    <w:name w:val="Normal (Web)"/>
    <w:basedOn w:val="Normal"/>
    <w:uiPriority w:val="99"/>
    <w:unhideWhenUsed/>
    <w:locked/>
    <w:rsid w:val="00AC6A76"/>
    <w:pPr>
      <w:spacing w:before="100" w:beforeAutospacing="1" w:after="100" w:afterAutospacing="1" w:line="240" w:lineRule="auto"/>
      <w:jc w:val="left"/>
    </w:pPr>
    <w:rPr>
      <w:rFonts w:ascii="Times New Roman" w:hAnsi="Times New Roman"/>
      <w:sz w:val="24"/>
      <w:lang w:eastAsia="es-CR"/>
    </w:rPr>
  </w:style>
  <w:style w:type="character" w:styleId="nfasis">
    <w:name w:val="Emphasis"/>
    <w:uiPriority w:val="20"/>
    <w:qFormat/>
    <w:locked/>
    <w:rsid w:val="00AC6A76"/>
    <w:rPr>
      <w:i/>
      <w:iCs/>
    </w:rPr>
  </w:style>
  <w:style w:type="paragraph" w:styleId="Ttulo">
    <w:name w:val="Title"/>
    <w:basedOn w:val="Normal"/>
    <w:next w:val="Normal"/>
    <w:link w:val="TtuloCar"/>
    <w:qFormat/>
    <w:locked/>
    <w:rsid w:val="002A278F"/>
    <w:pPr>
      <w:spacing w:before="240" w:after="60"/>
      <w:jc w:val="center"/>
      <w:outlineLvl w:val="0"/>
    </w:pPr>
    <w:rPr>
      <w:rFonts w:ascii="Calibri Light" w:hAnsi="Calibri Light"/>
      <w:b/>
      <w:bCs/>
      <w:kern w:val="28"/>
      <w:sz w:val="32"/>
      <w:szCs w:val="32"/>
    </w:rPr>
  </w:style>
  <w:style w:type="character" w:customStyle="1" w:styleId="TtuloCar">
    <w:name w:val="Título Car"/>
    <w:basedOn w:val="Fuentedeprrafopredeter"/>
    <w:link w:val="Ttulo"/>
    <w:rsid w:val="002A278F"/>
    <w:rPr>
      <w:rFonts w:ascii="Calibri Light" w:hAnsi="Calibri Light"/>
      <w:b/>
      <w:bCs/>
      <w:kern w:val="28"/>
      <w:sz w:val="32"/>
      <w:szCs w:val="32"/>
      <w:lang w:eastAsia="en-US"/>
    </w:rPr>
  </w:style>
  <w:style w:type="character" w:customStyle="1" w:styleId="ui-provider">
    <w:name w:val="ui-provider"/>
    <w:basedOn w:val="Fuentedeprrafopredeter"/>
    <w:rsid w:val="00E861A0"/>
  </w:style>
  <w:style w:type="paragraph" w:styleId="Sinespaciado">
    <w:name w:val="No Spacing"/>
    <w:link w:val="SinespaciadoCar"/>
    <w:uiPriority w:val="1"/>
    <w:qFormat/>
    <w:locked/>
    <w:rsid w:val="00AC6C1B"/>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AC6C1B"/>
    <w:rPr>
      <w:rFonts w:asciiTheme="minorHAnsi" w:eastAsiaTheme="minorEastAsia" w:hAnsiTheme="minorHAnsi" w:cstheme="minorBidi"/>
      <w:sz w:val="22"/>
      <w:szCs w:val="22"/>
    </w:rPr>
  </w:style>
  <w:style w:type="character" w:customStyle="1" w:styleId="PrrafodelistaCar">
    <w:name w:val="Párrafo de lista Car"/>
    <w:aliases w:val="figuras y gráficos Car,Viñetas Car,Bulletr List Paragraph Car,3 Car,titulo 5 Car,Informe Car,Con viñetas Car,Normal con viñetas Car,Use Case List Paragraph Car,Bullet 1 Car,Bolita Car,Guión Car,Viñeta 2 Car,Párrafo de lista3 Car"/>
    <w:link w:val="Prrafodelista"/>
    <w:uiPriority w:val="34"/>
    <w:qFormat/>
    <w:locked/>
    <w:rsid w:val="007A7839"/>
    <w:rPr>
      <w:rFonts w:eastAsia="Calibri"/>
      <w:sz w:val="22"/>
      <w:szCs w:val="22"/>
      <w:lang w:eastAsia="en-US"/>
    </w:rPr>
  </w:style>
  <w:style w:type="paragraph" w:customStyle="1" w:styleId="PrrafoListaconLetras2">
    <w:name w:val="Párrafo Lista con Letras 2"/>
    <w:basedOn w:val="PrrafoTtulosCar1"/>
    <w:autoRedefine/>
    <w:rsid w:val="0015359C"/>
    <w:pPr>
      <w:ind w:left="2304"/>
    </w:pPr>
  </w:style>
  <w:style w:type="paragraph" w:customStyle="1" w:styleId="PrrafoTtulosCar1">
    <w:name w:val="Párrafo Títulos Car1"/>
    <w:basedOn w:val="Normal"/>
    <w:link w:val="PrrafoTtulosCar1Car"/>
    <w:rsid w:val="0015359C"/>
    <w:pPr>
      <w:spacing w:after="160" w:line="264" w:lineRule="auto"/>
      <w:ind w:left="1701"/>
    </w:pPr>
    <w:rPr>
      <w:rFonts w:ascii="Calibri Light" w:hAnsi="Calibri Light" w:cs="Calibri Light"/>
      <w:sz w:val="22"/>
      <w:lang w:val="es-ES"/>
    </w:rPr>
  </w:style>
  <w:style w:type="character" w:customStyle="1" w:styleId="PrrafoTtulosCar1Car">
    <w:name w:val="Párrafo Títulos Car1 Car"/>
    <w:link w:val="PrrafoTtulosCar1"/>
    <w:rsid w:val="0015359C"/>
    <w:rPr>
      <w:rFonts w:ascii="Calibri Light" w:hAnsi="Calibri Light" w:cs="Calibri Light"/>
      <w:sz w:val="22"/>
      <w:szCs w:val="24"/>
      <w:lang w:val="es-ES" w:eastAsia="en-US"/>
    </w:rPr>
  </w:style>
  <w:style w:type="paragraph" w:customStyle="1" w:styleId="ListaconLetras2">
    <w:name w:val="Lista con Letras 2"/>
    <w:basedOn w:val="Normal"/>
    <w:rsid w:val="0015359C"/>
    <w:pPr>
      <w:tabs>
        <w:tab w:val="num" w:pos="0"/>
        <w:tab w:val="left" w:pos="2347"/>
      </w:tabs>
      <w:spacing w:before="120" w:after="60" w:line="264" w:lineRule="auto"/>
      <w:ind w:left="2376" w:hanging="360"/>
    </w:pPr>
    <w:rPr>
      <w:rFonts w:ascii="Calibri Light" w:hAnsi="Calibri Light" w:cs="Calibri Light"/>
      <w:snapToGrid w:val="0"/>
      <w:sz w:val="22"/>
      <w:szCs w:val="20"/>
      <w:lang w:eastAsia="es-ES"/>
    </w:rPr>
  </w:style>
  <w:style w:type="paragraph" w:customStyle="1" w:styleId="Procedimiento">
    <w:name w:val="Procedimiento"/>
    <w:basedOn w:val="Normal"/>
    <w:rsid w:val="0015359C"/>
    <w:pPr>
      <w:numPr>
        <w:numId w:val="9"/>
      </w:numPr>
      <w:spacing w:before="60" w:after="60" w:line="264" w:lineRule="auto"/>
    </w:pPr>
    <w:rPr>
      <w:rFonts w:ascii="Calibri Light" w:hAnsi="Calibri Light" w:cs="Calibri Light"/>
      <w:snapToGrid w:val="0"/>
      <w:sz w:val="22"/>
      <w:szCs w:val="20"/>
      <w:lang w:eastAsia="es-ES"/>
    </w:rPr>
  </w:style>
  <w:style w:type="paragraph" w:customStyle="1" w:styleId="PrrafoTtulosNegrita">
    <w:name w:val="Párrafo Títulos Negrita"/>
    <w:basedOn w:val="PrrafoTtulosCar1"/>
    <w:link w:val="PrrafoTtulosNegritaChar"/>
    <w:rsid w:val="0015359C"/>
    <w:rPr>
      <w:b/>
    </w:rPr>
  </w:style>
  <w:style w:type="character" w:customStyle="1" w:styleId="PrrafoTtulosNegritaChar">
    <w:name w:val="Párrafo Títulos Negrita Char"/>
    <w:link w:val="PrrafoTtulosNegrita"/>
    <w:rsid w:val="0015359C"/>
    <w:rPr>
      <w:rFonts w:ascii="Calibri Light" w:hAnsi="Calibri Light" w:cs="Calibri Light"/>
      <w:b/>
      <w:sz w:val="22"/>
      <w:szCs w:val="24"/>
      <w:lang w:val="es-ES" w:eastAsia="en-US"/>
    </w:rPr>
  </w:style>
  <w:style w:type="paragraph" w:customStyle="1" w:styleId="ListaconLetras">
    <w:name w:val="Lista con Letras"/>
    <w:basedOn w:val="Normal"/>
    <w:rsid w:val="0015359C"/>
    <w:pPr>
      <w:tabs>
        <w:tab w:val="num" w:pos="0"/>
      </w:tabs>
      <w:spacing w:before="120" w:after="60" w:line="264" w:lineRule="auto"/>
      <w:ind w:left="1944" w:hanging="245"/>
    </w:pPr>
    <w:rPr>
      <w:rFonts w:ascii="Calibri Light" w:hAnsi="Calibri Light" w:cs="Calibri Light"/>
      <w:snapToGrid w:val="0"/>
      <w:sz w:val="22"/>
      <w:szCs w:val="20"/>
      <w:lang w:val="es-ES_tradnl" w:eastAsia="es-ES"/>
    </w:rPr>
  </w:style>
  <w:style w:type="paragraph" w:customStyle="1" w:styleId="PiedePgina0">
    <w:name w:val="Pie de Página"/>
    <w:basedOn w:val="Normal"/>
    <w:rsid w:val="0015359C"/>
    <w:pPr>
      <w:tabs>
        <w:tab w:val="center" w:pos="4320"/>
        <w:tab w:val="right" w:pos="8640"/>
      </w:tabs>
      <w:spacing w:before="0" w:line="264" w:lineRule="auto"/>
      <w:jc w:val="right"/>
    </w:pPr>
    <w:rPr>
      <w:rFonts w:ascii="Calibri Light" w:hAnsi="Calibri Light" w:cs="Calibri Light"/>
      <w:color w:val="808080"/>
      <w:sz w:val="16"/>
      <w:szCs w:val="16"/>
    </w:rPr>
  </w:style>
  <w:style w:type="character" w:customStyle="1" w:styleId="TextoInicialChar">
    <w:name w:val="Texto Inicial Char"/>
    <w:link w:val="TextoInicial"/>
    <w:rsid w:val="0015359C"/>
    <w:rPr>
      <w:rFonts w:ascii="Arial" w:hAnsi="Arial"/>
      <w:b/>
      <w:sz w:val="28"/>
      <w:szCs w:val="24"/>
      <w:lang w:eastAsia="en-US"/>
    </w:rPr>
  </w:style>
  <w:style w:type="paragraph" w:customStyle="1" w:styleId="NmerodePgina0">
    <w:name w:val="Número de Página"/>
    <w:basedOn w:val="Normal"/>
    <w:rsid w:val="0015359C"/>
    <w:pPr>
      <w:spacing w:before="0" w:line="264" w:lineRule="auto"/>
      <w:jc w:val="right"/>
    </w:pPr>
    <w:rPr>
      <w:rFonts w:ascii="Calibri Light" w:hAnsi="Calibri Light" w:cs="Calibri Light"/>
      <w:color w:val="999999"/>
      <w:sz w:val="16"/>
      <w:szCs w:val="16"/>
    </w:rPr>
  </w:style>
  <w:style w:type="paragraph" w:customStyle="1" w:styleId="PrrafoTtulosItlica">
    <w:name w:val="Párrafo Títulos Itálica"/>
    <w:basedOn w:val="PrrafoTtulosCar1"/>
    <w:link w:val="PrrafoTtulosItlicaChar"/>
    <w:rsid w:val="0015359C"/>
    <w:rPr>
      <w:i/>
    </w:rPr>
  </w:style>
  <w:style w:type="character" w:customStyle="1" w:styleId="PrrafoTtulosItlicaChar">
    <w:name w:val="Párrafo Títulos Itálica Char"/>
    <w:link w:val="PrrafoTtulosItlica"/>
    <w:rsid w:val="0015359C"/>
    <w:rPr>
      <w:rFonts w:ascii="Calibri Light" w:hAnsi="Calibri Light" w:cs="Calibri Light"/>
      <w:i/>
      <w:sz w:val="22"/>
      <w:szCs w:val="24"/>
      <w:lang w:val="es-ES" w:eastAsia="en-US"/>
    </w:rPr>
  </w:style>
  <w:style w:type="paragraph" w:customStyle="1" w:styleId="RefNota">
    <w:name w:val="Ref. Nota"/>
    <w:basedOn w:val="Normal"/>
    <w:link w:val="RefNotaChar"/>
    <w:rsid w:val="0015359C"/>
    <w:pPr>
      <w:spacing w:before="0" w:line="264" w:lineRule="auto"/>
    </w:pPr>
    <w:rPr>
      <w:rFonts w:ascii="Calibri Light" w:hAnsi="Calibri Light" w:cs="Calibri Light"/>
      <w:b/>
      <w:snapToGrid w:val="0"/>
      <w:sz w:val="22"/>
      <w:vertAlign w:val="superscript"/>
      <w:lang w:val="es-ES_tradnl" w:eastAsia="es-ES"/>
    </w:rPr>
  </w:style>
  <w:style w:type="character" w:customStyle="1" w:styleId="RefNotaChar">
    <w:name w:val="Ref. Nota Char"/>
    <w:link w:val="RefNota"/>
    <w:rsid w:val="0015359C"/>
    <w:rPr>
      <w:rFonts w:ascii="Calibri Light" w:hAnsi="Calibri Light" w:cs="Calibri Light"/>
      <w:b/>
      <w:snapToGrid w:val="0"/>
      <w:sz w:val="22"/>
      <w:szCs w:val="24"/>
      <w:vertAlign w:val="superscript"/>
      <w:lang w:val="es-ES_tradnl" w:eastAsia="es-ES"/>
    </w:rPr>
  </w:style>
  <w:style w:type="paragraph" w:customStyle="1" w:styleId="Textonotapie1">
    <w:name w:val="Texto nota pie1"/>
    <w:basedOn w:val="Normal"/>
    <w:rsid w:val="0015359C"/>
    <w:pPr>
      <w:spacing w:before="0" w:line="264" w:lineRule="auto"/>
      <w:ind w:left="1699"/>
    </w:pPr>
    <w:rPr>
      <w:rFonts w:ascii="Calibri Light" w:hAnsi="Calibri Light" w:cs="Arial"/>
      <w:snapToGrid w:val="0"/>
      <w:sz w:val="16"/>
      <w:szCs w:val="20"/>
      <w:lang w:eastAsia="es-ES"/>
    </w:rPr>
  </w:style>
  <w:style w:type="table" w:customStyle="1" w:styleId="TablaBsica">
    <w:name w:val="Tabla Básica"/>
    <w:basedOn w:val="Tablanormal"/>
    <w:rsid w:val="0015359C"/>
    <w:pPr>
      <w:jc w:val="center"/>
    </w:pPr>
    <w:rPr>
      <w:rFonts w:ascii="Times New Roman" w:hAnsi="Times New Roman"/>
      <w:sz w:val="16"/>
      <w:lang w:val="es-ES" w:eastAsia="es-ES"/>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tcPr>
      <w:tcMar>
        <w:top w:w="72" w:type="dxa"/>
        <w:left w:w="115" w:type="dxa"/>
        <w:bottom w:w="72" w:type="dxa"/>
        <w:right w:w="115" w:type="dxa"/>
      </w:tcMar>
      <w:vAlign w:val="center"/>
    </w:tcPr>
  </w:style>
  <w:style w:type="character" w:customStyle="1" w:styleId="PortadaBorradorChar">
    <w:name w:val="Portada Borrador Char"/>
    <w:link w:val="PortadaBorrador"/>
    <w:rsid w:val="0015359C"/>
    <w:rPr>
      <w:rFonts w:ascii="Arial" w:hAnsi="Arial"/>
      <w:b/>
      <w:color w:val="FFFFFF"/>
      <w:sz w:val="32"/>
      <w:szCs w:val="32"/>
      <w:lang w:eastAsia="en-US"/>
    </w:rPr>
  </w:style>
  <w:style w:type="paragraph" w:customStyle="1" w:styleId="InfoBlue">
    <w:name w:val="InfoBlue"/>
    <w:basedOn w:val="Normal"/>
    <w:next w:val="PrrafoTtulosCar1"/>
    <w:autoRedefine/>
    <w:rsid w:val="0015359C"/>
    <w:pPr>
      <w:widowControl w:val="0"/>
      <w:spacing w:before="0" w:line="264" w:lineRule="auto"/>
      <w:ind w:hanging="11"/>
    </w:pPr>
    <w:rPr>
      <w:rFonts w:ascii="Calibri Light" w:hAnsi="Calibri Light" w:cs="Arial"/>
      <w:color w:val="FF0000"/>
      <w:sz w:val="22"/>
      <w:lang w:val="es-ES_tradnl"/>
    </w:rPr>
  </w:style>
  <w:style w:type="paragraph" w:customStyle="1" w:styleId="PrrafoTtulosGua">
    <w:name w:val="Párrafo Títulos Guía"/>
    <w:basedOn w:val="PrrafoTtulosCar1"/>
    <w:rsid w:val="0015359C"/>
    <w:rPr>
      <w:i/>
      <w:color w:val="0000FF"/>
    </w:rPr>
  </w:style>
  <w:style w:type="paragraph" w:customStyle="1" w:styleId="Lista10">
    <w:name w:val="Lista 1"/>
    <w:basedOn w:val="Normal"/>
    <w:link w:val="Lista1Char"/>
    <w:rsid w:val="0015359C"/>
    <w:pPr>
      <w:numPr>
        <w:numId w:val="7"/>
      </w:numPr>
      <w:spacing w:before="60" w:after="60" w:line="264" w:lineRule="auto"/>
      <w:ind w:left="2073" w:hanging="374"/>
    </w:pPr>
    <w:rPr>
      <w:rFonts w:ascii="Calibri Light" w:hAnsi="Calibri Light" w:cs="Calibri Light"/>
      <w:snapToGrid w:val="0"/>
      <w:sz w:val="22"/>
    </w:rPr>
  </w:style>
  <w:style w:type="character" w:customStyle="1" w:styleId="Lista1Char">
    <w:name w:val="Lista 1 Char"/>
    <w:link w:val="Lista10"/>
    <w:rsid w:val="0015359C"/>
    <w:rPr>
      <w:rFonts w:ascii="Calibri Light" w:hAnsi="Calibri Light" w:cs="Calibri Light"/>
      <w:snapToGrid w:val="0"/>
      <w:sz w:val="22"/>
      <w:szCs w:val="24"/>
      <w:lang w:eastAsia="en-US"/>
    </w:rPr>
  </w:style>
  <w:style w:type="paragraph" w:customStyle="1" w:styleId="Lista21">
    <w:name w:val="Lista 21"/>
    <w:basedOn w:val="Normal"/>
    <w:rsid w:val="0015359C"/>
    <w:pPr>
      <w:numPr>
        <w:numId w:val="6"/>
      </w:numPr>
      <w:spacing w:before="60" w:after="60" w:line="264" w:lineRule="auto"/>
    </w:pPr>
    <w:rPr>
      <w:rFonts w:ascii="Calibri Light" w:hAnsi="Calibri Light" w:cs="Calibri Light"/>
      <w:sz w:val="22"/>
    </w:rPr>
  </w:style>
  <w:style w:type="paragraph" w:customStyle="1" w:styleId="Lista31">
    <w:name w:val="Lista 31"/>
    <w:basedOn w:val="Normal"/>
    <w:rsid w:val="0015359C"/>
    <w:pPr>
      <w:numPr>
        <w:numId w:val="8"/>
      </w:numPr>
      <w:tabs>
        <w:tab w:val="clear" w:pos="2794"/>
        <w:tab w:val="left" w:pos="2491"/>
      </w:tabs>
      <w:spacing w:before="60" w:after="60" w:line="264" w:lineRule="auto"/>
      <w:ind w:left="2607" w:hanging="173"/>
    </w:pPr>
    <w:rPr>
      <w:rFonts w:ascii="Calibri Light" w:hAnsi="Calibri Light" w:cs="Calibri Light"/>
      <w:sz w:val="22"/>
    </w:rPr>
  </w:style>
  <w:style w:type="paragraph" w:customStyle="1" w:styleId="PrrafoTtulosSubrayada">
    <w:name w:val="Párrafo Títulos Subrayada"/>
    <w:basedOn w:val="PrrafoTtulosCar1"/>
    <w:link w:val="PrrafoTtulosSubrayadaChar"/>
    <w:rsid w:val="0015359C"/>
    <w:rPr>
      <w:u w:val="single"/>
    </w:rPr>
  </w:style>
  <w:style w:type="character" w:customStyle="1" w:styleId="PrrafoTtulosSubrayadaChar">
    <w:name w:val="Párrafo Títulos Subrayada Char"/>
    <w:link w:val="PrrafoTtulosSubrayada"/>
    <w:rsid w:val="0015359C"/>
    <w:rPr>
      <w:rFonts w:ascii="Calibri Light" w:hAnsi="Calibri Light" w:cs="Calibri Light"/>
      <w:sz w:val="22"/>
      <w:szCs w:val="24"/>
      <w:u w:val="single"/>
      <w:lang w:val="es-ES" w:eastAsia="en-US"/>
    </w:rPr>
  </w:style>
  <w:style w:type="paragraph" w:customStyle="1" w:styleId="Encabezado1">
    <w:name w:val="Encabezado1"/>
    <w:basedOn w:val="Normal"/>
    <w:rsid w:val="0015359C"/>
    <w:pPr>
      <w:spacing w:before="0" w:line="264" w:lineRule="auto"/>
    </w:pPr>
    <w:rPr>
      <w:rFonts w:ascii="Calibri Light" w:hAnsi="Calibri Light" w:cs="Calibri Light"/>
      <w:b/>
      <w:snapToGrid w:val="0"/>
      <w:color w:val="FFFFFF"/>
      <w:sz w:val="16"/>
      <w:szCs w:val="16"/>
      <w:lang w:val="es-ES_tradnl" w:eastAsia="es-ES"/>
    </w:rPr>
  </w:style>
  <w:style w:type="paragraph" w:customStyle="1" w:styleId="PrrafoListaconLetras">
    <w:name w:val="Párrafo Lista con Letras"/>
    <w:basedOn w:val="PrrafoTtulosCar1"/>
    <w:rsid w:val="0015359C"/>
    <w:pPr>
      <w:ind w:left="1944"/>
    </w:pPr>
  </w:style>
  <w:style w:type="character" w:customStyle="1" w:styleId="ContraportadaCdigoChar">
    <w:name w:val="Contraportada Código Char"/>
    <w:link w:val="ContraportadaCdigo"/>
    <w:rsid w:val="0015359C"/>
    <w:rPr>
      <w:rFonts w:ascii="Arial" w:hAnsi="Arial"/>
      <w:sz w:val="73"/>
      <w:szCs w:val="73"/>
      <w:lang w:eastAsia="en-US"/>
    </w:rPr>
  </w:style>
  <w:style w:type="character" w:customStyle="1" w:styleId="ContraportadaBorradorChar">
    <w:name w:val="Contraportada Borrador Char"/>
    <w:link w:val="ContraportadaBorrador"/>
    <w:rsid w:val="0015359C"/>
    <w:rPr>
      <w:rFonts w:ascii="Arial" w:hAnsi="Arial"/>
      <w:b/>
      <w:color w:val="808080"/>
      <w:sz w:val="28"/>
      <w:szCs w:val="28"/>
      <w:lang w:eastAsia="en-US"/>
    </w:rPr>
  </w:style>
  <w:style w:type="character" w:customStyle="1" w:styleId="PortadaCdigoChar">
    <w:name w:val="Portada Código Char"/>
    <w:link w:val="PortadaCdigo"/>
    <w:rsid w:val="0015359C"/>
    <w:rPr>
      <w:rFonts w:ascii="Arial" w:hAnsi="Arial"/>
      <w:b/>
      <w:sz w:val="73"/>
      <w:szCs w:val="73"/>
      <w:lang w:eastAsia="en-US"/>
    </w:rPr>
  </w:style>
  <w:style w:type="character" w:styleId="Textoennegrita">
    <w:name w:val="Strong"/>
    <w:uiPriority w:val="22"/>
    <w:qFormat/>
    <w:locked/>
    <w:rsid w:val="0015359C"/>
    <w:rPr>
      <w:b/>
      <w:bCs/>
    </w:rPr>
  </w:style>
  <w:style w:type="character" w:customStyle="1" w:styleId="infoblue0">
    <w:name w:val="infoblue"/>
    <w:rsid w:val="0015359C"/>
  </w:style>
  <w:style w:type="paragraph" w:customStyle="1" w:styleId="TextoIntroductorioDerecha0">
    <w:name w:val="TextoIntroductorioDerecha"/>
    <w:basedOn w:val="Normal"/>
    <w:rsid w:val="0015359C"/>
    <w:pPr>
      <w:spacing w:before="80" w:after="80" w:line="264" w:lineRule="auto"/>
      <w:jc w:val="right"/>
    </w:pPr>
    <w:rPr>
      <w:rFonts w:ascii="Calibri Light" w:hAnsi="Calibri Light" w:cs="Calibri Light"/>
      <w:b/>
      <w:color w:val="999999"/>
      <w:sz w:val="22"/>
      <w:szCs w:val="20"/>
    </w:rPr>
  </w:style>
  <w:style w:type="paragraph" w:customStyle="1" w:styleId="TextoIntroductorio0">
    <w:name w:val="TextoIntroductorio"/>
    <w:basedOn w:val="Normal"/>
    <w:rsid w:val="0015359C"/>
    <w:pPr>
      <w:spacing w:before="40" w:after="240" w:line="264" w:lineRule="auto"/>
    </w:pPr>
    <w:rPr>
      <w:rFonts w:ascii="Calibri Light" w:hAnsi="Calibri Light" w:cs="Calibri Light"/>
      <w:b/>
      <w:color w:val="999999"/>
      <w:sz w:val="22"/>
      <w:szCs w:val="20"/>
    </w:rPr>
  </w:style>
  <w:style w:type="character" w:customStyle="1" w:styleId="PrrafoTtulosCarCar1Car">
    <w:name w:val="Párrafo Títulos Car Car1 Car"/>
    <w:link w:val="PrrafoTtulosCarCar1"/>
    <w:rsid w:val="0015359C"/>
    <w:rPr>
      <w:rFonts w:ascii="Calibri Light" w:hAnsi="Calibri Light" w:cs="Calibri Light"/>
      <w:szCs w:val="24"/>
      <w:lang w:eastAsia="en-US"/>
    </w:rPr>
  </w:style>
  <w:style w:type="paragraph" w:customStyle="1" w:styleId="PrrafoTtulosCarCar1">
    <w:name w:val="Párrafo Títulos Car Car1"/>
    <w:basedOn w:val="Normal"/>
    <w:link w:val="PrrafoTtulosCarCar1Car"/>
    <w:rsid w:val="0015359C"/>
    <w:pPr>
      <w:spacing w:after="160" w:line="264" w:lineRule="auto"/>
      <w:ind w:left="1701"/>
    </w:pPr>
    <w:rPr>
      <w:rFonts w:ascii="Calibri Light" w:hAnsi="Calibri Light" w:cs="Calibri Light"/>
    </w:rPr>
  </w:style>
  <w:style w:type="character" w:customStyle="1" w:styleId="PrrafoTtulosCarCar">
    <w:name w:val="Párrafo Títulos Car Car"/>
    <w:rsid w:val="0015359C"/>
    <w:rPr>
      <w:rFonts w:ascii="Arial" w:hAnsi="Arial"/>
      <w:szCs w:val="24"/>
      <w:lang w:val="es-ES" w:eastAsia="en-US" w:bidi="ar-SA"/>
    </w:rPr>
  </w:style>
  <w:style w:type="paragraph" w:customStyle="1" w:styleId="Lista1">
    <w:name w:val="Lista1"/>
    <w:basedOn w:val="Normal"/>
    <w:rsid w:val="0015359C"/>
    <w:pPr>
      <w:numPr>
        <w:numId w:val="10"/>
      </w:numPr>
      <w:spacing w:before="0" w:line="360" w:lineRule="auto"/>
    </w:pPr>
    <w:rPr>
      <w:rFonts w:ascii="Calibri Light" w:hAnsi="Calibri Light" w:cs="Arial"/>
      <w:sz w:val="22"/>
      <w:szCs w:val="20"/>
      <w:lang w:val="es-ES_tradnl" w:eastAsia="es-ES"/>
    </w:rPr>
  </w:style>
  <w:style w:type="paragraph" w:customStyle="1" w:styleId="CarCarCarCar">
    <w:name w:val="Car Car Car Car"/>
    <w:basedOn w:val="Normal"/>
    <w:rsid w:val="0015359C"/>
    <w:pPr>
      <w:spacing w:before="0" w:after="160" w:line="240" w:lineRule="exact"/>
    </w:pPr>
    <w:rPr>
      <w:rFonts w:ascii="Calibri Light" w:hAnsi="Calibri Light" w:cs="Calibri Light"/>
      <w:sz w:val="22"/>
      <w:szCs w:val="20"/>
      <w:lang w:val="es-ES"/>
    </w:rPr>
  </w:style>
  <w:style w:type="paragraph" w:customStyle="1" w:styleId="CharChar">
    <w:name w:val="Char Char"/>
    <w:basedOn w:val="Normal"/>
    <w:rsid w:val="0015359C"/>
    <w:pPr>
      <w:spacing w:before="0" w:after="160" w:line="240" w:lineRule="exact"/>
    </w:pPr>
    <w:rPr>
      <w:rFonts w:ascii="Calibri Light" w:hAnsi="Calibri Light" w:cs="Calibri Light"/>
      <w:sz w:val="22"/>
      <w:szCs w:val="20"/>
      <w:lang w:val="es-ES"/>
    </w:rPr>
  </w:style>
  <w:style w:type="paragraph" w:customStyle="1" w:styleId="CharChar1">
    <w:name w:val="Char Char1"/>
    <w:basedOn w:val="Normal"/>
    <w:rsid w:val="0015359C"/>
    <w:pPr>
      <w:spacing w:before="0" w:after="160" w:line="240" w:lineRule="exact"/>
    </w:pPr>
    <w:rPr>
      <w:rFonts w:ascii="Calibri Light" w:hAnsi="Calibri Light" w:cs="Calibri Light"/>
      <w:sz w:val="22"/>
      <w:szCs w:val="20"/>
      <w:lang w:val="es-ES"/>
    </w:rPr>
  </w:style>
  <w:style w:type="paragraph" w:styleId="Sangradetextonormal">
    <w:name w:val="Body Text Indent"/>
    <w:basedOn w:val="Normal"/>
    <w:link w:val="SangradetextonormalCar"/>
    <w:locked/>
    <w:rsid w:val="0015359C"/>
    <w:pPr>
      <w:spacing w:before="0" w:line="264" w:lineRule="auto"/>
      <w:ind w:left="360"/>
    </w:pPr>
    <w:rPr>
      <w:rFonts w:ascii="Calibri Light" w:hAnsi="Calibri Light" w:cs="Calibri Light"/>
      <w:sz w:val="22"/>
    </w:rPr>
  </w:style>
  <w:style w:type="character" w:customStyle="1" w:styleId="SangradetextonormalCar">
    <w:name w:val="Sangría de texto normal Car"/>
    <w:basedOn w:val="Fuentedeprrafopredeter"/>
    <w:link w:val="Sangradetextonormal"/>
    <w:rsid w:val="0015359C"/>
    <w:rPr>
      <w:rFonts w:ascii="Calibri Light" w:hAnsi="Calibri Light" w:cs="Calibri Light"/>
      <w:sz w:val="22"/>
      <w:szCs w:val="24"/>
      <w:lang w:eastAsia="en-US"/>
    </w:rPr>
  </w:style>
  <w:style w:type="paragraph" w:styleId="Textoindependienteprimerasangra2">
    <w:name w:val="Body Text First Indent 2"/>
    <w:basedOn w:val="Sangradetextonormal"/>
    <w:link w:val="Textoindependienteprimerasangra2Car"/>
    <w:locked/>
    <w:rsid w:val="0015359C"/>
    <w:pPr>
      <w:spacing w:after="0"/>
      <w:ind w:firstLine="360"/>
    </w:pPr>
  </w:style>
  <w:style w:type="character" w:customStyle="1" w:styleId="Textoindependienteprimerasangra2Car">
    <w:name w:val="Texto independiente primera sangría 2 Car"/>
    <w:basedOn w:val="SangradetextonormalCar"/>
    <w:link w:val="Textoindependienteprimerasangra2"/>
    <w:rsid w:val="0015359C"/>
    <w:rPr>
      <w:rFonts w:ascii="Calibri Light" w:hAnsi="Calibri Light" w:cs="Calibri Light"/>
      <w:sz w:val="22"/>
      <w:szCs w:val="24"/>
      <w:lang w:eastAsia="en-US"/>
    </w:rPr>
  </w:style>
  <w:style w:type="character" w:customStyle="1" w:styleId="xdtextbox1">
    <w:name w:val="xdtextbox1"/>
    <w:rsid w:val="0015359C"/>
    <w:rPr>
      <w:color w:val="auto"/>
      <w:bdr w:val="single" w:sz="8" w:space="1" w:color="DCDCDC" w:frame="1"/>
      <w:shd w:val="clear" w:color="auto" w:fill="FFFFFF"/>
    </w:rPr>
  </w:style>
  <w:style w:type="paragraph" w:customStyle="1" w:styleId="TableTextBold">
    <w:name w:val="Table Text Bold"/>
    <w:rsid w:val="0015359C"/>
    <w:pPr>
      <w:spacing w:before="60" w:after="120"/>
    </w:pPr>
    <w:rPr>
      <w:rFonts w:ascii="Arial Narrow" w:hAnsi="Arial Narrow"/>
      <w:b/>
      <w:lang w:val="en-US" w:eastAsia="de-DE"/>
    </w:rPr>
  </w:style>
  <w:style w:type="paragraph" w:customStyle="1" w:styleId="CharChar5">
    <w:name w:val="Char Char5"/>
    <w:basedOn w:val="Normal"/>
    <w:rsid w:val="0015359C"/>
    <w:pPr>
      <w:spacing w:before="0" w:after="160" w:line="240" w:lineRule="exact"/>
    </w:pPr>
    <w:rPr>
      <w:rFonts w:ascii="Calibri Light" w:hAnsi="Calibri Light" w:cs="Calibri Light"/>
      <w:sz w:val="22"/>
      <w:szCs w:val="20"/>
      <w:lang w:val="es-ES"/>
    </w:rPr>
  </w:style>
  <w:style w:type="paragraph" w:customStyle="1" w:styleId="CharChar4">
    <w:name w:val="Char Char4"/>
    <w:basedOn w:val="Normal"/>
    <w:rsid w:val="0015359C"/>
    <w:pPr>
      <w:spacing w:before="0" w:after="160" w:line="240" w:lineRule="exact"/>
    </w:pPr>
    <w:rPr>
      <w:rFonts w:ascii="Calibri Light" w:hAnsi="Calibri Light" w:cs="Calibri Light"/>
      <w:sz w:val="22"/>
      <w:szCs w:val="20"/>
      <w:lang w:val="es-ES"/>
    </w:rPr>
  </w:style>
  <w:style w:type="paragraph" w:customStyle="1" w:styleId="CharChar3">
    <w:name w:val="Char Char3"/>
    <w:basedOn w:val="Normal"/>
    <w:rsid w:val="0015359C"/>
    <w:pPr>
      <w:spacing w:before="0" w:after="160" w:line="240" w:lineRule="exact"/>
    </w:pPr>
    <w:rPr>
      <w:rFonts w:ascii="Calibri Light" w:hAnsi="Calibri Light" w:cs="Calibri Light"/>
      <w:sz w:val="22"/>
      <w:szCs w:val="20"/>
      <w:lang w:val="es-ES"/>
    </w:rPr>
  </w:style>
  <w:style w:type="paragraph" w:customStyle="1" w:styleId="CharChar2">
    <w:name w:val="Char Char2"/>
    <w:basedOn w:val="Normal"/>
    <w:rsid w:val="0015359C"/>
    <w:pPr>
      <w:spacing w:before="0" w:after="160" w:line="240" w:lineRule="exact"/>
    </w:pPr>
    <w:rPr>
      <w:rFonts w:ascii="Calibri Light" w:hAnsi="Calibri Light" w:cs="Calibri Light"/>
      <w:sz w:val="22"/>
      <w:szCs w:val="20"/>
      <w:lang w:val="es-ES"/>
    </w:rPr>
  </w:style>
  <w:style w:type="paragraph" w:customStyle="1" w:styleId="Car11">
    <w:name w:val="Car11"/>
    <w:basedOn w:val="Normal"/>
    <w:semiHidden/>
    <w:rsid w:val="0015359C"/>
    <w:pPr>
      <w:spacing w:before="0" w:after="160" w:line="240" w:lineRule="exact"/>
    </w:pPr>
    <w:rPr>
      <w:rFonts w:ascii="Verdana" w:hAnsi="Verdana" w:cs="Verdana"/>
      <w:sz w:val="22"/>
      <w:szCs w:val="20"/>
      <w:lang w:val="en-AU"/>
    </w:rPr>
  </w:style>
  <w:style w:type="paragraph" w:customStyle="1" w:styleId="Texto">
    <w:name w:val="Texto"/>
    <w:basedOn w:val="Normal"/>
    <w:link w:val="TextoChar"/>
    <w:qFormat/>
    <w:rsid w:val="0015359C"/>
    <w:pPr>
      <w:spacing w:before="120" w:line="264" w:lineRule="auto"/>
    </w:pPr>
    <w:rPr>
      <w:rFonts w:ascii="Franklin Gothic Book" w:hAnsi="Franklin Gothic Book" w:cs="Calibri Light"/>
      <w:sz w:val="22"/>
      <w:lang w:val="es-ES"/>
    </w:rPr>
  </w:style>
  <w:style w:type="character" w:customStyle="1" w:styleId="TextoChar">
    <w:name w:val="Texto Char"/>
    <w:link w:val="Texto"/>
    <w:rsid w:val="0015359C"/>
    <w:rPr>
      <w:rFonts w:ascii="Franklin Gothic Book" w:hAnsi="Franklin Gothic Book" w:cs="Calibri Light"/>
      <w:sz w:val="22"/>
      <w:szCs w:val="24"/>
      <w:lang w:val="es-ES" w:eastAsia="en-US"/>
    </w:rPr>
  </w:style>
  <w:style w:type="character" w:customStyle="1" w:styleId="st1">
    <w:name w:val="st1"/>
    <w:rsid w:val="0015359C"/>
  </w:style>
  <w:style w:type="character" w:customStyle="1" w:styleId="tgc">
    <w:name w:val="_tgc"/>
    <w:rsid w:val="0015359C"/>
  </w:style>
  <w:style w:type="paragraph" w:styleId="Subttulo">
    <w:name w:val="Subtitle"/>
    <w:basedOn w:val="Normal"/>
    <w:next w:val="Normal"/>
    <w:link w:val="SubttuloCar"/>
    <w:qFormat/>
    <w:locked/>
    <w:rsid w:val="0015359C"/>
    <w:pPr>
      <w:spacing w:before="240" w:line="264" w:lineRule="auto"/>
      <w:jc w:val="center"/>
    </w:pPr>
    <w:rPr>
      <w:rFonts w:ascii="Calibri Light" w:hAnsi="Calibri Light" w:cs="Arial"/>
      <w:b/>
      <w:bCs/>
      <w:caps/>
      <w:kern w:val="28"/>
      <w:sz w:val="24"/>
      <w:u w:val="single"/>
      <w:lang w:val="es-ES_tradnl" w:eastAsia="es-ES"/>
    </w:rPr>
  </w:style>
  <w:style w:type="character" w:customStyle="1" w:styleId="SubttuloCar">
    <w:name w:val="Subtítulo Car"/>
    <w:basedOn w:val="Fuentedeprrafopredeter"/>
    <w:link w:val="Subttulo"/>
    <w:rsid w:val="0015359C"/>
    <w:rPr>
      <w:rFonts w:ascii="Calibri Light" w:hAnsi="Calibri Light" w:cs="Arial"/>
      <w:b/>
      <w:bCs/>
      <w:caps/>
      <w:kern w:val="28"/>
      <w:sz w:val="24"/>
      <w:szCs w:val="24"/>
      <w:u w:val="single"/>
      <w:lang w:val="es-ES_tradnl" w:eastAsia="es-ES"/>
    </w:rPr>
  </w:style>
  <w:style w:type="character" w:customStyle="1" w:styleId="PrrafoListaNivel1Car">
    <w:name w:val="Párrafo Lista Nivel 1 Car"/>
    <w:link w:val="PrrafoListaNivel1"/>
    <w:uiPriority w:val="99"/>
    <w:locked/>
    <w:rsid w:val="0015359C"/>
    <w:rPr>
      <w:rFonts w:ascii="Arial" w:hAnsi="Arial"/>
      <w:szCs w:val="24"/>
      <w:lang w:eastAsia="en-US"/>
    </w:rPr>
  </w:style>
  <w:style w:type="paragraph" w:customStyle="1" w:styleId="p2">
    <w:name w:val="p2"/>
    <w:basedOn w:val="Normal"/>
    <w:uiPriority w:val="99"/>
    <w:rsid w:val="0015359C"/>
    <w:pPr>
      <w:widowControl w:val="0"/>
      <w:tabs>
        <w:tab w:val="left" w:pos="720"/>
      </w:tabs>
      <w:spacing w:before="0" w:line="320" w:lineRule="atLeast"/>
    </w:pPr>
    <w:rPr>
      <w:rFonts w:ascii="Times New Roman" w:hAnsi="Times New Roman" w:cs="Calibri Light"/>
      <w:sz w:val="24"/>
      <w:szCs w:val="20"/>
      <w:lang w:eastAsia="es-ES"/>
    </w:rPr>
  </w:style>
  <w:style w:type="character" w:customStyle="1" w:styleId="textogde1">
    <w:name w:val="textogde1"/>
    <w:rsid w:val="0015359C"/>
    <w:rPr>
      <w:rFonts w:ascii="Arial" w:hAnsi="Arial" w:cs="Arial" w:hint="default"/>
      <w:b w:val="0"/>
      <w:bCs w:val="0"/>
      <w:color w:val="000000"/>
    </w:rPr>
  </w:style>
  <w:style w:type="paragraph" w:customStyle="1" w:styleId="1">
    <w:name w:val="1"/>
    <w:basedOn w:val="Normal"/>
    <w:next w:val="Normal"/>
    <w:qFormat/>
    <w:rsid w:val="0015359C"/>
    <w:pPr>
      <w:spacing w:before="240" w:after="60" w:line="264" w:lineRule="auto"/>
      <w:jc w:val="center"/>
      <w:outlineLvl w:val="0"/>
    </w:pPr>
    <w:rPr>
      <w:rFonts w:ascii="Cambria" w:hAnsi="Cambria" w:cs="Calibri Light"/>
      <w:b/>
      <w:bCs/>
      <w:kern w:val="28"/>
      <w:sz w:val="32"/>
      <w:szCs w:val="32"/>
    </w:rPr>
  </w:style>
  <w:style w:type="paragraph" w:styleId="Textosinformato">
    <w:name w:val="Plain Text"/>
    <w:basedOn w:val="Default"/>
    <w:next w:val="Default"/>
    <w:link w:val="TextosinformatoCar"/>
    <w:uiPriority w:val="99"/>
    <w:locked/>
    <w:rsid w:val="0015359C"/>
    <w:rPr>
      <w:rFonts w:ascii="EEOPAB+Tahoma" w:hAnsi="EEOPAB+Tahoma" w:cs="Times New Roman"/>
      <w:color w:val="auto"/>
      <w:lang w:val="es-CR" w:eastAsia="es-CR"/>
    </w:rPr>
  </w:style>
  <w:style w:type="character" w:customStyle="1" w:styleId="TextosinformatoCar">
    <w:name w:val="Texto sin formato Car"/>
    <w:basedOn w:val="Fuentedeprrafopredeter"/>
    <w:link w:val="Textosinformato"/>
    <w:uiPriority w:val="99"/>
    <w:rsid w:val="0015359C"/>
    <w:rPr>
      <w:rFonts w:ascii="EEOPAB+Tahoma" w:hAnsi="EEOPAB+Tahoma"/>
      <w:sz w:val="24"/>
      <w:szCs w:val="24"/>
    </w:rPr>
  </w:style>
  <w:style w:type="character" w:customStyle="1" w:styleId="hps">
    <w:name w:val="hps"/>
    <w:rsid w:val="0015359C"/>
  </w:style>
  <w:style w:type="character" w:customStyle="1" w:styleId="atn">
    <w:name w:val="atn"/>
    <w:rsid w:val="0015359C"/>
  </w:style>
  <w:style w:type="character" w:styleId="CitaHTML">
    <w:name w:val="HTML Cite"/>
    <w:uiPriority w:val="99"/>
    <w:unhideWhenUsed/>
    <w:locked/>
    <w:rsid w:val="0015359C"/>
    <w:rPr>
      <w:i/>
      <w:iCs/>
    </w:rPr>
  </w:style>
  <w:style w:type="character" w:customStyle="1" w:styleId="ilfuvd">
    <w:name w:val="ilfuvd"/>
    <w:rsid w:val="0015359C"/>
  </w:style>
  <w:style w:type="character" w:customStyle="1" w:styleId="e24kjd">
    <w:name w:val="e24kjd"/>
    <w:rsid w:val="0015359C"/>
  </w:style>
  <w:style w:type="character" w:customStyle="1" w:styleId="TtuloCar1">
    <w:name w:val="Título Car1"/>
    <w:rsid w:val="0015359C"/>
    <w:rPr>
      <w:rFonts w:ascii="Calibri Light" w:eastAsia="Times New Roman" w:hAnsi="Calibri Light" w:cs="Times New Roman"/>
      <w:b/>
      <w:bCs/>
      <w:kern w:val="28"/>
      <w:sz w:val="32"/>
      <w:szCs w:val="32"/>
      <w:lang w:eastAsia="en-US"/>
    </w:rPr>
  </w:style>
  <w:style w:type="character" w:customStyle="1" w:styleId="PuestoCar">
    <w:name w:val="Puesto Car"/>
    <w:rsid w:val="0015359C"/>
    <w:rPr>
      <w:rFonts w:ascii="Cambria" w:eastAsia="Times New Roman" w:hAnsi="Cambria" w:cs="Times New Roman"/>
      <w:spacing w:val="-10"/>
      <w:kern w:val="28"/>
      <w:sz w:val="56"/>
      <w:szCs w:val="56"/>
      <w:lang w:val="es-CR" w:eastAsia="en-US"/>
    </w:rPr>
  </w:style>
  <w:style w:type="character" w:styleId="Textodelmarcadordeposicin">
    <w:name w:val="Placeholder Text"/>
    <w:uiPriority w:val="99"/>
    <w:semiHidden/>
    <w:locked/>
    <w:rsid w:val="0015359C"/>
    <w:rPr>
      <w:color w:val="808080"/>
    </w:rPr>
  </w:style>
  <w:style w:type="paragraph" w:customStyle="1" w:styleId="TextoParrafo">
    <w:name w:val="Texto Parrafo"/>
    <w:rsid w:val="0015359C"/>
    <w:pPr>
      <w:spacing w:before="160" w:after="160"/>
      <w:ind w:left="1701"/>
      <w:jc w:val="both"/>
    </w:pPr>
    <w:rPr>
      <w:sz w:val="22"/>
      <w:lang w:eastAsia="en-US"/>
    </w:rPr>
  </w:style>
  <w:style w:type="paragraph" w:customStyle="1" w:styleId="TtuloInicial">
    <w:name w:val="Título Inicial"/>
    <w:rsid w:val="0015359C"/>
    <w:pPr>
      <w:spacing w:after="120"/>
    </w:pPr>
    <w:rPr>
      <w:rFonts w:ascii="Franklin Gothic Medium" w:hAnsi="Franklin Gothic Medium"/>
      <w:color w:val="1F497D"/>
      <w:sz w:val="40"/>
      <w:szCs w:val="24"/>
      <w:lang w:eastAsia="en-US"/>
    </w:rPr>
  </w:style>
  <w:style w:type="table" w:styleId="Tablaconcuadrcula4-nfasis5">
    <w:name w:val="Grid Table 4 Accent 5"/>
    <w:basedOn w:val="Tablanormal"/>
    <w:uiPriority w:val="49"/>
    <w:rsid w:val="0015359C"/>
    <w:rPr>
      <w:rFonts w:ascii="Arial Narrow" w:eastAsia="Calibri" w:hAnsi="Arial Narrow"/>
      <w:sz w:val="21"/>
      <w:szCs w:val="22"/>
      <w:lang w:val="en-GB"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bCs/>
        <w:color w:val="FFFFFF"/>
      </w:rPr>
      <w:tblPr/>
      <w:tcPr>
        <w:shd w:val="clear" w:color="auto" w:fill="244061"/>
      </w:tcPr>
    </w:tblStylePr>
    <w:tblStylePr w:type="lastRow">
      <w:rPr>
        <w:b/>
        <w:bCs/>
      </w:rPr>
      <w:tblPr/>
      <w:tcPr>
        <w:tcBorders>
          <w:top w:val="double" w:sz="4" w:space="0" w:color="4BACC6"/>
        </w:tcBorders>
      </w:tcPr>
    </w:tblStylePr>
    <w:tblStylePr w:type="firstCol">
      <w:rPr>
        <w:b w:val="0"/>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styleId="nfasisintenso">
    <w:name w:val="Intense Emphasis"/>
    <w:uiPriority w:val="21"/>
    <w:qFormat/>
    <w:locked/>
    <w:rsid w:val="0015359C"/>
    <w:rPr>
      <w:i/>
      <w:iCs/>
      <w:color w:val="4F81BD"/>
    </w:rPr>
  </w:style>
  <w:style w:type="character" w:customStyle="1" w:styleId="tlid-translation">
    <w:name w:val="tlid-translation"/>
    <w:rsid w:val="0015359C"/>
  </w:style>
  <w:style w:type="character" w:customStyle="1" w:styleId="lrzxr">
    <w:name w:val="lrzxr"/>
    <w:rsid w:val="0015359C"/>
  </w:style>
  <w:style w:type="table" w:customStyle="1" w:styleId="EstiloPerzonalizado">
    <w:name w:val="Estilo Perzonalizado"/>
    <w:basedOn w:val="Tablanormal"/>
    <w:uiPriority w:val="99"/>
    <w:rsid w:val="0015359C"/>
    <w:rPr>
      <w:rFonts w:ascii="Times New Roman" w:hAnsi="Times New Roman"/>
      <w:lang w:val="es-ES" w:eastAsia="es-ES"/>
    </w:rPr>
    <w:tblPr/>
  </w:style>
  <w:style w:type="table" w:styleId="Tablaconcuadrcula4-nfasis1">
    <w:name w:val="Grid Table 4 Accent 1"/>
    <w:basedOn w:val="Tablanormal"/>
    <w:uiPriority w:val="49"/>
    <w:rsid w:val="0015359C"/>
    <w:rPr>
      <w:rFonts w:ascii="Times New Roman" w:hAnsi="Times New Roman"/>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concuadrculaclara">
    <w:name w:val="Grid Table Light"/>
    <w:basedOn w:val="Tablanormal"/>
    <w:uiPriority w:val="40"/>
    <w:rsid w:val="0015359C"/>
    <w:rPr>
      <w:rFonts w:ascii="Times New Roman" w:hAnsi="Times New Roman"/>
      <w:lang w:val="es-ES" w:eastAsia="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5oscura-nfasis1">
    <w:name w:val="Grid Table 5 Dark Accent 1"/>
    <w:basedOn w:val="Tablanormal"/>
    <w:uiPriority w:val="50"/>
    <w:rsid w:val="0015359C"/>
    <w:rPr>
      <w:rFonts w:ascii="Times New Roman" w:hAnsi="Times New Roman"/>
      <w:lang w:val="es-ES"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styleId="Tablaconcuadrcula2-nfasis1">
    <w:name w:val="Grid Table 2 Accent 1"/>
    <w:basedOn w:val="Tablanormal"/>
    <w:uiPriority w:val="47"/>
    <w:rsid w:val="0015359C"/>
    <w:rPr>
      <w:rFonts w:ascii="Times New Roman" w:hAnsi="Times New Roman"/>
      <w:lang w:val="es-ES" w:eastAsia="es-E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label">
    <w:name w:val="label"/>
    <w:rsid w:val="0015359C"/>
  </w:style>
  <w:style w:type="character" w:customStyle="1" w:styleId="Mencinsinresolver1">
    <w:name w:val="Mención sin resolver1"/>
    <w:uiPriority w:val="99"/>
    <w:semiHidden/>
    <w:unhideWhenUsed/>
    <w:rsid w:val="0015359C"/>
    <w:rPr>
      <w:color w:val="605E5C"/>
      <w:shd w:val="clear" w:color="auto" w:fill="E1DFDD"/>
    </w:rPr>
  </w:style>
  <w:style w:type="character" w:customStyle="1" w:styleId="acopre1">
    <w:name w:val="acopre1"/>
    <w:rsid w:val="0015359C"/>
  </w:style>
  <w:style w:type="character" w:customStyle="1" w:styleId="hgkelc">
    <w:name w:val="hgkelc"/>
    <w:rsid w:val="0015359C"/>
  </w:style>
  <w:style w:type="paragraph" w:customStyle="1" w:styleId="Tablas">
    <w:name w:val="Tablas"/>
    <w:basedOn w:val="Normal"/>
    <w:link w:val="TablasCar"/>
    <w:qFormat/>
    <w:rsid w:val="0015359C"/>
    <w:pPr>
      <w:spacing w:before="40" w:after="0" w:line="264" w:lineRule="auto"/>
      <w:jc w:val="left"/>
    </w:pPr>
    <w:rPr>
      <w:rFonts w:ascii="Arial Narrow" w:eastAsia="Calibri" w:hAnsi="Arial Narrow" w:cs="Calibri Light"/>
      <w:bCs/>
      <w:sz w:val="22"/>
      <w:szCs w:val="19"/>
      <w:lang w:val="es-ES"/>
    </w:rPr>
  </w:style>
  <w:style w:type="character" w:customStyle="1" w:styleId="TablasCar">
    <w:name w:val="Tablas Car"/>
    <w:link w:val="Tablas"/>
    <w:rsid w:val="0015359C"/>
    <w:rPr>
      <w:rFonts w:ascii="Arial Narrow" w:eastAsia="Calibri" w:hAnsi="Arial Narrow" w:cs="Calibri Light"/>
      <w:bCs/>
      <w:sz w:val="22"/>
      <w:szCs w:val="19"/>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4183">
      <w:bodyDiv w:val="1"/>
      <w:marLeft w:val="0"/>
      <w:marRight w:val="0"/>
      <w:marTop w:val="0"/>
      <w:marBottom w:val="0"/>
      <w:divBdr>
        <w:top w:val="none" w:sz="0" w:space="0" w:color="auto"/>
        <w:left w:val="none" w:sz="0" w:space="0" w:color="auto"/>
        <w:bottom w:val="none" w:sz="0" w:space="0" w:color="auto"/>
        <w:right w:val="none" w:sz="0" w:space="0" w:color="auto"/>
      </w:divBdr>
    </w:div>
    <w:div w:id="1000736785">
      <w:bodyDiv w:val="1"/>
      <w:marLeft w:val="0"/>
      <w:marRight w:val="0"/>
      <w:marTop w:val="0"/>
      <w:marBottom w:val="0"/>
      <w:divBdr>
        <w:top w:val="none" w:sz="0" w:space="0" w:color="auto"/>
        <w:left w:val="none" w:sz="0" w:space="0" w:color="auto"/>
        <w:bottom w:val="none" w:sz="0" w:space="0" w:color="auto"/>
        <w:right w:val="none" w:sz="0" w:space="0" w:color="auto"/>
      </w:divBdr>
    </w:div>
    <w:div w:id="1181821887">
      <w:bodyDiv w:val="1"/>
      <w:marLeft w:val="0"/>
      <w:marRight w:val="0"/>
      <w:marTop w:val="0"/>
      <w:marBottom w:val="0"/>
      <w:divBdr>
        <w:top w:val="none" w:sz="0" w:space="0" w:color="auto"/>
        <w:left w:val="none" w:sz="0" w:space="0" w:color="auto"/>
        <w:bottom w:val="none" w:sz="0" w:space="0" w:color="auto"/>
        <w:right w:val="none" w:sz="0" w:space="0" w:color="auto"/>
      </w:divBdr>
    </w:div>
    <w:div w:id="151233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analitica.sanbox.transporte" TargetMode="External"/><Relationship Id="rId26" Type="http://schemas.openxmlformats.org/officeDocument/2006/relationships/image" Target="media/image11.emf"/><Relationship Id="rId39" Type="http://schemas.openxmlformats.org/officeDocument/2006/relationships/customXml" Target="../customXml/item2.xml"/><Relationship Id="rId21" Type="http://schemas.openxmlformats.org/officeDocument/2006/relationships/image" Target="media/image6.png"/><Relationship Id="rId34"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https://analitica.sanbox.transporte/api-operadores/" TargetMode="External"/><Relationship Id="rId29" Type="http://schemas.openxmlformats.org/officeDocument/2006/relationships/oleObject" Target="embeddings/oleObject3.bin"/><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4.emf"/><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2.emf"/><Relationship Id="rId36"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https://analitica.sinpe-tp.fi.cr" TargetMode="External"/><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oleObject" Target="embeddings/oleObject2.bin"/><Relationship Id="rId30" Type="http://schemas.openxmlformats.org/officeDocument/2006/relationships/image" Target="media/image13.emf"/><Relationship Id="rId35" Type="http://schemas.openxmlformats.org/officeDocument/2006/relationships/footer" Target="footer4.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oleObject" Target="embeddings/oleObject1.bin"/><Relationship Id="rId25" Type="http://schemas.openxmlformats.org/officeDocument/2006/relationships/image" Target="media/image10.png"/><Relationship Id="rId33" Type="http://schemas.openxmlformats.org/officeDocument/2006/relationships/oleObject" Target="embeddings/oleObject5.bin"/><Relationship Id="rId3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os%20Usuarios\VARGASRL\Desktop\Norma%20complementaria%20-Padron%20de%20cuentas%20%20PLANTILL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3F2D48CE491814DAA4BDA2455914F60" ma:contentTypeVersion="0" ma:contentTypeDescription="Crear nuevo documento." ma:contentTypeScope="" ma:versionID="7c9e638c79eaedbac25603e284d6753e">
  <xsd:schema xmlns:xsd="http://www.w3.org/2001/XMLSchema" xmlns:xs="http://www.w3.org/2001/XMLSchema" xmlns:p="http://schemas.microsoft.com/office/2006/metadata/properties" targetNamespace="http://schemas.microsoft.com/office/2006/metadata/properties" ma:root="true" ma:fieldsID="e56b09c02ed9f1d227af818e81e9e97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80C58-D59F-4444-8F45-18CCEC796EBE}">
  <ds:schemaRefs>
    <ds:schemaRef ds:uri="http://schemas.openxmlformats.org/officeDocument/2006/bibliography"/>
  </ds:schemaRefs>
</ds:datastoreItem>
</file>

<file path=customXml/itemProps2.xml><?xml version="1.0" encoding="utf-8"?>
<ds:datastoreItem xmlns:ds="http://schemas.openxmlformats.org/officeDocument/2006/customXml" ds:itemID="{61839FAA-E6A2-4D7D-8E52-D05D4FE12FAF}"/>
</file>

<file path=customXml/itemProps3.xml><?xml version="1.0" encoding="utf-8"?>
<ds:datastoreItem xmlns:ds="http://schemas.openxmlformats.org/officeDocument/2006/customXml" ds:itemID="{C5C80C3B-DBEA-4344-87D0-3DEEF7A81DFF}"/>
</file>

<file path=customXml/itemProps4.xml><?xml version="1.0" encoding="utf-8"?>
<ds:datastoreItem xmlns:ds="http://schemas.openxmlformats.org/officeDocument/2006/customXml" ds:itemID="{EB5B6C22-E77D-4E5D-850C-784F5F5A76F5}"/>
</file>

<file path=docProps/app.xml><?xml version="1.0" encoding="utf-8"?>
<Properties xmlns="http://schemas.openxmlformats.org/officeDocument/2006/extended-properties" xmlns:vt="http://schemas.openxmlformats.org/officeDocument/2006/docPropsVTypes">
  <Template>Norma complementaria -Padron de cuentas  PLANTILLA</Template>
  <TotalTime>119</TotalTime>
  <Pages>22</Pages>
  <Words>4831</Words>
  <Characters>27108</Characters>
  <Application>Microsoft Office Word</Application>
  <DocSecurity>0</DocSecurity>
  <Lines>1077</Lines>
  <Paragraphs>728</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31260</CharactersWithSpaces>
  <SharedDoc>false</SharedDoc>
  <HLinks>
    <vt:vector size="258" baseType="variant">
      <vt:variant>
        <vt:i4>4194337</vt:i4>
      </vt:variant>
      <vt:variant>
        <vt:i4>258</vt:i4>
      </vt:variant>
      <vt:variant>
        <vt:i4>0</vt:i4>
      </vt:variant>
      <vt:variant>
        <vt:i4>5</vt:i4>
      </vt:variant>
      <vt:variant>
        <vt:lpwstr>mailto:DSP-SNP-COS@bccr.fi.cr</vt:lpwstr>
      </vt:variant>
      <vt:variant>
        <vt:lpwstr/>
      </vt:variant>
      <vt:variant>
        <vt:i4>1572917</vt:i4>
      </vt:variant>
      <vt:variant>
        <vt:i4>248</vt:i4>
      </vt:variant>
      <vt:variant>
        <vt:i4>0</vt:i4>
      </vt:variant>
      <vt:variant>
        <vt:i4>5</vt:i4>
      </vt:variant>
      <vt:variant>
        <vt:lpwstr/>
      </vt:variant>
      <vt:variant>
        <vt:lpwstr>_Toc103258252</vt:lpwstr>
      </vt:variant>
      <vt:variant>
        <vt:i4>1572917</vt:i4>
      </vt:variant>
      <vt:variant>
        <vt:i4>242</vt:i4>
      </vt:variant>
      <vt:variant>
        <vt:i4>0</vt:i4>
      </vt:variant>
      <vt:variant>
        <vt:i4>5</vt:i4>
      </vt:variant>
      <vt:variant>
        <vt:lpwstr/>
      </vt:variant>
      <vt:variant>
        <vt:lpwstr>_Toc103258251</vt:lpwstr>
      </vt:variant>
      <vt:variant>
        <vt:i4>1572917</vt:i4>
      </vt:variant>
      <vt:variant>
        <vt:i4>236</vt:i4>
      </vt:variant>
      <vt:variant>
        <vt:i4>0</vt:i4>
      </vt:variant>
      <vt:variant>
        <vt:i4>5</vt:i4>
      </vt:variant>
      <vt:variant>
        <vt:lpwstr/>
      </vt:variant>
      <vt:variant>
        <vt:lpwstr>_Toc103258250</vt:lpwstr>
      </vt:variant>
      <vt:variant>
        <vt:i4>1638453</vt:i4>
      </vt:variant>
      <vt:variant>
        <vt:i4>230</vt:i4>
      </vt:variant>
      <vt:variant>
        <vt:i4>0</vt:i4>
      </vt:variant>
      <vt:variant>
        <vt:i4>5</vt:i4>
      </vt:variant>
      <vt:variant>
        <vt:lpwstr/>
      </vt:variant>
      <vt:variant>
        <vt:lpwstr>_Toc103258249</vt:lpwstr>
      </vt:variant>
      <vt:variant>
        <vt:i4>1638453</vt:i4>
      </vt:variant>
      <vt:variant>
        <vt:i4>224</vt:i4>
      </vt:variant>
      <vt:variant>
        <vt:i4>0</vt:i4>
      </vt:variant>
      <vt:variant>
        <vt:i4>5</vt:i4>
      </vt:variant>
      <vt:variant>
        <vt:lpwstr/>
      </vt:variant>
      <vt:variant>
        <vt:lpwstr>_Toc103258248</vt:lpwstr>
      </vt:variant>
      <vt:variant>
        <vt:i4>1638453</vt:i4>
      </vt:variant>
      <vt:variant>
        <vt:i4>218</vt:i4>
      </vt:variant>
      <vt:variant>
        <vt:i4>0</vt:i4>
      </vt:variant>
      <vt:variant>
        <vt:i4>5</vt:i4>
      </vt:variant>
      <vt:variant>
        <vt:lpwstr/>
      </vt:variant>
      <vt:variant>
        <vt:lpwstr>_Toc103258247</vt:lpwstr>
      </vt:variant>
      <vt:variant>
        <vt:i4>1638453</vt:i4>
      </vt:variant>
      <vt:variant>
        <vt:i4>212</vt:i4>
      </vt:variant>
      <vt:variant>
        <vt:i4>0</vt:i4>
      </vt:variant>
      <vt:variant>
        <vt:i4>5</vt:i4>
      </vt:variant>
      <vt:variant>
        <vt:lpwstr/>
      </vt:variant>
      <vt:variant>
        <vt:lpwstr>_Toc103258246</vt:lpwstr>
      </vt:variant>
      <vt:variant>
        <vt:i4>1638453</vt:i4>
      </vt:variant>
      <vt:variant>
        <vt:i4>206</vt:i4>
      </vt:variant>
      <vt:variant>
        <vt:i4>0</vt:i4>
      </vt:variant>
      <vt:variant>
        <vt:i4>5</vt:i4>
      </vt:variant>
      <vt:variant>
        <vt:lpwstr/>
      </vt:variant>
      <vt:variant>
        <vt:lpwstr>_Toc103258245</vt:lpwstr>
      </vt:variant>
      <vt:variant>
        <vt:i4>1638453</vt:i4>
      </vt:variant>
      <vt:variant>
        <vt:i4>200</vt:i4>
      </vt:variant>
      <vt:variant>
        <vt:i4>0</vt:i4>
      </vt:variant>
      <vt:variant>
        <vt:i4>5</vt:i4>
      </vt:variant>
      <vt:variant>
        <vt:lpwstr/>
      </vt:variant>
      <vt:variant>
        <vt:lpwstr>_Toc103258244</vt:lpwstr>
      </vt:variant>
      <vt:variant>
        <vt:i4>1638453</vt:i4>
      </vt:variant>
      <vt:variant>
        <vt:i4>194</vt:i4>
      </vt:variant>
      <vt:variant>
        <vt:i4>0</vt:i4>
      </vt:variant>
      <vt:variant>
        <vt:i4>5</vt:i4>
      </vt:variant>
      <vt:variant>
        <vt:lpwstr/>
      </vt:variant>
      <vt:variant>
        <vt:lpwstr>_Toc103258243</vt:lpwstr>
      </vt:variant>
      <vt:variant>
        <vt:i4>1638453</vt:i4>
      </vt:variant>
      <vt:variant>
        <vt:i4>188</vt:i4>
      </vt:variant>
      <vt:variant>
        <vt:i4>0</vt:i4>
      </vt:variant>
      <vt:variant>
        <vt:i4>5</vt:i4>
      </vt:variant>
      <vt:variant>
        <vt:lpwstr/>
      </vt:variant>
      <vt:variant>
        <vt:lpwstr>_Toc103258242</vt:lpwstr>
      </vt:variant>
      <vt:variant>
        <vt:i4>1638453</vt:i4>
      </vt:variant>
      <vt:variant>
        <vt:i4>182</vt:i4>
      </vt:variant>
      <vt:variant>
        <vt:i4>0</vt:i4>
      </vt:variant>
      <vt:variant>
        <vt:i4>5</vt:i4>
      </vt:variant>
      <vt:variant>
        <vt:lpwstr/>
      </vt:variant>
      <vt:variant>
        <vt:lpwstr>_Toc103258241</vt:lpwstr>
      </vt:variant>
      <vt:variant>
        <vt:i4>1966133</vt:i4>
      </vt:variant>
      <vt:variant>
        <vt:i4>176</vt:i4>
      </vt:variant>
      <vt:variant>
        <vt:i4>0</vt:i4>
      </vt:variant>
      <vt:variant>
        <vt:i4>5</vt:i4>
      </vt:variant>
      <vt:variant>
        <vt:lpwstr/>
      </vt:variant>
      <vt:variant>
        <vt:lpwstr>_Toc103258239</vt:lpwstr>
      </vt:variant>
      <vt:variant>
        <vt:i4>1966133</vt:i4>
      </vt:variant>
      <vt:variant>
        <vt:i4>170</vt:i4>
      </vt:variant>
      <vt:variant>
        <vt:i4>0</vt:i4>
      </vt:variant>
      <vt:variant>
        <vt:i4>5</vt:i4>
      </vt:variant>
      <vt:variant>
        <vt:lpwstr/>
      </vt:variant>
      <vt:variant>
        <vt:lpwstr>_Toc103258238</vt:lpwstr>
      </vt:variant>
      <vt:variant>
        <vt:i4>1966133</vt:i4>
      </vt:variant>
      <vt:variant>
        <vt:i4>164</vt:i4>
      </vt:variant>
      <vt:variant>
        <vt:i4>0</vt:i4>
      </vt:variant>
      <vt:variant>
        <vt:i4>5</vt:i4>
      </vt:variant>
      <vt:variant>
        <vt:lpwstr/>
      </vt:variant>
      <vt:variant>
        <vt:lpwstr>_Toc103258237</vt:lpwstr>
      </vt:variant>
      <vt:variant>
        <vt:i4>1966133</vt:i4>
      </vt:variant>
      <vt:variant>
        <vt:i4>158</vt:i4>
      </vt:variant>
      <vt:variant>
        <vt:i4>0</vt:i4>
      </vt:variant>
      <vt:variant>
        <vt:i4>5</vt:i4>
      </vt:variant>
      <vt:variant>
        <vt:lpwstr/>
      </vt:variant>
      <vt:variant>
        <vt:lpwstr>_Toc103258236</vt:lpwstr>
      </vt:variant>
      <vt:variant>
        <vt:i4>2031669</vt:i4>
      </vt:variant>
      <vt:variant>
        <vt:i4>152</vt:i4>
      </vt:variant>
      <vt:variant>
        <vt:i4>0</vt:i4>
      </vt:variant>
      <vt:variant>
        <vt:i4>5</vt:i4>
      </vt:variant>
      <vt:variant>
        <vt:lpwstr/>
      </vt:variant>
      <vt:variant>
        <vt:lpwstr>_Toc103258226</vt:lpwstr>
      </vt:variant>
      <vt:variant>
        <vt:i4>2031669</vt:i4>
      </vt:variant>
      <vt:variant>
        <vt:i4>146</vt:i4>
      </vt:variant>
      <vt:variant>
        <vt:i4>0</vt:i4>
      </vt:variant>
      <vt:variant>
        <vt:i4>5</vt:i4>
      </vt:variant>
      <vt:variant>
        <vt:lpwstr/>
      </vt:variant>
      <vt:variant>
        <vt:lpwstr>_Toc103258225</vt:lpwstr>
      </vt:variant>
      <vt:variant>
        <vt:i4>2031669</vt:i4>
      </vt:variant>
      <vt:variant>
        <vt:i4>140</vt:i4>
      </vt:variant>
      <vt:variant>
        <vt:i4>0</vt:i4>
      </vt:variant>
      <vt:variant>
        <vt:i4>5</vt:i4>
      </vt:variant>
      <vt:variant>
        <vt:lpwstr/>
      </vt:variant>
      <vt:variant>
        <vt:lpwstr>_Toc103258222</vt:lpwstr>
      </vt:variant>
      <vt:variant>
        <vt:i4>2031669</vt:i4>
      </vt:variant>
      <vt:variant>
        <vt:i4>134</vt:i4>
      </vt:variant>
      <vt:variant>
        <vt:i4>0</vt:i4>
      </vt:variant>
      <vt:variant>
        <vt:i4>5</vt:i4>
      </vt:variant>
      <vt:variant>
        <vt:lpwstr/>
      </vt:variant>
      <vt:variant>
        <vt:lpwstr>_Toc103258221</vt:lpwstr>
      </vt:variant>
      <vt:variant>
        <vt:i4>1835061</vt:i4>
      </vt:variant>
      <vt:variant>
        <vt:i4>128</vt:i4>
      </vt:variant>
      <vt:variant>
        <vt:i4>0</vt:i4>
      </vt:variant>
      <vt:variant>
        <vt:i4>5</vt:i4>
      </vt:variant>
      <vt:variant>
        <vt:lpwstr/>
      </vt:variant>
      <vt:variant>
        <vt:lpwstr>_Toc103258216</vt:lpwstr>
      </vt:variant>
      <vt:variant>
        <vt:i4>1835061</vt:i4>
      </vt:variant>
      <vt:variant>
        <vt:i4>122</vt:i4>
      </vt:variant>
      <vt:variant>
        <vt:i4>0</vt:i4>
      </vt:variant>
      <vt:variant>
        <vt:i4>5</vt:i4>
      </vt:variant>
      <vt:variant>
        <vt:lpwstr/>
      </vt:variant>
      <vt:variant>
        <vt:lpwstr>_Toc103258214</vt:lpwstr>
      </vt:variant>
      <vt:variant>
        <vt:i4>1835061</vt:i4>
      </vt:variant>
      <vt:variant>
        <vt:i4>116</vt:i4>
      </vt:variant>
      <vt:variant>
        <vt:i4>0</vt:i4>
      </vt:variant>
      <vt:variant>
        <vt:i4>5</vt:i4>
      </vt:variant>
      <vt:variant>
        <vt:lpwstr/>
      </vt:variant>
      <vt:variant>
        <vt:lpwstr>_Toc103258213</vt:lpwstr>
      </vt:variant>
      <vt:variant>
        <vt:i4>1835061</vt:i4>
      </vt:variant>
      <vt:variant>
        <vt:i4>110</vt:i4>
      </vt:variant>
      <vt:variant>
        <vt:i4>0</vt:i4>
      </vt:variant>
      <vt:variant>
        <vt:i4>5</vt:i4>
      </vt:variant>
      <vt:variant>
        <vt:lpwstr/>
      </vt:variant>
      <vt:variant>
        <vt:lpwstr>_Toc103258212</vt:lpwstr>
      </vt:variant>
      <vt:variant>
        <vt:i4>1835061</vt:i4>
      </vt:variant>
      <vt:variant>
        <vt:i4>104</vt:i4>
      </vt:variant>
      <vt:variant>
        <vt:i4>0</vt:i4>
      </vt:variant>
      <vt:variant>
        <vt:i4>5</vt:i4>
      </vt:variant>
      <vt:variant>
        <vt:lpwstr/>
      </vt:variant>
      <vt:variant>
        <vt:lpwstr>_Toc103258210</vt:lpwstr>
      </vt:variant>
      <vt:variant>
        <vt:i4>1900597</vt:i4>
      </vt:variant>
      <vt:variant>
        <vt:i4>98</vt:i4>
      </vt:variant>
      <vt:variant>
        <vt:i4>0</vt:i4>
      </vt:variant>
      <vt:variant>
        <vt:i4>5</vt:i4>
      </vt:variant>
      <vt:variant>
        <vt:lpwstr/>
      </vt:variant>
      <vt:variant>
        <vt:lpwstr>_Toc103258207</vt:lpwstr>
      </vt:variant>
      <vt:variant>
        <vt:i4>1900597</vt:i4>
      </vt:variant>
      <vt:variant>
        <vt:i4>92</vt:i4>
      </vt:variant>
      <vt:variant>
        <vt:i4>0</vt:i4>
      </vt:variant>
      <vt:variant>
        <vt:i4>5</vt:i4>
      </vt:variant>
      <vt:variant>
        <vt:lpwstr/>
      </vt:variant>
      <vt:variant>
        <vt:lpwstr>_Toc103258206</vt:lpwstr>
      </vt:variant>
      <vt:variant>
        <vt:i4>1900597</vt:i4>
      </vt:variant>
      <vt:variant>
        <vt:i4>86</vt:i4>
      </vt:variant>
      <vt:variant>
        <vt:i4>0</vt:i4>
      </vt:variant>
      <vt:variant>
        <vt:i4>5</vt:i4>
      </vt:variant>
      <vt:variant>
        <vt:lpwstr/>
      </vt:variant>
      <vt:variant>
        <vt:lpwstr>_Toc103258205</vt:lpwstr>
      </vt:variant>
      <vt:variant>
        <vt:i4>1900597</vt:i4>
      </vt:variant>
      <vt:variant>
        <vt:i4>80</vt:i4>
      </vt:variant>
      <vt:variant>
        <vt:i4>0</vt:i4>
      </vt:variant>
      <vt:variant>
        <vt:i4>5</vt:i4>
      </vt:variant>
      <vt:variant>
        <vt:lpwstr/>
      </vt:variant>
      <vt:variant>
        <vt:lpwstr>_Toc103258204</vt:lpwstr>
      </vt:variant>
      <vt:variant>
        <vt:i4>1900597</vt:i4>
      </vt:variant>
      <vt:variant>
        <vt:i4>74</vt:i4>
      </vt:variant>
      <vt:variant>
        <vt:i4>0</vt:i4>
      </vt:variant>
      <vt:variant>
        <vt:i4>5</vt:i4>
      </vt:variant>
      <vt:variant>
        <vt:lpwstr/>
      </vt:variant>
      <vt:variant>
        <vt:lpwstr>_Toc103258203</vt:lpwstr>
      </vt:variant>
      <vt:variant>
        <vt:i4>1900597</vt:i4>
      </vt:variant>
      <vt:variant>
        <vt:i4>68</vt:i4>
      </vt:variant>
      <vt:variant>
        <vt:i4>0</vt:i4>
      </vt:variant>
      <vt:variant>
        <vt:i4>5</vt:i4>
      </vt:variant>
      <vt:variant>
        <vt:lpwstr/>
      </vt:variant>
      <vt:variant>
        <vt:lpwstr>_Toc103258202</vt:lpwstr>
      </vt:variant>
      <vt:variant>
        <vt:i4>1900597</vt:i4>
      </vt:variant>
      <vt:variant>
        <vt:i4>62</vt:i4>
      </vt:variant>
      <vt:variant>
        <vt:i4>0</vt:i4>
      </vt:variant>
      <vt:variant>
        <vt:i4>5</vt:i4>
      </vt:variant>
      <vt:variant>
        <vt:lpwstr/>
      </vt:variant>
      <vt:variant>
        <vt:lpwstr>_Toc103258201</vt:lpwstr>
      </vt:variant>
      <vt:variant>
        <vt:i4>1310774</vt:i4>
      </vt:variant>
      <vt:variant>
        <vt:i4>56</vt:i4>
      </vt:variant>
      <vt:variant>
        <vt:i4>0</vt:i4>
      </vt:variant>
      <vt:variant>
        <vt:i4>5</vt:i4>
      </vt:variant>
      <vt:variant>
        <vt:lpwstr/>
      </vt:variant>
      <vt:variant>
        <vt:lpwstr>_Toc103258199</vt:lpwstr>
      </vt:variant>
      <vt:variant>
        <vt:i4>1310774</vt:i4>
      </vt:variant>
      <vt:variant>
        <vt:i4>50</vt:i4>
      </vt:variant>
      <vt:variant>
        <vt:i4>0</vt:i4>
      </vt:variant>
      <vt:variant>
        <vt:i4>5</vt:i4>
      </vt:variant>
      <vt:variant>
        <vt:lpwstr/>
      </vt:variant>
      <vt:variant>
        <vt:lpwstr>_Toc103258198</vt:lpwstr>
      </vt:variant>
      <vt:variant>
        <vt:i4>1310774</vt:i4>
      </vt:variant>
      <vt:variant>
        <vt:i4>44</vt:i4>
      </vt:variant>
      <vt:variant>
        <vt:i4>0</vt:i4>
      </vt:variant>
      <vt:variant>
        <vt:i4>5</vt:i4>
      </vt:variant>
      <vt:variant>
        <vt:lpwstr/>
      </vt:variant>
      <vt:variant>
        <vt:lpwstr>_Toc103258197</vt:lpwstr>
      </vt:variant>
      <vt:variant>
        <vt:i4>1310774</vt:i4>
      </vt:variant>
      <vt:variant>
        <vt:i4>38</vt:i4>
      </vt:variant>
      <vt:variant>
        <vt:i4>0</vt:i4>
      </vt:variant>
      <vt:variant>
        <vt:i4>5</vt:i4>
      </vt:variant>
      <vt:variant>
        <vt:lpwstr/>
      </vt:variant>
      <vt:variant>
        <vt:lpwstr>_Toc103258196</vt:lpwstr>
      </vt:variant>
      <vt:variant>
        <vt:i4>1310774</vt:i4>
      </vt:variant>
      <vt:variant>
        <vt:i4>32</vt:i4>
      </vt:variant>
      <vt:variant>
        <vt:i4>0</vt:i4>
      </vt:variant>
      <vt:variant>
        <vt:i4>5</vt:i4>
      </vt:variant>
      <vt:variant>
        <vt:lpwstr/>
      </vt:variant>
      <vt:variant>
        <vt:lpwstr>_Toc103258195</vt:lpwstr>
      </vt:variant>
      <vt:variant>
        <vt:i4>1310774</vt:i4>
      </vt:variant>
      <vt:variant>
        <vt:i4>26</vt:i4>
      </vt:variant>
      <vt:variant>
        <vt:i4>0</vt:i4>
      </vt:variant>
      <vt:variant>
        <vt:i4>5</vt:i4>
      </vt:variant>
      <vt:variant>
        <vt:lpwstr/>
      </vt:variant>
      <vt:variant>
        <vt:lpwstr>_Toc103258194</vt:lpwstr>
      </vt:variant>
      <vt:variant>
        <vt:i4>1310774</vt:i4>
      </vt:variant>
      <vt:variant>
        <vt:i4>20</vt:i4>
      </vt:variant>
      <vt:variant>
        <vt:i4>0</vt:i4>
      </vt:variant>
      <vt:variant>
        <vt:i4>5</vt:i4>
      </vt:variant>
      <vt:variant>
        <vt:lpwstr/>
      </vt:variant>
      <vt:variant>
        <vt:lpwstr>_Toc103258193</vt:lpwstr>
      </vt:variant>
      <vt:variant>
        <vt:i4>1310774</vt:i4>
      </vt:variant>
      <vt:variant>
        <vt:i4>14</vt:i4>
      </vt:variant>
      <vt:variant>
        <vt:i4>0</vt:i4>
      </vt:variant>
      <vt:variant>
        <vt:i4>5</vt:i4>
      </vt:variant>
      <vt:variant>
        <vt:lpwstr/>
      </vt:variant>
      <vt:variant>
        <vt:lpwstr>_Toc103258191</vt:lpwstr>
      </vt:variant>
      <vt:variant>
        <vt:i4>1310774</vt:i4>
      </vt:variant>
      <vt:variant>
        <vt:i4>8</vt:i4>
      </vt:variant>
      <vt:variant>
        <vt:i4>0</vt:i4>
      </vt:variant>
      <vt:variant>
        <vt:i4>5</vt:i4>
      </vt:variant>
      <vt:variant>
        <vt:lpwstr/>
      </vt:variant>
      <vt:variant>
        <vt:lpwstr>_Toc103258190</vt:lpwstr>
      </vt:variant>
      <vt:variant>
        <vt:i4>1376310</vt:i4>
      </vt:variant>
      <vt:variant>
        <vt:i4>2</vt:i4>
      </vt:variant>
      <vt:variant>
        <vt:i4>0</vt:i4>
      </vt:variant>
      <vt:variant>
        <vt:i4>5</vt:i4>
      </vt:variant>
      <vt:variant>
        <vt:lpwstr/>
      </vt:variant>
      <vt:variant>
        <vt:lpwstr>_Toc103258189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 Técnica Estándar Electrónico para la comunicación con operadores</dc:title>
  <dc:subject/>
  <dc:creator>Julio Muñoz Zúñiga</dc:creator>
  <cp:keywords/>
  <cp:lastModifiedBy>JIMENEZ QUESADA MELVIN</cp:lastModifiedBy>
  <cp:revision>144</cp:revision>
  <cp:lastPrinted>2015-07-21T16:09:00Z</cp:lastPrinted>
  <dcterms:created xsi:type="dcterms:W3CDTF">2025-12-15T21:10:00Z</dcterms:created>
  <dcterms:modified xsi:type="dcterms:W3CDTF">2025-12-16T22:09:00Z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ítulo">
    <vt:lpwstr>Norma complementaria - Padrón de Cuentas</vt:lpwstr>
  </property>
  <property fmtid="{D5CDD505-2E9C-101B-9397-08002B2CF9AE}" pid="3" name="Categorías">
    <vt:lpwstr>[Categorías]</vt:lpwstr>
  </property>
  <property fmtid="{D5CDD505-2E9C-101B-9397-08002B2CF9AE}" pid="4" name="Código">
    <vt:lpwstr>NC-PAC</vt:lpwstr>
  </property>
  <property fmtid="{D5CDD505-2E9C-101B-9397-08002B2CF9AE}" pid="5" name="Autor">
    <vt:lpwstr>Sistemas de Pago - BCCR</vt:lpwstr>
  </property>
  <property fmtid="{D5CDD505-2E9C-101B-9397-08002B2CF9AE}" pid="6" name="Descripción">
    <vt:lpwstr>[Propósito del libro]</vt:lpwstr>
  </property>
  <property fmtid="{D5CDD505-2E9C-101B-9397-08002B2CF9AE}" pid="7" name="Tipo Libro">
    <vt:lpwstr>Norma complementaria</vt:lpwstr>
  </property>
  <property fmtid="{D5CDD505-2E9C-101B-9397-08002B2CF9AE}" pid="8" name="Nombre Servicio">
    <vt:lpwstr>Padrón de cuentas</vt:lpwstr>
  </property>
  <property fmtid="{D5CDD505-2E9C-101B-9397-08002B2CF9AE}" pid="9" name="Vigencia">
    <vt:lpwstr>[00/00/2000]</vt:lpwstr>
  </property>
  <property fmtid="{D5CDD505-2E9C-101B-9397-08002B2CF9AE}" pid="10" name="Confidencialidad">
    <vt:lpwstr>Público</vt:lpwstr>
  </property>
  <property fmtid="{D5CDD505-2E9C-101B-9397-08002B2CF9AE}" pid="11" name="Edición">
    <vt:lpwstr>1</vt:lpwstr>
  </property>
  <property fmtid="{D5CDD505-2E9C-101B-9397-08002B2CF9AE}" pid="12" name="MSIP_Label_b8b4be34-365a-4a68-b9fb-75c1b6874315_Enabled">
    <vt:lpwstr>true</vt:lpwstr>
  </property>
  <property fmtid="{D5CDD505-2E9C-101B-9397-08002B2CF9AE}" pid="13" name="MSIP_Label_b8b4be34-365a-4a68-b9fb-75c1b6874315_SetDate">
    <vt:lpwstr>2023-03-17T15:43:54Z</vt:lpwstr>
  </property>
  <property fmtid="{D5CDD505-2E9C-101B-9397-08002B2CF9AE}" pid="14" name="MSIP_Label_b8b4be34-365a-4a68-b9fb-75c1b6874315_Method">
    <vt:lpwstr>Standard</vt:lpwstr>
  </property>
  <property fmtid="{D5CDD505-2E9C-101B-9397-08002B2CF9AE}" pid="15" name="MSIP_Label_b8b4be34-365a-4a68-b9fb-75c1b6874315_Name">
    <vt:lpwstr>b8b4be34-365a-4a68-b9fb-75c1b6874315</vt:lpwstr>
  </property>
  <property fmtid="{D5CDD505-2E9C-101B-9397-08002B2CF9AE}" pid="16" name="MSIP_Label_b8b4be34-365a-4a68-b9fb-75c1b6874315_SiteId">
    <vt:lpwstr>618d0a45-25a6-4618-9f80-8f70a435ee52</vt:lpwstr>
  </property>
  <property fmtid="{D5CDD505-2E9C-101B-9397-08002B2CF9AE}" pid="17" name="MSIP_Label_b8b4be34-365a-4a68-b9fb-75c1b6874315_ActionId">
    <vt:lpwstr>6c613d78-c028-4962-8975-0000406b32a9</vt:lpwstr>
  </property>
  <property fmtid="{D5CDD505-2E9C-101B-9397-08002B2CF9AE}" pid="18" name="MSIP_Label_b8b4be34-365a-4a68-b9fb-75c1b6874315_ContentBits">
    <vt:lpwstr>2</vt:lpwstr>
  </property>
  <property fmtid="{D5CDD505-2E9C-101B-9397-08002B2CF9AE}" pid="19" name="ContentTypeId">
    <vt:lpwstr>0x010100B3F2D48CE491814DAA4BDA2455914F60</vt:lpwstr>
  </property>
</Properties>
</file>